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1E0" w:firstRow="1" w:lastRow="1" w:firstColumn="1" w:lastColumn="1" w:noHBand="0" w:noVBand="0"/>
      </w:tblPr>
      <w:tblGrid>
        <w:gridCol w:w="3301"/>
        <w:gridCol w:w="5913"/>
      </w:tblGrid>
      <w:tr w:rsidR="00EE4D89" w:rsidRPr="00EE4D89" w:rsidTr="000128EC">
        <w:trPr>
          <w:trHeight w:val="729"/>
        </w:trPr>
        <w:tc>
          <w:tcPr>
            <w:tcW w:w="3301" w:type="dxa"/>
            <w:shd w:val="clear" w:color="auto" w:fill="auto"/>
          </w:tcPr>
          <w:p w:rsidR="00EE4D89" w:rsidRPr="00EE4D89" w:rsidRDefault="00EE4D89" w:rsidP="00EE4D89">
            <w:pPr>
              <w:widowControl w:val="0"/>
              <w:jc w:val="center"/>
              <w:rPr>
                <w:b/>
                <w:sz w:val="26"/>
                <w:szCs w:val="26"/>
                <w:lang w:val="vi-VN"/>
              </w:rPr>
            </w:pPr>
            <w:r w:rsidRPr="00EE4D89">
              <w:rPr>
                <w:b/>
                <w:sz w:val="26"/>
                <w:szCs w:val="26"/>
                <w:lang w:val="vi-VN"/>
              </w:rPr>
              <w:t xml:space="preserve">ỦY BAN NHÂN DÂN </w:t>
            </w:r>
          </w:p>
          <w:p w:rsidR="00EE4D89" w:rsidRPr="00EE4D89" w:rsidRDefault="00EE4D89" w:rsidP="00EE4D89">
            <w:pPr>
              <w:widowControl w:val="0"/>
              <w:jc w:val="center"/>
              <w:rPr>
                <w:b/>
                <w:sz w:val="26"/>
                <w:szCs w:val="26"/>
                <w:lang w:val="vi-VN"/>
              </w:rPr>
            </w:pPr>
            <w:r w:rsidRPr="00EE4D89">
              <w:rPr>
                <w:b/>
                <w:noProof/>
                <w:sz w:val="26"/>
                <w:szCs w:val="26"/>
              </w:rPr>
              <mc:AlternateContent>
                <mc:Choice Requires="wps">
                  <w:drawing>
                    <wp:anchor distT="0" distB="0" distL="114300" distR="114300" simplePos="0" relativeHeight="251665408" behindDoc="0" locked="0" layoutInCell="1" allowOverlap="1" wp14:anchorId="6CF8988C" wp14:editId="1801134B">
                      <wp:simplePos x="0" y="0"/>
                      <wp:positionH relativeFrom="column">
                        <wp:posOffset>658918</wp:posOffset>
                      </wp:positionH>
                      <wp:positionV relativeFrom="paragraph">
                        <wp:posOffset>187325</wp:posOffset>
                      </wp:positionV>
                      <wp:extent cx="678180" cy="0"/>
                      <wp:effectExtent l="0" t="0" r="26670" b="190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14.75pt" to="105.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6WJ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"/>
                  </w:pict>
                </mc:Fallback>
              </mc:AlternateContent>
            </w:r>
            <w:r w:rsidRPr="00EE4D89">
              <w:rPr>
                <w:b/>
                <w:sz w:val="26"/>
                <w:szCs w:val="26"/>
                <w:lang w:val="vi-VN"/>
              </w:rPr>
              <w:t>TỈNH THANH HÓA</w:t>
            </w:r>
          </w:p>
        </w:tc>
        <w:tc>
          <w:tcPr>
            <w:tcW w:w="5913" w:type="dxa"/>
            <w:shd w:val="clear" w:color="auto" w:fill="auto"/>
          </w:tcPr>
          <w:p w:rsidR="00EE4D89" w:rsidRPr="00EE4D89" w:rsidRDefault="00EE4D89" w:rsidP="00EE4D89">
            <w:pPr>
              <w:widowControl w:val="0"/>
              <w:jc w:val="center"/>
              <w:rPr>
                <w:b/>
                <w:bCs/>
                <w:sz w:val="26"/>
                <w:szCs w:val="26"/>
                <w:lang w:val="vi-VN"/>
              </w:rPr>
            </w:pPr>
            <w:r w:rsidRPr="00EE4D89">
              <w:rPr>
                <w:b/>
                <w:bCs/>
                <w:sz w:val="26"/>
                <w:szCs w:val="26"/>
                <w:lang w:val="vi-VN"/>
              </w:rPr>
              <w:t>CỘNG HÒA XÃ HỘI CHỦ NGHĨA VIỆT NAM</w:t>
            </w:r>
          </w:p>
          <w:p w:rsidR="00EE4D89" w:rsidRPr="00EE4D89" w:rsidRDefault="00EE4D89" w:rsidP="00EE4D89">
            <w:pPr>
              <w:widowControl w:val="0"/>
              <w:jc w:val="center"/>
              <w:rPr>
                <w:b/>
                <w:bCs/>
                <w:sz w:val="26"/>
                <w:szCs w:val="26"/>
                <w:lang w:val="vi-VN"/>
              </w:rPr>
            </w:pPr>
            <w:r w:rsidRPr="00EE4D89">
              <w:rPr>
                <w:b/>
                <w:bCs/>
                <w:noProof/>
                <w:szCs w:val="26"/>
              </w:rPr>
              <mc:AlternateContent>
                <mc:Choice Requires="wps">
                  <w:drawing>
                    <wp:anchor distT="0" distB="0" distL="114300" distR="114300" simplePos="0" relativeHeight="251664384" behindDoc="0" locked="0" layoutInCell="1" allowOverlap="1" wp14:anchorId="7C4DF564" wp14:editId="55CBF2AA">
                      <wp:simplePos x="0" y="0"/>
                      <wp:positionH relativeFrom="column">
                        <wp:posOffset>715471</wp:posOffset>
                      </wp:positionH>
                      <wp:positionV relativeFrom="paragraph">
                        <wp:posOffset>225251</wp:posOffset>
                      </wp:positionV>
                      <wp:extent cx="2160270" cy="0"/>
                      <wp:effectExtent l="0" t="0" r="1143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pt,17.75pt" to="226.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jr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d5Nk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"/>
                  </w:pict>
                </mc:Fallback>
              </mc:AlternateContent>
            </w:r>
            <w:r w:rsidRPr="00EE4D89">
              <w:rPr>
                <w:b/>
                <w:bCs/>
                <w:szCs w:val="26"/>
                <w:lang w:val="vi-VN"/>
              </w:rPr>
              <w:t>Độc lập - Tự do - Hạnh phúc</w:t>
            </w:r>
          </w:p>
        </w:tc>
      </w:tr>
      <w:tr w:rsidR="00EE4D89" w:rsidRPr="00EE4D89" w:rsidTr="000128EC">
        <w:trPr>
          <w:trHeight w:val="548"/>
        </w:trPr>
        <w:tc>
          <w:tcPr>
            <w:tcW w:w="3301" w:type="dxa"/>
            <w:shd w:val="clear" w:color="auto" w:fill="auto"/>
          </w:tcPr>
          <w:p w:rsidR="00EE4D89" w:rsidRPr="00EE4D89" w:rsidRDefault="00EE4D89" w:rsidP="00B35224">
            <w:pPr>
              <w:widowControl w:val="0"/>
              <w:spacing w:before="120" w:after="120"/>
              <w:jc w:val="center"/>
              <w:rPr>
                <w:szCs w:val="26"/>
                <w:lang w:val="vi-VN"/>
              </w:rPr>
            </w:pPr>
            <w:r w:rsidRPr="00EE4D89">
              <w:rPr>
                <w:szCs w:val="26"/>
                <w:lang w:val="vi-VN"/>
              </w:rPr>
              <w:t xml:space="preserve">Số: </w:t>
            </w:r>
            <w:r w:rsidR="00BA1907">
              <w:rPr>
                <w:szCs w:val="26"/>
              </w:rPr>
              <w:t>59</w:t>
            </w:r>
            <w:r w:rsidRPr="00EE4D89">
              <w:rPr>
                <w:szCs w:val="26"/>
                <w:lang w:val="vi-VN"/>
              </w:rPr>
              <w:t>/2022/QĐ-UBND</w:t>
            </w:r>
          </w:p>
        </w:tc>
        <w:tc>
          <w:tcPr>
            <w:tcW w:w="5913" w:type="dxa"/>
            <w:shd w:val="clear" w:color="auto" w:fill="auto"/>
          </w:tcPr>
          <w:p w:rsidR="00EE4D89" w:rsidRPr="00EE4D89" w:rsidRDefault="00BC7E22" w:rsidP="00BA1907">
            <w:pPr>
              <w:widowControl w:val="0"/>
              <w:spacing w:before="120" w:after="120"/>
              <w:jc w:val="center"/>
              <w:rPr>
                <w:b/>
                <w:bCs/>
                <w:szCs w:val="26"/>
                <w:lang w:val="vi-VN"/>
              </w:rPr>
            </w:pPr>
            <w:r>
              <w:rPr>
                <w:i/>
                <w:iCs/>
                <w:szCs w:val="26"/>
              </w:rPr>
              <w:t xml:space="preserve">       </w:t>
            </w:r>
            <w:bookmarkStart w:id="0" w:name="_GoBack"/>
            <w:bookmarkEnd w:id="0"/>
            <w:r w:rsidR="00EE4D89" w:rsidRPr="00EE4D89">
              <w:rPr>
                <w:i/>
                <w:iCs/>
                <w:szCs w:val="26"/>
                <w:lang w:val="vi-VN"/>
              </w:rPr>
              <w:t xml:space="preserve">Thanh Hóa, ngày </w:t>
            </w:r>
            <w:r w:rsidR="00BA1907">
              <w:rPr>
                <w:i/>
                <w:iCs/>
                <w:szCs w:val="26"/>
              </w:rPr>
              <w:t>19</w:t>
            </w:r>
            <w:r w:rsidR="00EE4D89" w:rsidRPr="00EE4D89">
              <w:rPr>
                <w:i/>
                <w:iCs/>
                <w:szCs w:val="26"/>
                <w:lang w:val="vi-VN"/>
              </w:rPr>
              <w:t xml:space="preserve"> tháng </w:t>
            </w:r>
            <w:r w:rsidR="00BA1907">
              <w:rPr>
                <w:i/>
                <w:iCs/>
                <w:szCs w:val="26"/>
              </w:rPr>
              <w:t>12</w:t>
            </w:r>
            <w:r w:rsidR="00EE4D89" w:rsidRPr="00EE4D89">
              <w:rPr>
                <w:i/>
                <w:iCs/>
                <w:szCs w:val="26"/>
                <w:lang w:val="vi-VN"/>
              </w:rPr>
              <w:t xml:space="preserve"> năm 2022</w:t>
            </w:r>
          </w:p>
        </w:tc>
      </w:tr>
    </w:tbl>
    <w:p w:rsidR="00EE4D89" w:rsidRPr="000750E9" w:rsidRDefault="00EE4D89" w:rsidP="00EE4D89">
      <w:pPr>
        <w:widowControl w:val="0"/>
        <w:jc w:val="center"/>
        <w:rPr>
          <w:b/>
          <w:bCs/>
          <w:sz w:val="34"/>
          <w:szCs w:val="20"/>
          <w:lang w:val="nl-NL"/>
        </w:rPr>
      </w:pPr>
    </w:p>
    <w:p w:rsidR="00EE4D89" w:rsidRPr="00EE4D89" w:rsidRDefault="00EE4D89" w:rsidP="003C63E8">
      <w:pPr>
        <w:widowControl w:val="0"/>
        <w:jc w:val="center"/>
        <w:rPr>
          <w:b/>
          <w:bCs/>
          <w:szCs w:val="20"/>
          <w:lang w:val="nl-NL"/>
        </w:rPr>
      </w:pPr>
      <w:r w:rsidRPr="00EE4D89">
        <w:rPr>
          <w:b/>
          <w:bCs/>
          <w:szCs w:val="20"/>
          <w:lang w:val="nl-NL"/>
        </w:rPr>
        <w:t>QUYẾT ĐỊNH</w:t>
      </w:r>
    </w:p>
    <w:p w:rsidR="003C63E8" w:rsidRDefault="00EE4D89" w:rsidP="003C63E8">
      <w:pPr>
        <w:widowControl w:val="0"/>
        <w:ind w:right="2"/>
        <w:jc w:val="center"/>
        <w:rPr>
          <w:b/>
          <w:bCs/>
          <w:szCs w:val="20"/>
          <w:lang w:val="nl-NL"/>
        </w:rPr>
      </w:pPr>
      <w:r w:rsidRPr="00EE4D89">
        <w:rPr>
          <w:b/>
          <w:bCs/>
          <w:szCs w:val="20"/>
          <w:lang w:val="nl-NL"/>
        </w:rPr>
        <w:t>Sửa đổi, bổ sung khoản</w:t>
      </w:r>
      <w:r w:rsidRPr="00EE4D89">
        <w:rPr>
          <w:b/>
          <w:bCs/>
          <w:szCs w:val="20"/>
          <w:lang w:val="vi-VN"/>
        </w:rPr>
        <w:t xml:space="preserve"> 1 Điều 1</w:t>
      </w:r>
      <w:r w:rsidRPr="00EE4D89">
        <w:rPr>
          <w:b/>
          <w:bCs/>
          <w:szCs w:val="20"/>
        </w:rPr>
        <w:t xml:space="preserve"> </w:t>
      </w:r>
      <w:r w:rsidRPr="00EE4D89">
        <w:rPr>
          <w:b/>
          <w:bCs/>
          <w:szCs w:val="20"/>
          <w:lang w:val="nl-NL"/>
        </w:rPr>
        <w:t xml:space="preserve">Quyết định số 23/2021/QĐ-UBND                    </w:t>
      </w:r>
      <w:r w:rsidRPr="00EE4D89">
        <w:rPr>
          <w:b/>
          <w:bCs/>
          <w:szCs w:val="20"/>
          <w:lang w:val="vi-VN"/>
        </w:rPr>
        <w:t xml:space="preserve"> </w:t>
      </w:r>
      <w:r w:rsidRPr="00EE4D89">
        <w:rPr>
          <w:b/>
          <w:bCs/>
          <w:szCs w:val="20"/>
          <w:lang w:val="nl-NL"/>
        </w:rPr>
        <w:t xml:space="preserve">ngày 28/9/2021 của UBND tỉnh về phân công, phân cấp thực hiện </w:t>
      </w:r>
    </w:p>
    <w:p w:rsidR="003C63E8" w:rsidRDefault="00EE4D89" w:rsidP="003C63E8">
      <w:pPr>
        <w:widowControl w:val="0"/>
        <w:ind w:right="2"/>
        <w:jc w:val="center"/>
        <w:rPr>
          <w:b/>
          <w:bCs/>
          <w:szCs w:val="20"/>
          <w:lang w:val="nl-NL"/>
        </w:rPr>
      </w:pPr>
      <w:r w:rsidRPr="00EE4D89">
        <w:rPr>
          <w:b/>
          <w:bCs/>
          <w:szCs w:val="20"/>
          <w:lang w:val="nl-NL"/>
        </w:rPr>
        <w:t>kiểm</w:t>
      </w:r>
      <w:r w:rsidR="003C63E8">
        <w:rPr>
          <w:b/>
          <w:bCs/>
          <w:szCs w:val="20"/>
          <w:lang w:val="nl-NL"/>
        </w:rPr>
        <w:t xml:space="preserve"> </w:t>
      </w:r>
      <w:r w:rsidRPr="00EE4D89">
        <w:rPr>
          <w:b/>
          <w:bCs/>
          <w:szCs w:val="20"/>
          <w:lang w:val="nl-NL"/>
        </w:rPr>
        <w:t xml:space="preserve">tra công tác nghiệm thu và chủ trì giải quyết sự cố công trình </w:t>
      </w:r>
    </w:p>
    <w:p w:rsidR="00EE4D89" w:rsidRPr="00EE4D89" w:rsidRDefault="00EE4D89" w:rsidP="003C63E8">
      <w:pPr>
        <w:widowControl w:val="0"/>
        <w:ind w:right="2"/>
        <w:jc w:val="center"/>
        <w:rPr>
          <w:b/>
          <w:bCs/>
          <w:szCs w:val="20"/>
          <w:lang w:val="nl-NL"/>
        </w:rPr>
      </w:pPr>
      <w:r w:rsidRPr="00EE4D89">
        <w:rPr>
          <w:b/>
          <w:bCs/>
          <w:szCs w:val="20"/>
          <w:lang w:val="nl-NL"/>
        </w:rPr>
        <w:t>xây dựng</w:t>
      </w:r>
      <w:r w:rsidR="003C63E8">
        <w:rPr>
          <w:b/>
          <w:bCs/>
          <w:szCs w:val="20"/>
          <w:lang w:val="nl-NL"/>
        </w:rPr>
        <w:t xml:space="preserve"> </w:t>
      </w:r>
      <w:r w:rsidRPr="00EE4D89">
        <w:rPr>
          <w:b/>
          <w:bCs/>
          <w:szCs w:val="20"/>
          <w:lang w:val="nl-NL"/>
        </w:rPr>
        <w:t>trên địa bàn tỉnh Thanh Hóa</w:t>
      </w:r>
    </w:p>
    <w:p w:rsidR="00EE4D89" w:rsidRPr="00EE4D89" w:rsidRDefault="003C63E8" w:rsidP="003C63E8">
      <w:pPr>
        <w:widowControl w:val="0"/>
        <w:spacing w:before="360" w:after="240"/>
        <w:jc w:val="center"/>
        <w:rPr>
          <w:b/>
          <w:bCs/>
          <w:szCs w:val="20"/>
          <w:lang w:val="nl-NL"/>
        </w:rPr>
      </w:pPr>
      <w:r w:rsidRPr="00EE4D89">
        <w:rPr>
          <w:b/>
          <w:bCs/>
          <w:noProof/>
          <w:szCs w:val="20"/>
        </w:rPr>
        <mc:AlternateContent>
          <mc:Choice Requires="wps">
            <w:drawing>
              <wp:anchor distT="0" distB="0" distL="114300" distR="114300" simplePos="0" relativeHeight="251663360" behindDoc="0" locked="0" layoutInCell="1" allowOverlap="1" wp14:anchorId="6E503776" wp14:editId="166C95B1">
                <wp:simplePos x="0" y="0"/>
                <wp:positionH relativeFrom="margin">
                  <wp:posOffset>2275205</wp:posOffset>
                </wp:positionH>
                <wp:positionV relativeFrom="paragraph">
                  <wp:posOffset>53036</wp:posOffset>
                </wp:positionV>
                <wp:extent cx="115506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11550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9.15pt,4.2pt" to="270.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" strokecolor="windowText" strokeweight=".5pt">
                <v:stroke joinstyle="miter"/>
                <w10:wrap anchorx="margin"/>
              </v:line>
            </w:pict>
          </mc:Fallback>
        </mc:AlternateContent>
      </w:r>
      <w:r w:rsidR="00EE4D89" w:rsidRPr="00EE4D89">
        <w:rPr>
          <w:b/>
          <w:bCs/>
          <w:szCs w:val="20"/>
          <w:lang w:val="nl-NL"/>
        </w:rPr>
        <w:t>ỦY BAN NHÂN DÂN TỈNH THANH HÓA</w:t>
      </w:r>
    </w:p>
    <w:p w:rsidR="00EE4D89" w:rsidRPr="00EE4D89" w:rsidRDefault="00EE4D89" w:rsidP="000750E9">
      <w:pPr>
        <w:widowControl w:val="0"/>
        <w:spacing w:after="160" w:line="242" w:lineRule="auto"/>
        <w:ind w:firstLine="720"/>
        <w:jc w:val="both"/>
        <w:rPr>
          <w:i/>
          <w:iCs/>
          <w:szCs w:val="20"/>
          <w:lang w:val="vi-VN"/>
        </w:rPr>
      </w:pPr>
      <w:r w:rsidRPr="00EE4D89">
        <w:rPr>
          <w:i/>
          <w:iCs/>
          <w:szCs w:val="20"/>
          <w:lang w:val="vi-VN"/>
        </w:rPr>
        <w:t>Căn cứ Luật tổ chức chính quyền địa phương ngày 19</w:t>
      </w:r>
      <w:r w:rsidRPr="00EE4D89">
        <w:rPr>
          <w:i/>
          <w:iCs/>
          <w:szCs w:val="20"/>
        </w:rPr>
        <w:t xml:space="preserve"> tháng </w:t>
      </w:r>
      <w:r w:rsidRPr="00EE4D89">
        <w:rPr>
          <w:i/>
          <w:iCs/>
          <w:szCs w:val="20"/>
          <w:lang w:val="vi-VN"/>
        </w:rPr>
        <w:t>6</w:t>
      </w:r>
      <w:r w:rsidRPr="00EE4D89">
        <w:rPr>
          <w:i/>
          <w:iCs/>
          <w:szCs w:val="20"/>
        </w:rPr>
        <w:t xml:space="preserve"> năm </w:t>
      </w:r>
      <w:r w:rsidRPr="00EE4D89">
        <w:rPr>
          <w:i/>
          <w:iCs/>
          <w:szCs w:val="20"/>
          <w:lang w:val="vi-VN"/>
        </w:rPr>
        <w:t>2015; Luật sửa đổi, bổ sung một số điều của Luật Tổ chức Chính phủ và Luật Tổ chức chính quyền địa phương ngày 22 tháng 11 năm 2019;</w:t>
      </w:r>
    </w:p>
    <w:p w:rsidR="00EE4D89" w:rsidRPr="00EE4D89" w:rsidRDefault="00EE4D89" w:rsidP="000750E9">
      <w:pPr>
        <w:widowControl w:val="0"/>
        <w:spacing w:after="160" w:line="242" w:lineRule="auto"/>
        <w:ind w:firstLine="720"/>
        <w:jc w:val="both"/>
        <w:rPr>
          <w:i/>
          <w:iCs/>
          <w:szCs w:val="20"/>
          <w:lang w:val="vi-VN"/>
        </w:rPr>
      </w:pPr>
      <w:r w:rsidRPr="00EE4D89">
        <w:rPr>
          <w:i/>
          <w:iCs/>
          <w:szCs w:val="20"/>
          <w:lang w:val="vi-VN"/>
        </w:rPr>
        <w:t xml:space="preserve">Căn cứ Luật Xây dựng ngày 18 tháng 6 năm 2014; </w:t>
      </w:r>
    </w:p>
    <w:p w:rsidR="00EE4D89" w:rsidRPr="00EE4D89" w:rsidRDefault="00EE4D89" w:rsidP="000750E9">
      <w:pPr>
        <w:widowControl w:val="0"/>
        <w:spacing w:after="160" w:line="242" w:lineRule="auto"/>
        <w:ind w:firstLine="720"/>
        <w:jc w:val="both"/>
        <w:rPr>
          <w:i/>
          <w:iCs/>
          <w:szCs w:val="20"/>
          <w:lang w:val="vi-VN"/>
        </w:rPr>
      </w:pPr>
      <w:r w:rsidRPr="00EE4D89">
        <w:rPr>
          <w:i/>
          <w:iCs/>
          <w:szCs w:val="20"/>
        </w:rPr>
        <w:t xml:space="preserve">Căn cứ </w:t>
      </w:r>
      <w:r w:rsidRPr="00EE4D89">
        <w:rPr>
          <w:i/>
          <w:iCs/>
          <w:szCs w:val="20"/>
          <w:lang w:val="vi-VN"/>
        </w:rPr>
        <w:t xml:space="preserve">Luật sửa đổi, bổ sung một số điều của Luật Xây dựng ngày </w:t>
      </w:r>
      <w:r w:rsidRPr="00EE4D89">
        <w:rPr>
          <w:i/>
          <w:iCs/>
          <w:szCs w:val="20"/>
        </w:rPr>
        <w:t>17</w:t>
      </w:r>
      <w:r w:rsidRPr="00EE4D89">
        <w:rPr>
          <w:i/>
          <w:iCs/>
          <w:szCs w:val="20"/>
          <w:lang w:val="vi-VN"/>
        </w:rPr>
        <w:t xml:space="preserve"> tháng 6 năm 2020;</w:t>
      </w:r>
    </w:p>
    <w:p w:rsidR="00EE4D89" w:rsidRPr="00EE4D89" w:rsidRDefault="00EE4D89" w:rsidP="000750E9">
      <w:pPr>
        <w:widowControl w:val="0"/>
        <w:spacing w:after="160" w:line="242" w:lineRule="auto"/>
        <w:ind w:firstLine="720"/>
        <w:jc w:val="both"/>
        <w:rPr>
          <w:i/>
          <w:iCs/>
          <w:szCs w:val="20"/>
          <w:lang w:val="vi-VN"/>
        </w:rPr>
      </w:pPr>
      <w:r w:rsidRPr="00EE4D89">
        <w:rPr>
          <w:i/>
          <w:iCs/>
          <w:szCs w:val="20"/>
        </w:rPr>
        <w:t>Căn</w:t>
      </w:r>
      <w:r w:rsidRPr="00EE4D89">
        <w:rPr>
          <w:i/>
          <w:iCs/>
          <w:szCs w:val="20"/>
          <w:lang w:val="vi-VN"/>
        </w:rPr>
        <w:t xml:space="preserve"> cứ </w:t>
      </w:r>
      <w:r w:rsidRPr="00EE4D89">
        <w:rPr>
          <w:i/>
          <w:iCs/>
          <w:szCs w:val="20"/>
        </w:rPr>
        <w:t>Luật Ban hành văn bản quy</w:t>
      </w:r>
      <w:r w:rsidRPr="00EE4D89">
        <w:rPr>
          <w:i/>
          <w:iCs/>
          <w:szCs w:val="20"/>
          <w:lang w:val="vi-VN"/>
        </w:rPr>
        <w:t xml:space="preserve"> </w:t>
      </w:r>
      <w:r w:rsidRPr="00EE4D89">
        <w:rPr>
          <w:i/>
          <w:iCs/>
          <w:szCs w:val="20"/>
        </w:rPr>
        <w:t>phạm pháp luật ngày 22 tháng 6 năm 2015</w:t>
      </w:r>
      <w:r w:rsidRPr="00EE4D89">
        <w:rPr>
          <w:i/>
          <w:iCs/>
          <w:szCs w:val="20"/>
          <w:lang w:val="vi-VN"/>
        </w:rPr>
        <w:t>;</w:t>
      </w:r>
      <w:r w:rsidRPr="00EE4D89">
        <w:rPr>
          <w:i/>
          <w:iCs/>
          <w:szCs w:val="20"/>
        </w:rPr>
        <w:t xml:space="preserve"> </w:t>
      </w:r>
      <w:r w:rsidRPr="00EE4D89">
        <w:rPr>
          <w:i/>
          <w:iCs/>
          <w:szCs w:val="20"/>
          <w:lang w:val="vi-VN"/>
        </w:rPr>
        <w:t xml:space="preserve">Luật sửa đổi, bổ sung một số điều của Luật Ban hành văn bản quy phạm pháp luật </w:t>
      </w:r>
      <w:r w:rsidRPr="00EE4D89">
        <w:rPr>
          <w:i/>
          <w:iCs/>
          <w:szCs w:val="20"/>
        </w:rPr>
        <w:t xml:space="preserve">ngày 18 tháng 6 </w:t>
      </w:r>
      <w:r w:rsidRPr="00EE4D89">
        <w:rPr>
          <w:i/>
          <w:iCs/>
          <w:szCs w:val="20"/>
          <w:lang w:val="vi-VN"/>
        </w:rPr>
        <w:t>năm 2020;</w:t>
      </w:r>
    </w:p>
    <w:p w:rsidR="00EE4D89" w:rsidRPr="00EE4D89" w:rsidRDefault="00EE4D89" w:rsidP="000750E9">
      <w:pPr>
        <w:widowControl w:val="0"/>
        <w:spacing w:after="160" w:line="242" w:lineRule="auto"/>
        <w:ind w:firstLine="720"/>
        <w:jc w:val="both"/>
        <w:rPr>
          <w:i/>
          <w:iCs/>
          <w:szCs w:val="20"/>
          <w:lang w:val="nl-NL"/>
        </w:rPr>
      </w:pPr>
      <w:r w:rsidRPr="00EE4D89">
        <w:rPr>
          <w:i/>
          <w:iCs/>
          <w:szCs w:val="20"/>
          <w:lang w:val="nl-NL"/>
        </w:rPr>
        <w:t xml:space="preserve">Căn cứ Nghị định </w:t>
      </w:r>
      <w:bookmarkStart w:id="1" w:name="_Hlk66800005"/>
      <w:r w:rsidRPr="00EE4D89">
        <w:rPr>
          <w:i/>
          <w:iCs/>
          <w:szCs w:val="20"/>
          <w:lang w:val="nl-NL"/>
        </w:rPr>
        <w:t>số 06/2021/NĐ-CP ngày 26/01/2021 của Chính phủ quy định chi tiết một số nội dung về quản lý chất lượng, thi công xây dựng và bảo trì công trình xây dựng</w:t>
      </w:r>
      <w:bookmarkEnd w:id="1"/>
      <w:r w:rsidRPr="00EE4D89">
        <w:rPr>
          <w:i/>
          <w:iCs/>
          <w:szCs w:val="20"/>
          <w:lang w:val="nl-NL"/>
        </w:rPr>
        <w:t>;</w:t>
      </w:r>
    </w:p>
    <w:p w:rsidR="00EE4D89" w:rsidRDefault="00EE4D89" w:rsidP="000750E9">
      <w:pPr>
        <w:widowControl w:val="0"/>
        <w:spacing w:after="160" w:line="242" w:lineRule="auto"/>
        <w:ind w:firstLine="720"/>
        <w:jc w:val="both"/>
        <w:rPr>
          <w:i/>
          <w:iCs/>
          <w:szCs w:val="20"/>
          <w:lang w:val="nl-NL"/>
        </w:rPr>
      </w:pPr>
      <w:r w:rsidRPr="00EE4D89">
        <w:rPr>
          <w:i/>
          <w:iCs/>
          <w:szCs w:val="20"/>
          <w:lang w:val="nl-NL"/>
        </w:rPr>
        <w:t>Căn cứ Nghị định số 15/2021/NĐ-CP ngày 03/3/2021 của Chính phủ quy định chi tiết một số nội dung về quản lý dự án đầu tư xây dựng;</w:t>
      </w:r>
    </w:p>
    <w:p w:rsidR="00B91334" w:rsidRPr="00EE4D89" w:rsidRDefault="00B91334" w:rsidP="000750E9">
      <w:pPr>
        <w:widowControl w:val="0"/>
        <w:spacing w:after="160" w:line="242" w:lineRule="auto"/>
        <w:ind w:firstLine="720"/>
        <w:jc w:val="both"/>
        <w:rPr>
          <w:i/>
          <w:iCs/>
          <w:szCs w:val="20"/>
          <w:lang w:val="nl-NL"/>
        </w:rPr>
      </w:pPr>
      <w:r>
        <w:rPr>
          <w:i/>
          <w:iCs/>
          <w:szCs w:val="20"/>
          <w:lang w:val="nl-NL"/>
        </w:rPr>
        <w:t xml:space="preserve">Căn cứ Nghị định số </w:t>
      </w:r>
      <w:r w:rsidRPr="00B91334">
        <w:rPr>
          <w:i/>
          <w:iCs/>
          <w:szCs w:val="20"/>
        </w:rPr>
        <w:t>35/2022/NĐ</w:t>
      </w:r>
      <w:r>
        <w:rPr>
          <w:i/>
          <w:iCs/>
          <w:szCs w:val="20"/>
        </w:rPr>
        <w:t>-</w:t>
      </w:r>
      <w:r w:rsidRPr="00B91334">
        <w:rPr>
          <w:i/>
          <w:iCs/>
          <w:szCs w:val="20"/>
        </w:rPr>
        <w:t>CP</w:t>
      </w:r>
      <w:r>
        <w:rPr>
          <w:i/>
          <w:iCs/>
          <w:szCs w:val="20"/>
        </w:rPr>
        <w:t xml:space="preserve"> ngày 28/5/2022 của Chính phủ</w:t>
      </w:r>
      <w:r w:rsidRPr="00B91334">
        <w:rPr>
          <w:i/>
          <w:iCs/>
          <w:szCs w:val="20"/>
        </w:rPr>
        <w:t xml:space="preserve"> quy định về quản lý khu công nghiệp và khu kinh tế</w:t>
      </w:r>
      <w:r>
        <w:rPr>
          <w:i/>
          <w:iCs/>
          <w:szCs w:val="20"/>
        </w:rPr>
        <w:t>;</w:t>
      </w:r>
    </w:p>
    <w:p w:rsidR="00EE4D89" w:rsidRPr="00EE4D89" w:rsidRDefault="00EE4D89" w:rsidP="000750E9">
      <w:pPr>
        <w:widowControl w:val="0"/>
        <w:spacing w:after="160" w:line="242" w:lineRule="auto"/>
        <w:ind w:firstLine="720"/>
        <w:jc w:val="both"/>
        <w:rPr>
          <w:i/>
          <w:iCs/>
          <w:szCs w:val="20"/>
          <w:lang w:val="vi-VN"/>
        </w:rPr>
      </w:pPr>
      <w:r w:rsidRPr="00EE4D89">
        <w:rPr>
          <w:i/>
          <w:iCs/>
          <w:szCs w:val="20"/>
          <w:lang w:val="nl-NL"/>
        </w:rPr>
        <w:t>Căn cứ Quyết định số 23/2021/QĐ</w:t>
      </w:r>
      <w:r w:rsidRPr="00EE4D89">
        <w:rPr>
          <w:i/>
          <w:iCs/>
          <w:szCs w:val="20"/>
          <w:lang w:val="vi-VN"/>
        </w:rPr>
        <w:t>-</w:t>
      </w:r>
      <w:r w:rsidRPr="00EE4D89">
        <w:rPr>
          <w:i/>
          <w:iCs/>
          <w:szCs w:val="20"/>
          <w:lang w:val="nl-NL"/>
        </w:rPr>
        <w:t>UBND ngày 28/9/2021 của UBND tỉnh về phân công, phân cấp thực hiện kiểm tra công tác nghiệm thu và chủ trì giải quyết sự cố công trình xây dựng trên địa bàn tỉnh Thanh Hóa</w:t>
      </w:r>
      <w:r w:rsidRPr="00EE4D89">
        <w:rPr>
          <w:i/>
          <w:iCs/>
          <w:szCs w:val="20"/>
          <w:lang w:val="vi-VN"/>
        </w:rPr>
        <w:t>;</w:t>
      </w:r>
    </w:p>
    <w:p w:rsidR="00EE4D89" w:rsidRPr="00EE4D89" w:rsidRDefault="00EE4D89" w:rsidP="000750E9">
      <w:pPr>
        <w:widowControl w:val="0"/>
        <w:spacing w:after="160" w:line="242" w:lineRule="auto"/>
        <w:ind w:firstLine="720"/>
        <w:jc w:val="both"/>
        <w:rPr>
          <w:i/>
          <w:iCs/>
          <w:szCs w:val="20"/>
        </w:rPr>
      </w:pPr>
      <w:r w:rsidRPr="00EE4D89">
        <w:rPr>
          <w:i/>
          <w:iCs/>
          <w:szCs w:val="20"/>
          <w:lang w:val="nl-NL"/>
        </w:rPr>
        <w:t xml:space="preserve">Theo đề nghị của Giám đốc Sở Xây dựng tại </w:t>
      </w:r>
      <w:r w:rsidRPr="00EE4D89">
        <w:rPr>
          <w:i/>
          <w:iCs/>
          <w:szCs w:val="20"/>
          <w:lang w:val="vi-VN"/>
        </w:rPr>
        <w:t>T</w:t>
      </w:r>
      <w:r w:rsidRPr="00EE4D89">
        <w:rPr>
          <w:i/>
          <w:iCs/>
          <w:szCs w:val="20"/>
          <w:lang w:val="nl-NL"/>
        </w:rPr>
        <w:t>ờ trình số 8251/TTr-SXD ngày 04/11/2022</w:t>
      </w:r>
      <w:r w:rsidRPr="00EE4D89">
        <w:rPr>
          <w:i/>
          <w:iCs/>
          <w:szCs w:val="20"/>
        </w:rPr>
        <w:t xml:space="preserve"> và văn bản số 8525/SXD-QLCL ngày 15/11/2022.</w:t>
      </w:r>
    </w:p>
    <w:p w:rsidR="00EE4D89" w:rsidRPr="00EE4D89" w:rsidRDefault="00EE4D89" w:rsidP="00A44499">
      <w:pPr>
        <w:widowControl w:val="0"/>
        <w:spacing w:before="240" w:after="160" w:line="242" w:lineRule="auto"/>
        <w:jc w:val="center"/>
        <w:rPr>
          <w:b/>
          <w:bCs/>
          <w:szCs w:val="20"/>
          <w:lang w:val="nl-NL"/>
        </w:rPr>
      </w:pPr>
      <w:r w:rsidRPr="00EE4D89">
        <w:rPr>
          <w:b/>
          <w:bCs/>
          <w:szCs w:val="20"/>
          <w:lang w:val="nl-NL"/>
        </w:rPr>
        <w:t>QUYẾT ĐỊNH</w:t>
      </w:r>
    </w:p>
    <w:p w:rsidR="00EE4D89" w:rsidRPr="00EE4D89" w:rsidRDefault="00EE4D89" w:rsidP="000750E9">
      <w:pPr>
        <w:widowControl w:val="0"/>
        <w:spacing w:after="160" w:line="242" w:lineRule="auto"/>
        <w:ind w:firstLine="720"/>
        <w:jc w:val="both"/>
        <w:rPr>
          <w:b/>
          <w:bCs/>
          <w:szCs w:val="20"/>
          <w:lang w:val="nl-NL"/>
        </w:rPr>
      </w:pPr>
      <w:r w:rsidRPr="00EE4D89">
        <w:rPr>
          <w:b/>
          <w:bCs/>
          <w:szCs w:val="20"/>
          <w:lang w:val="nl-NL"/>
        </w:rPr>
        <w:t xml:space="preserve">Điều 1. Sửa đổi, bổ sung khoản 1 Điều 1 Quyết định số 23/2021/QĐ-UBND ngày 28/9/2021 của UBND tỉnh về phân công, phân cấp thực hiện kiểm tra công tác nghiệm thu và chủ trì giải quyết sự cố công trình xây dựng trên </w:t>
      </w:r>
      <w:r w:rsidRPr="00EE4D89">
        <w:rPr>
          <w:b/>
          <w:bCs/>
          <w:szCs w:val="20"/>
          <w:lang w:val="nl-NL"/>
        </w:rPr>
        <w:lastRenderedPageBreak/>
        <w:t>địa bàn tỉnh Thanh Hóa như sau:</w:t>
      </w:r>
    </w:p>
    <w:p w:rsidR="00EE4D89" w:rsidRPr="00EE4D89" w:rsidRDefault="00EE4D89" w:rsidP="000750E9">
      <w:pPr>
        <w:widowControl w:val="0"/>
        <w:spacing w:after="160" w:line="242" w:lineRule="auto"/>
        <w:ind w:firstLine="720"/>
        <w:jc w:val="both"/>
        <w:rPr>
          <w:szCs w:val="20"/>
        </w:rPr>
      </w:pPr>
      <w:r w:rsidRPr="00EE4D89">
        <w:rPr>
          <w:szCs w:val="20"/>
        </w:rPr>
        <w:t xml:space="preserve">“1. </w:t>
      </w:r>
      <w:r w:rsidRPr="00EE4D89">
        <w:rPr>
          <w:szCs w:val="20"/>
          <w:lang w:val="vi-VN"/>
        </w:rPr>
        <w:t>Ban quản lý Khu kinh tế Nghi Sơn và các Khu công nghiệp tỉnh Thanh Hóa thực hiện kiểm tra công tác nghiệm thu đối với các công trình xây dựng trong phạm vi quản lý</w:t>
      </w:r>
      <w:r w:rsidRPr="00EE4D89">
        <w:rPr>
          <w:szCs w:val="20"/>
        </w:rPr>
        <w:t xml:space="preserve"> có</w:t>
      </w:r>
      <w:r w:rsidRPr="00EE4D89">
        <w:rPr>
          <w:szCs w:val="20"/>
          <w:lang w:val="vi-VN"/>
        </w:rPr>
        <w:t xml:space="preserve"> quy mô, tính chất </w:t>
      </w:r>
      <w:r w:rsidRPr="00EE4D89">
        <w:rPr>
          <w:szCs w:val="20"/>
        </w:rPr>
        <w:t>như</w:t>
      </w:r>
      <w:r w:rsidRPr="00EE4D89">
        <w:rPr>
          <w:szCs w:val="20"/>
          <w:lang w:val="vi-VN"/>
        </w:rPr>
        <w:t xml:space="preserve"> </w:t>
      </w:r>
      <w:r w:rsidRPr="00EE4D89">
        <w:rPr>
          <w:szCs w:val="20"/>
        </w:rPr>
        <w:t>sau:</w:t>
      </w:r>
    </w:p>
    <w:p w:rsidR="00EE4D89" w:rsidRPr="00EE4D89" w:rsidRDefault="00EE4D89" w:rsidP="000750E9">
      <w:pPr>
        <w:widowControl w:val="0"/>
        <w:spacing w:after="160" w:line="242" w:lineRule="auto"/>
        <w:ind w:firstLine="720"/>
        <w:jc w:val="both"/>
        <w:rPr>
          <w:szCs w:val="20"/>
        </w:rPr>
      </w:pPr>
      <w:r w:rsidRPr="00EE4D89">
        <w:rPr>
          <w:szCs w:val="20"/>
        </w:rPr>
        <w:t>a)</w:t>
      </w:r>
      <w:r w:rsidRPr="00EE4D89">
        <w:rPr>
          <w:szCs w:val="20"/>
          <w:lang w:val="vi-VN"/>
        </w:rPr>
        <w:t xml:space="preserve"> Công trình thuộc</w:t>
      </w:r>
      <w:r w:rsidRPr="00EE4D89">
        <w:rPr>
          <w:szCs w:val="20"/>
        </w:rPr>
        <w:t xml:space="preserve"> dự án </w:t>
      </w:r>
      <w:r w:rsidRPr="00EE4D89">
        <w:rPr>
          <w:szCs w:val="20"/>
          <w:lang w:val="vi-VN"/>
        </w:rPr>
        <w:t>được UBND tỉnh phân công, phân cấp cho Ban quản lý Khu kinh tế Nghi Sơn và các Khu công nghiệp tỉnh Thanh Hóa làm chủ đầu tư hoặc thẩm định Báo cáo nghiên cứu khả thi đầu tư xây dựng hoặc thẩm định thiết kế xây dựng triển khai sau thiết kế cơ sở</w:t>
      </w:r>
      <w:r w:rsidRPr="00EE4D89">
        <w:rPr>
          <w:szCs w:val="20"/>
        </w:rPr>
        <w:t>;</w:t>
      </w:r>
    </w:p>
    <w:p w:rsidR="00EE4D89" w:rsidRPr="00EE4D89" w:rsidRDefault="00EE4D89" w:rsidP="000750E9">
      <w:pPr>
        <w:widowControl w:val="0"/>
        <w:spacing w:after="160" w:line="242" w:lineRule="auto"/>
        <w:ind w:firstLine="720"/>
        <w:jc w:val="both"/>
        <w:rPr>
          <w:szCs w:val="20"/>
        </w:rPr>
      </w:pPr>
      <w:r w:rsidRPr="00EE4D89">
        <w:rPr>
          <w:szCs w:val="20"/>
        </w:rPr>
        <w:t>b) C</w:t>
      </w:r>
      <w:r w:rsidRPr="00EE4D89">
        <w:rPr>
          <w:szCs w:val="20"/>
          <w:lang w:val="vi-VN"/>
        </w:rPr>
        <w:t xml:space="preserve">ông trình </w:t>
      </w:r>
      <w:r w:rsidRPr="00EE4D89">
        <w:rPr>
          <w:szCs w:val="20"/>
        </w:rPr>
        <w:t>cấp II trở xuống thuộc dự án nguồn vốn khác nhóm A do cơ quan chuyên môn về xây dựng thuộc Bộ quản lý công trình xây dựng chuyên ngành thẩm định Báo cáo nghiên cứu khả thi đầu tư xây dựng hoặc thẩm định thiết kế xây dựng triển khai sau thiết kế cơ sở;</w:t>
      </w:r>
    </w:p>
    <w:p w:rsidR="00EE4D89" w:rsidRPr="00B91334" w:rsidRDefault="00EE4D89" w:rsidP="000750E9">
      <w:pPr>
        <w:widowControl w:val="0"/>
        <w:spacing w:after="160" w:line="242" w:lineRule="auto"/>
        <w:ind w:firstLine="720"/>
        <w:jc w:val="both"/>
        <w:rPr>
          <w:spacing w:val="2"/>
          <w:szCs w:val="20"/>
        </w:rPr>
      </w:pPr>
      <w:r w:rsidRPr="00B91334">
        <w:rPr>
          <w:spacing w:val="2"/>
          <w:szCs w:val="20"/>
        </w:rPr>
        <w:t>c) C</w:t>
      </w:r>
      <w:r w:rsidRPr="00B91334">
        <w:rPr>
          <w:spacing w:val="2"/>
          <w:szCs w:val="20"/>
          <w:lang w:val="vi-VN"/>
        </w:rPr>
        <w:t xml:space="preserve">ông trình thuộc </w:t>
      </w:r>
      <w:r w:rsidRPr="00B91334">
        <w:rPr>
          <w:spacing w:val="2"/>
          <w:szCs w:val="20"/>
        </w:rPr>
        <w:t xml:space="preserve">dự án chỉ phải lập </w:t>
      </w:r>
      <w:r w:rsidR="00B91334">
        <w:rPr>
          <w:spacing w:val="2"/>
          <w:szCs w:val="20"/>
        </w:rPr>
        <w:t>B</w:t>
      </w:r>
      <w:r w:rsidRPr="00B91334">
        <w:rPr>
          <w:spacing w:val="2"/>
          <w:szCs w:val="20"/>
        </w:rPr>
        <w:t>áo cáo kinh tế - kỹ thuật đầu tư xây dựng không thuộc đối tượng phải thẩm định tại cơ quan chuyên môn về xây dựng;</w:t>
      </w:r>
    </w:p>
    <w:p w:rsidR="00EE4D89" w:rsidRPr="00EE4D89" w:rsidRDefault="00EE4D89" w:rsidP="000750E9">
      <w:pPr>
        <w:widowControl w:val="0"/>
        <w:spacing w:after="160" w:line="242" w:lineRule="auto"/>
        <w:ind w:firstLine="720"/>
        <w:jc w:val="both"/>
        <w:rPr>
          <w:szCs w:val="20"/>
        </w:rPr>
      </w:pPr>
      <w:r w:rsidRPr="00EE4D89">
        <w:rPr>
          <w:szCs w:val="20"/>
        </w:rPr>
        <w:t>d) C</w:t>
      </w:r>
      <w:r w:rsidRPr="00EE4D89">
        <w:rPr>
          <w:szCs w:val="20"/>
          <w:lang w:val="vi-VN"/>
        </w:rPr>
        <w:t>ông trình cấp II trở xuống thuộc d</w:t>
      </w:r>
      <w:r w:rsidRPr="00EE4D89">
        <w:rPr>
          <w:szCs w:val="20"/>
        </w:rPr>
        <w:t>ự án PPP thuộc đối tượng phải được cơ quan nhà nước có thẩm quyền kiểm tra công tác nghiệm thu;</w:t>
      </w:r>
    </w:p>
    <w:p w:rsidR="00EE4D89" w:rsidRPr="00EE4D89" w:rsidRDefault="003324A6" w:rsidP="000750E9">
      <w:pPr>
        <w:widowControl w:val="0"/>
        <w:spacing w:after="160" w:line="242" w:lineRule="auto"/>
        <w:ind w:firstLine="720"/>
        <w:jc w:val="both"/>
        <w:rPr>
          <w:szCs w:val="20"/>
        </w:rPr>
      </w:pPr>
      <w:r>
        <w:rPr>
          <w:szCs w:val="20"/>
        </w:rPr>
        <w:t>đ</w:t>
      </w:r>
      <w:r w:rsidR="00EE4D89" w:rsidRPr="00EE4D89">
        <w:rPr>
          <w:szCs w:val="20"/>
          <w:lang w:val="vi-VN"/>
        </w:rPr>
        <w:t>)</w:t>
      </w:r>
      <w:r w:rsidR="00EE4D89" w:rsidRPr="00EE4D89">
        <w:rPr>
          <w:szCs w:val="20"/>
        </w:rPr>
        <w:t xml:space="preserve"> Các công</w:t>
      </w:r>
      <w:r w:rsidR="00EE4D89" w:rsidRPr="00EE4D89">
        <w:rPr>
          <w:szCs w:val="20"/>
          <w:lang w:val="vi-VN"/>
        </w:rPr>
        <w:t xml:space="preserve"> trình phân cấp tại điểm b, điểm c và điểm d khoản này</w:t>
      </w:r>
      <w:r w:rsidR="00EE4D89" w:rsidRPr="00EE4D89">
        <w:rPr>
          <w:szCs w:val="20"/>
        </w:rPr>
        <w:t xml:space="preserve"> không bao gồm các công</w:t>
      </w:r>
      <w:r w:rsidR="00EE4D89" w:rsidRPr="00EE4D89">
        <w:rPr>
          <w:szCs w:val="20"/>
          <w:lang w:val="vi-VN"/>
        </w:rPr>
        <w:t xml:space="preserve"> trình thuộc </w:t>
      </w:r>
      <w:r w:rsidR="00EE4D89" w:rsidRPr="00EE4D89">
        <w:rPr>
          <w:szCs w:val="20"/>
        </w:rPr>
        <w:t xml:space="preserve">dự án do </w:t>
      </w:r>
      <w:r w:rsidR="00EE4D89" w:rsidRPr="00EE4D89">
        <w:rPr>
          <w:szCs w:val="28"/>
        </w:rPr>
        <w:t>UBND cấp huyện và cấp xã quyết định đầu tư</w:t>
      </w:r>
      <w:r w:rsidR="00EE4D89" w:rsidRPr="00EE4D89">
        <w:rPr>
          <w:szCs w:val="20"/>
        </w:rPr>
        <w:t xml:space="preserve"> và</w:t>
      </w:r>
      <w:r w:rsidR="00EE4D89" w:rsidRPr="00EE4D89">
        <w:rPr>
          <w:szCs w:val="20"/>
          <w:lang w:val="vi-VN"/>
        </w:rPr>
        <w:t xml:space="preserve"> </w:t>
      </w:r>
      <w:r w:rsidR="00EE4D89" w:rsidRPr="00EE4D89">
        <w:rPr>
          <w:szCs w:val="20"/>
        </w:rPr>
        <w:t>các công</w:t>
      </w:r>
      <w:r w:rsidR="00EE4D89" w:rsidRPr="00EE4D89">
        <w:rPr>
          <w:szCs w:val="20"/>
          <w:lang w:val="vi-VN"/>
        </w:rPr>
        <w:t xml:space="preserve"> trình </w:t>
      </w:r>
      <w:r w:rsidR="00EE4D89" w:rsidRPr="00EE4D89">
        <w:rPr>
          <w:szCs w:val="20"/>
        </w:rPr>
        <w:t>thuộc</w:t>
      </w:r>
      <w:r w:rsidR="00EE4D89" w:rsidRPr="00EE4D89">
        <w:rPr>
          <w:szCs w:val="20"/>
          <w:lang w:val="vi-VN"/>
        </w:rPr>
        <w:t xml:space="preserve"> thẩm quyền kiểm tra công tác nghiệm thu của Sở Công </w:t>
      </w:r>
      <w:r w:rsidR="00EE4D89" w:rsidRPr="00EE4D89">
        <w:rPr>
          <w:szCs w:val="20"/>
        </w:rPr>
        <w:t>T</w:t>
      </w:r>
      <w:r w:rsidR="00EE4D89" w:rsidRPr="00EE4D89">
        <w:rPr>
          <w:szCs w:val="20"/>
          <w:lang w:val="vi-VN"/>
        </w:rPr>
        <w:t>hương theo quy định tại điểm d khoản 4 Điều 52 Nghị định</w:t>
      </w:r>
      <w:r w:rsidR="00EE4D89" w:rsidRPr="00EE4D89">
        <w:rPr>
          <w:szCs w:val="20"/>
        </w:rPr>
        <w:t xml:space="preserve"> số</w:t>
      </w:r>
      <w:r w:rsidR="00EE4D89" w:rsidRPr="00EE4D89">
        <w:rPr>
          <w:szCs w:val="20"/>
          <w:lang w:val="vi-VN"/>
        </w:rPr>
        <w:t xml:space="preserve"> 06/2021/NĐ-CP ngày 26/01/2021 của Chính phủ quy định chi tiết một số nội dung về quản lý chất lượng, thi công xây dựng và bảo trì công trình xây dựng</w:t>
      </w:r>
      <w:r w:rsidR="00EE4D89" w:rsidRPr="00EE4D89">
        <w:rPr>
          <w:szCs w:val="20"/>
        </w:rPr>
        <w:t>.”</w:t>
      </w:r>
    </w:p>
    <w:p w:rsidR="00EE4D89" w:rsidRPr="00EE4D89" w:rsidRDefault="00EE4D89" w:rsidP="000750E9">
      <w:pPr>
        <w:widowControl w:val="0"/>
        <w:spacing w:after="160" w:line="242" w:lineRule="auto"/>
        <w:ind w:firstLine="720"/>
        <w:jc w:val="both"/>
        <w:rPr>
          <w:szCs w:val="20"/>
          <w:lang w:val="vi-VN"/>
        </w:rPr>
      </w:pPr>
      <w:r w:rsidRPr="00EE4D89">
        <w:rPr>
          <w:b/>
          <w:bCs/>
          <w:szCs w:val="20"/>
          <w:lang w:val="nl-NL"/>
        </w:rPr>
        <w:t>Điều 2.</w:t>
      </w:r>
      <w:r w:rsidRPr="00EE4D89">
        <w:rPr>
          <w:b/>
          <w:szCs w:val="20"/>
          <w:lang w:val="nl-NL"/>
        </w:rPr>
        <w:t xml:space="preserve"> </w:t>
      </w:r>
      <w:r w:rsidRPr="00EE4D89">
        <w:rPr>
          <w:szCs w:val="20"/>
          <w:lang w:val="nl-NL"/>
        </w:rPr>
        <w:t>Quyết định này có hiệu lực kể từ ngày</w:t>
      </w:r>
      <w:r w:rsidRPr="00EE4D89">
        <w:rPr>
          <w:szCs w:val="20"/>
          <w:lang w:val="vi-VN"/>
        </w:rPr>
        <w:t xml:space="preserve"> </w:t>
      </w:r>
      <w:r w:rsidR="001A6125">
        <w:rPr>
          <w:szCs w:val="20"/>
        </w:rPr>
        <w:t>01</w:t>
      </w:r>
      <w:r w:rsidRPr="00EE4D89">
        <w:rPr>
          <w:szCs w:val="20"/>
          <w:lang w:val="vi-VN"/>
        </w:rPr>
        <w:t xml:space="preserve"> </w:t>
      </w:r>
      <w:r w:rsidRPr="00EE4D89">
        <w:rPr>
          <w:szCs w:val="20"/>
          <w:lang w:val="nl-NL"/>
        </w:rPr>
        <w:t xml:space="preserve">tháng </w:t>
      </w:r>
      <w:r w:rsidR="001A6125">
        <w:rPr>
          <w:szCs w:val="20"/>
        </w:rPr>
        <w:t>01</w:t>
      </w:r>
      <w:r w:rsidRPr="00EE4D89">
        <w:rPr>
          <w:szCs w:val="20"/>
          <w:lang w:val="vi-VN"/>
        </w:rPr>
        <w:t xml:space="preserve"> </w:t>
      </w:r>
      <w:r w:rsidRPr="00EE4D89">
        <w:rPr>
          <w:szCs w:val="20"/>
          <w:lang w:val="nl-NL"/>
        </w:rPr>
        <w:t>năm 202</w:t>
      </w:r>
      <w:r w:rsidR="001A6125">
        <w:rPr>
          <w:szCs w:val="20"/>
          <w:lang w:val="nl-NL"/>
        </w:rPr>
        <w:t>3</w:t>
      </w:r>
      <w:r w:rsidRPr="00EE4D89">
        <w:rPr>
          <w:szCs w:val="20"/>
          <w:lang w:val="vi-VN"/>
        </w:rPr>
        <w:t>.</w:t>
      </w:r>
    </w:p>
    <w:p w:rsidR="00EE4D89" w:rsidRDefault="00EE4D89" w:rsidP="00A44499">
      <w:pPr>
        <w:widowControl w:val="0"/>
        <w:spacing w:after="360" w:line="242" w:lineRule="auto"/>
        <w:ind w:firstLine="720"/>
        <w:jc w:val="both"/>
        <w:rPr>
          <w:szCs w:val="20"/>
          <w:lang w:val="nl-NL"/>
        </w:rPr>
      </w:pPr>
      <w:r w:rsidRPr="00EE4D89">
        <w:rPr>
          <w:szCs w:val="20"/>
          <w:lang w:val="nl-NL"/>
        </w:rPr>
        <w:t>Chánh Văn phòng UBND tỉnh</w:t>
      </w:r>
      <w:r w:rsidRPr="00EE4D89">
        <w:rPr>
          <w:szCs w:val="20"/>
          <w:lang w:val="vi-VN"/>
        </w:rPr>
        <w:t>,</w:t>
      </w:r>
      <w:r w:rsidRPr="00EE4D89">
        <w:rPr>
          <w:szCs w:val="20"/>
          <w:lang w:val="nl-NL"/>
        </w:rPr>
        <w:t xml:space="preserve"> Giám đốc các Sở, Thủ trưởng các ban, ngành, đơn vị cấp tỉnh; Chủ tịch UBND các huyện, thị xã, thành phố; các tổ chức và cá nhân có liên quan chịu trách nhiệm thi hành Quyết định này./.</w:t>
      </w:r>
    </w:p>
    <w:tbl>
      <w:tblPr>
        <w:tblW w:w="0" w:type="auto"/>
        <w:tblLook w:val="01E0" w:firstRow="1" w:lastRow="1" w:firstColumn="1" w:lastColumn="1" w:noHBand="0" w:noVBand="0"/>
      </w:tblPr>
      <w:tblGrid>
        <w:gridCol w:w="4928"/>
        <w:gridCol w:w="3969"/>
      </w:tblGrid>
      <w:tr w:rsidR="003324A6" w:rsidRPr="000338D0" w:rsidTr="000128EC">
        <w:tc>
          <w:tcPr>
            <w:tcW w:w="4928" w:type="dxa"/>
            <w:shd w:val="clear" w:color="auto" w:fill="auto"/>
          </w:tcPr>
          <w:p w:rsidR="003324A6" w:rsidRPr="002564AB" w:rsidRDefault="003324A6" w:rsidP="003324A6">
            <w:pPr>
              <w:widowControl w:val="0"/>
              <w:rPr>
                <w:sz w:val="16"/>
                <w:lang w:val="pt-BR"/>
              </w:rPr>
            </w:pPr>
          </w:p>
        </w:tc>
        <w:tc>
          <w:tcPr>
            <w:tcW w:w="3969" w:type="dxa"/>
            <w:shd w:val="clear" w:color="auto" w:fill="auto"/>
          </w:tcPr>
          <w:p w:rsidR="003324A6" w:rsidRPr="000338D0" w:rsidRDefault="003324A6" w:rsidP="000128EC">
            <w:pPr>
              <w:widowControl w:val="0"/>
              <w:jc w:val="center"/>
              <w:rPr>
                <w:b/>
                <w:szCs w:val="28"/>
                <w:lang w:val="pt-BR"/>
              </w:rPr>
            </w:pPr>
            <w:r w:rsidRPr="000338D0">
              <w:rPr>
                <w:b/>
                <w:szCs w:val="28"/>
                <w:lang w:val="pt-BR"/>
              </w:rPr>
              <w:t>TM. ỦY BAN NHÂN DÂN</w:t>
            </w:r>
          </w:p>
          <w:p w:rsidR="003324A6" w:rsidRDefault="003324A6" w:rsidP="000128EC">
            <w:pPr>
              <w:widowControl w:val="0"/>
              <w:jc w:val="center"/>
              <w:rPr>
                <w:b/>
                <w:szCs w:val="28"/>
                <w:lang w:val="pt-BR"/>
              </w:rPr>
            </w:pPr>
            <w:r>
              <w:rPr>
                <w:b/>
                <w:szCs w:val="28"/>
                <w:lang w:val="pt-BR"/>
              </w:rPr>
              <w:t>CHỦ TỊCH</w:t>
            </w:r>
          </w:p>
          <w:p w:rsidR="003324A6" w:rsidRPr="000338D0" w:rsidRDefault="007C4717" w:rsidP="000128EC">
            <w:pPr>
              <w:widowControl w:val="0"/>
              <w:jc w:val="center"/>
              <w:rPr>
                <w:b/>
                <w:lang w:val="pt-BR"/>
              </w:rPr>
            </w:pPr>
            <w:r>
              <w:rPr>
                <w:b/>
                <w:lang w:val="pt-BR"/>
              </w:rPr>
              <w:t xml:space="preserve"> </w:t>
            </w:r>
            <w:r w:rsidR="003324A6">
              <w:rPr>
                <w:b/>
                <w:lang w:val="pt-BR"/>
              </w:rPr>
              <w:t>Đỗ Minh Tuấn</w:t>
            </w:r>
          </w:p>
        </w:tc>
      </w:tr>
    </w:tbl>
    <w:p w:rsidR="003324A6" w:rsidRDefault="003324A6" w:rsidP="00EE4D89">
      <w:pPr>
        <w:widowControl w:val="0"/>
        <w:spacing w:after="140"/>
        <w:ind w:firstLine="720"/>
        <w:jc w:val="both"/>
        <w:rPr>
          <w:szCs w:val="20"/>
          <w:lang w:val="nl-NL"/>
        </w:rPr>
      </w:pPr>
    </w:p>
    <w:p w:rsidR="003324A6" w:rsidRDefault="003324A6" w:rsidP="00EE4D89">
      <w:pPr>
        <w:widowControl w:val="0"/>
        <w:spacing w:after="140"/>
        <w:ind w:firstLine="720"/>
        <w:jc w:val="both"/>
        <w:rPr>
          <w:szCs w:val="20"/>
          <w:lang w:val="nl-NL"/>
        </w:rPr>
      </w:pPr>
    </w:p>
    <w:p w:rsidR="00EE4D89" w:rsidRDefault="00EE4D89" w:rsidP="00230567">
      <w:pPr>
        <w:widowControl w:val="0"/>
      </w:pPr>
    </w:p>
    <w:sectPr w:rsidR="00EE4D89" w:rsidSect="007C4717">
      <w:headerReference w:type="even" r:id="rId9"/>
      <w:pgSz w:w="11907" w:h="16840" w:code="9"/>
      <w:pgMar w:top="1474" w:right="1247" w:bottom="1247" w:left="1247" w:header="624" w:footer="62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37" w:rsidRDefault="009B3C37" w:rsidP="00B725BB">
      <w:r>
        <w:separator/>
      </w:r>
    </w:p>
  </w:endnote>
  <w:endnote w:type="continuationSeparator" w:id="0">
    <w:p w:rsidR="009B3C37" w:rsidRDefault="009B3C37" w:rsidP="00B7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37" w:rsidRDefault="009B3C37" w:rsidP="00B725BB">
      <w:r>
        <w:separator/>
      </w:r>
    </w:p>
  </w:footnote>
  <w:footnote w:type="continuationSeparator" w:id="0">
    <w:p w:rsidR="009B3C37" w:rsidRDefault="009B3C37" w:rsidP="00B72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DC" w:rsidRDefault="00917FDC" w:rsidP="00917FDC">
    <w:pPr>
      <w:pStyle w:val="Header"/>
      <w:jc w:val="center"/>
    </w:pP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3719"/>
    <w:multiLevelType w:val="hybridMultilevel"/>
    <w:tmpl w:val="838AE38E"/>
    <w:lvl w:ilvl="0" w:tplc="29F85502">
      <w:start w:val="1"/>
      <w:numFmt w:val="bullet"/>
      <w:lvlText w:val=""/>
      <w:lvlJc w:val="left"/>
      <w:pPr>
        <w:tabs>
          <w:tab w:val="num" w:pos="720"/>
        </w:tabs>
        <w:ind w:left="720" w:hanging="360"/>
      </w:pPr>
      <w:rPr>
        <w:rFonts w:ascii="Symbol" w:eastAsia="Times New Roman" w:hAnsi="Symbol"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D873F2"/>
    <w:multiLevelType w:val="hybridMultilevel"/>
    <w:tmpl w:val="CB261EC6"/>
    <w:lvl w:ilvl="0" w:tplc="3B1AD4AE">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4C"/>
    <w:rsid w:val="00000354"/>
    <w:rsid w:val="00002D01"/>
    <w:rsid w:val="00005E03"/>
    <w:rsid w:val="000115EB"/>
    <w:rsid w:val="00011F7E"/>
    <w:rsid w:val="00011FC6"/>
    <w:rsid w:val="00014591"/>
    <w:rsid w:val="00015038"/>
    <w:rsid w:val="000154A2"/>
    <w:rsid w:val="00015973"/>
    <w:rsid w:val="00017174"/>
    <w:rsid w:val="0001780A"/>
    <w:rsid w:val="00021FD3"/>
    <w:rsid w:val="0002329B"/>
    <w:rsid w:val="00023AF5"/>
    <w:rsid w:val="00023B9E"/>
    <w:rsid w:val="0002444E"/>
    <w:rsid w:val="000245F8"/>
    <w:rsid w:val="00024F48"/>
    <w:rsid w:val="000253F3"/>
    <w:rsid w:val="00025A96"/>
    <w:rsid w:val="00025C24"/>
    <w:rsid w:val="000307F9"/>
    <w:rsid w:val="0003121E"/>
    <w:rsid w:val="000319DD"/>
    <w:rsid w:val="000338D0"/>
    <w:rsid w:val="000348C6"/>
    <w:rsid w:val="00036501"/>
    <w:rsid w:val="00042C18"/>
    <w:rsid w:val="00043B8F"/>
    <w:rsid w:val="00046B3B"/>
    <w:rsid w:val="00046CE3"/>
    <w:rsid w:val="00050E4E"/>
    <w:rsid w:val="00054E32"/>
    <w:rsid w:val="00062229"/>
    <w:rsid w:val="000642E2"/>
    <w:rsid w:val="00064843"/>
    <w:rsid w:val="00064BAE"/>
    <w:rsid w:val="0007358C"/>
    <w:rsid w:val="00074DA7"/>
    <w:rsid w:val="000750E9"/>
    <w:rsid w:val="00075515"/>
    <w:rsid w:val="000765D9"/>
    <w:rsid w:val="000804F2"/>
    <w:rsid w:val="00080CFF"/>
    <w:rsid w:val="0008200F"/>
    <w:rsid w:val="000845F6"/>
    <w:rsid w:val="00092253"/>
    <w:rsid w:val="00095099"/>
    <w:rsid w:val="000959C7"/>
    <w:rsid w:val="00095E7E"/>
    <w:rsid w:val="00096F71"/>
    <w:rsid w:val="00097991"/>
    <w:rsid w:val="000A038D"/>
    <w:rsid w:val="000A0730"/>
    <w:rsid w:val="000A3EA3"/>
    <w:rsid w:val="000A41F7"/>
    <w:rsid w:val="000A4772"/>
    <w:rsid w:val="000A5180"/>
    <w:rsid w:val="000B10A8"/>
    <w:rsid w:val="000B151F"/>
    <w:rsid w:val="000B1F97"/>
    <w:rsid w:val="000B2B31"/>
    <w:rsid w:val="000B3217"/>
    <w:rsid w:val="000B372F"/>
    <w:rsid w:val="000B410B"/>
    <w:rsid w:val="000B4FB8"/>
    <w:rsid w:val="000B5331"/>
    <w:rsid w:val="000B5D3E"/>
    <w:rsid w:val="000B71C0"/>
    <w:rsid w:val="000B74D7"/>
    <w:rsid w:val="000C02DC"/>
    <w:rsid w:val="000C0D02"/>
    <w:rsid w:val="000C1462"/>
    <w:rsid w:val="000C1515"/>
    <w:rsid w:val="000C2126"/>
    <w:rsid w:val="000C2A13"/>
    <w:rsid w:val="000C3467"/>
    <w:rsid w:val="000C4180"/>
    <w:rsid w:val="000C734B"/>
    <w:rsid w:val="000C7475"/>
    <w:rsid w:val="000D2FD0"/>
    <w:rsid w:val="000D31DF"/>
    <w:rsid w:val="000D4C56"/>
    <w:rsid w:val="000D50D7"/>
    <w:rsid w:val="000D51D0"/>
    <w:rsid w:val="000E14EE"/>
    <w:rsid w:val="000E1A8E"/>
    <w:rsid w:val="000E32E0"/>
    <w:rsid w:val="000E35D8"/>
    <w:rsid w:val="000E3DE6"/>
    <w:rsid w:val="000E4150"/>
    <w:rsid w:val="000E518E"/>
    <w:rsid w:val="000E5808"/>
    <w:rsid w:val="000E749E"/>
    <w:rsid w:val="000E7C8B"/>
    <w:rsid w:val="000F0302"/>
    <w:rsid w:val="000F3074"/>
    <w:rsid w:val="000F55CC"/>
    <w:rsid w:val="000F5F85"/>
    <w:rsid w:val="000F74FC"/>
    <w:rsid w:val="00100E3C"/>
    <w:rsid w:val="00101514"/>
    <w:rsid w:val="00101842"/>
    <w:rsid w:val="001018AD"/>
    <w:rsid w:val="0010204C"/>
    <w:rsid w:val="00102DC9"/>
    <w:rsid w:val="0010328A"/>
    <w:rsid w:val="00103447"/>
    <w:rsid w:val="001038F9"/>
    <w:rsid w:val="00103FE7"/>
    <w:rsid w:val="00111FEE"/>
    <w:rsid w:val="001134B2"/>
    <w:rsid w:val="00113A56"/>
    <w:rsid w:val="00113E92"/>
    <w:rsid w:val="001147E1"/>
    <w:rsid w:val="001158E1"/>
    <w:rsid w:val="00115ACA"/>
    <w:rsid w:val="00116CFC"/>
    <w:rsid w:val="001213BF"/>
    <w:rsid w:val="00121A1E"/>
    <w:rsid w:val="00122EAF"/>
    <w:rsid w:val="0012496E"/>
    <w:rsid w:val="00127AA6"/>
    <w:rsid w:val="00131230"/>
    <w:rsid w:val="00133C9F"/>
    <w:rsid w:val="001378E4"/>
    <w:rsid w:val="00137915"/>
    <w:rsid w:val="001413BA"/>
    <w:rsid w:val="00141826"/>
    <w:rsid w:val="00142F60"/>
    <w:rsid w:val="00145C75"/>
    <w:rsid w:val="001520EC"/>
    <w:rsid w:val="0015210F"/>
    <w:rsid w:val="00152155"/>
    <w:rsid w:val="001522B2"/>
    <w:rsid w:val="00154159"/>
    <w:rsid w:val="001541C3"/>
    <w:rsid w:val="001569D7"/>
    <w:rsid w:val="001574C3"/>
    <w:rsid w:val="00160BCC"/>
    <w:rsid w:val="0016102C"/>
    <w:rsid w:val="001610BC"/>
    <w:rsid w:val="00162930"/>
    <w:rsid w:val="00162B11"/>
    <w:rsid w:val="001642EE"/>
    <w:rsid w:val="00164EC6"/>
    <w:rsid w:val="0016535A"/>
    <w:rsid w:val="001662F6"/>
    <w:rsid w:val="00173A9B"/>
    <w:rsid w:val="00173AFA"/>
    <w:rsid w:val="00176DA4"/>
    <w:rsid w:val="00177288"/>
    <w:rsid w:val="00180540"/>
    <w:rsid w:val="001822A7"/>
    <w:rsid w:val="00183C27"/>
    <w:rsid w:val="00187C43"/>
    <w:rsid w:val="00191188"/>
    <w:rsid w:val="0019166D"/>
    <w:rsid w:val="00193634"/>
    <w:rsid w:val="001A44C2"/>
    <w:rsid w:val="001A5790"/>
    <w:rsid w:val="001A5C20"/>
    <w:rsid w:val="001A6125"/>
    <w:rsid w:val="001A6CCD"/>
    <w:rsid w:val="001A72C6"/>
    <w:rsid w:val="001A75BA"/>
    <w:rsid w:val="001A76DA"/>
    <w:rsid w:val="001A76F6"/>
    <w:rsid w:val="001B0CFB"/>
    <w:rsid w:val="001B19E2"/>
    <w:rsid w:val="001B2680"/>
    <w:rsid w:val="001B38F9"/>
    <w:rsid w:val="001B5851"/>
    <w:rsid w:val="001B5DE4"/>
    <w:rsid w:val="001C18EF"/>
    <w:rsid w:val="001C1DCB"/>
    <w:rsid w:val="001C1E03"/>
    <w:rsid w:val="001C3F4B"/>
    <w:rsid w:val="001C52BC"/>
    <w:rsid w:val="001C76DD"/>
    <w:rsid w:val="001D18F9"/>
    <w:rsid w:val="001D3152"/>
    <w:rsid w:val="001D536D"/>
    <w:rsid w:val="001D5477"/>
    <w:rsid w:val="001D637B"/>
    <w:rsid w:val="001D72C4"/>
    <w:rsid w:val="001D72EE"/>
    <w:rsid w:val="001D7B6D"/>
    <w:rsid w:val="001E10AE"/>
    <w:rsid w:val="001E12F7"/>
    <w:rsid w:val="001E144A"/>
    <w:rsid w:val="001E1B52"/>
    <w:rsid w:val="001E1D2A"/>
    <w:rsid w:val="001E36DA"/>
    <w:rsid w:val="001E3E79"/>
    <w:rsid w:val="001E4755"/>
    <w:rsid w:val="001E4844"/>
    <w:rsid w:val="001E6078"/>
    <w:rsid w:val="001E629A"/>
    <w:rsid w:val="001E7344"/>
    <w:rsid w:val="001F15C3"/>
    <w:rsid w:val="001F28A2"/>
    <w:rsid w:val="001F2D11"/>
    <w:rsid w:val="001F3372"/>
    <w:rsid w:val="001F3F67"/>
    <w:rsid w:val="001F701A"/>
    <w:rsid w:val="00200210"/>
    <w:rsid w:val="00200EBD"/>
    <w:rsid w:val="00203193"/>
    <w:rsid w:val="00203353"/>
    <w:rsid w:val="00204A1A"/>
    <w:rsid w:val="00210F98"/>
    <w:rsid w:val="002110AE"/>
    <w:rsid w:val="00211FFF"/>
    <w:rsid w:val="002121FA"/>
    <w:rsid w:val="00213095"/>
    <w:rsid w:val="0021537E"/>
    <w:rsid w:val="002154F9"/>
    <w:rsid w:val="0021677A"/>
    <w:rsid w:val="00217163"/>
    <w:rsid w:val="00217205"/>
    <w:rsid w:val="00220502"/>
    <w:rsid w:val="002211C4"/>
    <w:rsid w:val="0022272E"/>
    <w:rsid w:val="002227B9"/>
    <w:rsid w:val="00226930"/>
    <w:rsid w:val="00227686"/>
    <w:rsid w:val="0022784F"/>
    <w:rsid w:val="00230567"/>
    <w:rsid w:val="0023134F"/>
    <w:rsid w:val="00232685"/>
    <w:rsid w:val="0023786A"/>
    <w:rsid w:val="00237B2A"/>
    <w:rsid w:val="00240185"/>
    <w:rsid w:val="0024049E"/>
    <w:rsid w:val="002413DC"/>
    <w:rsid w:val="0024176B"/>
    <w:rsid w:val="00241F20"/>
    <w:rsid w:val="002420C5"/>
    <w:rsid w:val="002425B6"/>
    <w:rsid w:val="00243DFD"/>
    <w:rsid w:val="002466C1"/>
    <w:rsid w:val="0025049E"/>
    <w:rsid w:val="00251145"/>
    <w:rsid w:val="00255152"/>
    <w:rsid w:val="002556DC"/>
    <w:rsid w:val="002557CD"/>
    <w:rsid w:val="002564AB"/>
    <w:rsid w:val="00256FB9"/>
    <w:rsid w:val="002576DD"/>
    <w:rsid w:val="00260B78"/>
    <w:rsid w:val="00263183"/>
    <w:rsid w:val="0026410A"/>
    <w:rsid w:val="00266A4E"/>
    <w:rsid w:val="0026795E"/>
    <w:rsid w:val="00273487"/>
    <w:rsid w:val="00273D46"/>
    <w:rsid w:val="00275464"/>
    <w:rsid w:val="002754A1"/>
    <w:rsid w:val="00275969"/>
    <w:rsid w:val="00275BFE"/>
    <w:rsid w:val="00276A33"/>
    <w:rsid w:val="00276CFA"/>
    <w:rsid w:val="00280313"/>
    <w:rsid w:val="00280B50"/>
    <w:rsid w:val="002842DE"/>
    <w:rsid w:val="00284D74"/>
    <w:rsid w:val="00284EF7"/>
    <w:rsid w:val="0028576F"/>
    <w:rsid w:val="002866A6"/>
    <w:rsid w:val="002868C9"/>
    <w:rsid w:val="002868CE"/>
    <w:rsid w:val="0028694D"/>
    <w:rsid w:val="00287483"/>
    <w:rsid w:val="002915B2"/>
    <w:rsid w:val="002918C4"/>
    <w:rsid w:val="0029351C"/>
    <w:rsid w:val="002950F6"/>
    <w:rsid w:val="002A0DFA"/>
    <w:rsid w:val="002A1ECB"/>
    <w:rsid w:val="002A2234"/>
    <w:rsid w:val="002A266A"/>
    <w:rsid w:val="002A5467"/>
    <w:rsid w:val="002A6BF9"/>
    <w:rsid w:val="002B0A82"/>
    <w:rsid w:val="002B156D"/>
    <w:rsid w:val="002B16AE"/>
    <w:rsid w:val="002B2ED4"/>
    <w:rsid w:val="002B3E60"/>
    <w:rsid w:val="002B489D"/>
    <w:rsid w:val="002B6073"/>
    <w:rsid w:val="002C0CB8"/>
    <w:rsid w:val="002C166F"/>
    <w:rsid w:val="002C1993"/>
    <w:rsid w:val="002C327E"/>
    <w:rsid w:val="002C3EA7"/>
    <w:rsid w:val="002C4143"/>
    <w:rsid w:val="002C45F5"/>
    <w:rsid w:val="002C4CE2"/>
    <w:rsid w:val="002C5061"/>
    <w:rsid w:val="002C51C7"/>
    <w:rsid w:val="002C625C"/>
    <w:rsid w:val="002C67D6"/>
    <w:rsid w:val="002D2189"/>
    <w:rsid w:val="002D5846"/>
    <w:rsid w:val="002E09C1"/>
    <w:rsid w:val="002E1B6B"/>
    <w:rsid w:val="002E5E27"/>
    <w:rsid w:val="002E6ABF"/>
    <w:rsid w:val="002F2648"/>
    <w:rsid w:val="002F323F"/>
    <w:rsid w:val="002F4313"/>
    <w:rsid w:val="002F47E9"/>
    <w:rsid w:val="002F6A9E"/>
    <w:rsid w:val="003034C1"/>
    <w:rsid w:val="003034E0"/>
    <w:rsid w:val="003041E4"/>
    <w:rsid w:val="003048DF"/>
    <w:rsid w:val="003067A0"/>
    <w:rsid w:val="003067FE"/>
    <w:rsid w:val="00306BD5"/>
    <w:rsid w:val="0030708D"/>
    <w:rsid w:val="00310030"/>
    <w:rsid w:val="003122BC"/>
    <w:rsid w:val="00314D40"/>
    <w:rsid w:val="00315232"/>
    <w:rsid w:val="00315FCA"/>
    <w:rsid w:val="00320542"/>
    <w:rsid w:val="00323FD8"/>
    <w:rsid w:val="003243DB"/>
    <w:rsid w:val="003263A5"/>
    <w:rsid w:val="00327922"/>
    <w:rsid w:val="00327A4D"/>
    <w:rsid w:val="003308FA"/>
    <w:rsid w:val="00330B1E"/>
    <w:rsid w:val="00330FAE"/>
    <w:rsid w:val="003314DB"/>
    <w:rsid w:val="00331D57"/>
    <w:rsid w:val="003324A6"/>
    <w:rsid w:val="003327EB"/>
    <w:rsid w:val="00333DFD"/>
    <w:rsid w:val="0033423D"/>
    <w:rsid w:val="003346EC"/>
    <w:rsid w:val="00334FDD"/>
    <w:rsid w:val="0033623F"/>
    <w:rsid w:val="00336A61"/>
    <w:rsid w:val="00336CAE"/>
    <w:rsid w:val="003375F7"/>
    <w:rsid w:val="00340A1E"/>
    <w:rsid w:val="00340BD5"/>
    <w:rsid w:val="00341454"/>
    <w:rsid w:val="003415BB"/>
    <w:rsid w:val="00343F09"/>
    <w:rsid w:val="00344E94"/>
    <w:rsid w:val="00346994"/>
    <w:rsid w:val="003506C4"/>
    <w:rsid w:val="00352385"/>
    <w:rsid w:val="00352428"/>
    <w:rsid w:val="00361DDB"/>
    <w:rsid w:val="00366561"/>
    <w:rsid w:val="00366F7B"/>
    <w:rsid w:val="00367FE5"/>
    <w:rsid w:val="003701C3"/>
    <w:rsid w:val="00370D7A"/>
    <w:rsid w:val="00370E6E"/>
    <w:rsid w:val="00371CAC"/>
    <w:rsid w:val="00375F1F"/>
    <w:rsid w:val="003800AD"/>
    <w:rsid w:val="00380B6E"/>
    <w:rsid w:val="00381D15"/>
    <w:rsid w:val="003851BE"/>
    <w:rsid w:val="00385A93"/>
    <w:rsid w:val="00385C0C"/>
    <w:rsid w:val="00387D45"/>
    <w:rsid w:val="00390466"/>
    <w:rsid w:val="00391C36"/>
    <w:rsid w:val="00392566"/>
    <w:rsid w:val="00392788"/>
    <w:rsid w:val="00392DF9"/>
    <w:rsid w:val="0039324F"/>
    <w:rsid w:val="00396E1C"/>
    <w:rsid w:val="00397B8B"/>
    <w:rsid w:val="003A12BD"/>
    <w:rsid w:val="003A1CBF"/>
    <w:rsid w:val="003A3E19"/>
    <w:rsid w:val="003A4444"/>
    <w:rsid w:val="003A44DF"/>
    <w:rsid w:val="003A5383"/>
    <w:rsid w:val="003A5AB2"/>
    <w:rsid w:val="003A64AA"/>
    <w:rsid w:val="003A745B"/>
    <w:rsid w:val="003A7848"/>
    <w:rsid w:val="003B18F7"/>
    <w:rsid w:val="003B1F18"/>
    <w:rsid w:val="003B49AE"/>
    <w:rsid w:val="003B7F1D"/>
    <w:rsid w:val="003C0CBE"/>
    <w:rsid w:val="003C3041"/>
    <w:rsid w:val="003C33F2"/>
    <w:rsid w:val="003C46DB"/>
    <w:rsid w:val="003C63E8"/>
    <w:rsid w:val="003C6816"/>
    <w:rsid w:val="003D1BAC"/>
    <w:rsid w:val="003D1C39"/>
    <w:rsid w:val="003D2B89"/>
    <w:rsid w:val="003D649B"/>
    <w:rsid w:val="003D7C11"/>
    <w:rsid w:val="003E1D1A"/>
    <w:rsid w:val="003E389C"/>
    <w:rsid w:val="003E56DE"/>
    <w:rsid w:val="003E68C6"/>
    <w:rsid w:val="003F105E"/>
    <w:rsid w:val="003F21D6"/>
    <w:rsid w:val="003F299C"/>
    <w:rsid w:val="003F2D14"/>
    <w:rsid w:val="003F2F5E"/>
    <w:rsid w:val="003F7708"/>
    <w:rsid w:val="0040005A"/>
    <w:rsid w:val="00400D57"/>
    <w:rsid w:val="00402A71"/>
    <w:rsid w:val="004043C6"/>
    <w:rsid w:val="0040553F"/>
    <w:rsid w:val="00405ACE"/>
    <w:rsid w:val="00406434"/>
    <w:rsid w:val="004111FC"/>
    <w:rsid w:val="00413730"/>
    <w:rsid w:val="00414695"/>
    <w:rsid w:val="00415483"/>
    <w:rsid w:val="0041666A"/>
    <w:rsid w:val="00417D2C"/>
    <w:rsid w:val="00421C58"/>
    <w:rsid w:val="00425CA8"/>
    <w:rsid w:val="00425CF1"/>
    <w:rsid w:val="00427042"/>
    <w:rsid w:val="00427961"/>
    <w:rsid w:val="00427AA4"/>
    <w:rsid w:val="004300BA"/>
    <w:rsid w:val="00430248"/>
    <w:rsid w:val="00430717"/>
    <w:rsid w:val="004309F6"/>
    <w:rsid w:val="00430B1A"/>
    <w:rsid w:val="0043149F"/>
    <w:rsid w:val="00431C7F"/>
    <w:rsid w:val="004327B5"/>
    <w:rsid w:val="00441CA9"/>
    <w:rsid w:val="00442892"/>
    <w:rsid w:val="00444876"/>
    <w:rsid w:val="00444B71"/>
    <w:rsid w:val="00446715"/>
    <w:rsid w:val="004473BB"/>
    <w:rsid w:val="00447A20"/>
    <w:rsid w:val="00447F50"/>
    <w:rsid w:val="00451AD9"/>
    <w:rsid w:val="00451BA8"/>
    <w:rsid w:val="00453274"/>
    <w:rsid w:val="00453FF9"/>
    <w:rsid w:val="004550B1"/>
    <w:rsid w:val="00460462"/>
    <w:rsid w:val="004620B0"/>
    <w:rsid w:val="00462A7A"/>
    <w:rsid w:val="004648E7"/>
    <w:rsid w:val="00464C4F"/>
    <w:rsid w:val="00467328"/>
    <w:rsid w:val="004708EC"/>
    <w:rsid w:val="00470B82"/>
    <w:rsid w:val="00471DB9"/>
    <w:rsid w:val="00472499"/>
    <w:rsid w:val="004729C0"/>
    <w:rsid w:val="00472FAD"/>
    <w:rsid w:val="00474D2D"/>
    <w:rsid w:val="00476135"/>
    <w:rsid w:val="004800EA"/>
    <w:rsid w:val="0048055A"/>
    <w:rsid w:val="00480EB0"/>
    <w:rsid w:val="004856CA"/>
    <w:rsid w:val="00486309"/>
    <w:rsid w:val="00486E65"/>
    <w:rsid w:val="00490DB5"/>
    <w:rsid w:val="00492AC1"/>
    <w:rsid w:val="00492D71"/>
    <w:rsid w:val="00492E7C"/>
    <w:rsid w:val="004942A1"/>
    <w:rsid w:val="00495CC8"/>
    <w:rsid w:val="0049703C"/>
    <w:rsid w:val="0049728C"/>
    <w:rsid w:val="00497378"/>
    <w:rsid w:val="004A2781"/>
    <w:rsid w:val="004A292D"/>
    <w:rsid w:val="004A7AD1"/>
    <w:rsid w:val="004B0BAA"/>
    <w:rsid w:val="004B22AD"/>
    <w:rsid w:val="004B2531"/>
    <w:rsid w:val="004B345C"/>
    <w:rsid w:val="004B4D62"/>
    <w:rsid w:val="004B51EE"/>
    <w:rsid w:val="004B6452"/>
    <w:rsid w:val="004C18D7"/>
    <w:rsid w:val="004C1FBE"/>
    <w:rsid w:val="004C363D"/>
    <w:rsid w:val="004D0C06"/>
    <w:rsid w:val="004D125E"/>
    <w:rsid w:val="004D3022"/>
    <w:rsid w:val="004D3AC4"/>
    <w:rsid w:val="004D5F92"/>
    <w:rsid w:val="004E0287"/>
    <w:rsid w:val="004E1DA5"/>
    <w:rsid w:val="004E23AF"/>
    <w:rsid w:val="004E4795"/>
    <w:rsid w:val="004E4F68"/>
    <w:rsid w:val="004E6C1A"/>
    <w:rsid w:val="004F0F96"/>
    <w:rsid w:val="004F1E08"/>
    <w:rsid w:val="004F1EC0"/>
    <w:rsid w:val="004F2F1A"/>
    <w:rsid w:val="004F4704"/>
    <w:rsid w:val="004F560E"/>
    <w:rsid w:val="004F6D82"/>
    <w:rsid w:val="004F6ED5"/>
    <w:rsid w:val="00501A50"/>
    <w:rsid w:val="005027C8"/>
    <w:rsid w:val="005043B6"/>
    <w:rsid w:val="00504AD6"/>
    <w:rsid w:val="00505D60"/>
    <w:rsid w:val="00505E97"/>
    <w:rsid w:val="0050619F"/>
    <w:rsid w:val="005077AD"/>
    <w:rsid w:val="005112E8"/>
    <w:rsid w:val="00511407"/>
    <w:rsid w:val="0051153A"/>
    <w:rsid w:val="00513913"/>
    <w:rsid w:val="00515171"/>
    <w:rsid w:val="00515565"/>
    <w:rsid w:val="00515A50"/>
    <w:rsid w:val="00516B4C"/>
    <w:rsid w:val="005213DE"/>
    <w:rsid w:val="00521D12"/>
    <w:rsid w:val="00522277"/>
    <w:rsid w:val="00522BCD"/>
    <w:rsid w:val="00522DEA"/>
    <w:rsid w:val="00523074"/>
    <w:rsid w:val="00523E90"/>
    <w:rsid w:val="00523F7F"/>
    <w:rsid w:val="005241A9"/>
    <w:rsid w:val="0052423F"/>
    <w:rsid w:val="00524ECC"/>
    <w:rsid w:val="00525561"/>
    <w:rsid w:val="00525F0F"/>
    <w:rsid w:val="00530088"/>
    <w:rsid w:val="00530F9E"/>
    <w:rsid w:val="0053199E"/>
    <w:rsid w:val="00533A7F"/>
    <w:rsid w:val="00533CCC"/>
    <w:rsid w:val="0053402A"/>
    <w:rsid w:val="005354E1"/>
    <w:rsid w:val="005366B0"/>
    <w:rsid w:val="00537C2D"/>
    <w:rsid w:val="005406F0"/>
    <w:rsid w:val="00540BAF"/>
    <w:rsid w:val="00540BD1"/>
    <w:rsid w:val="00542144"/>
    <w:rsid w:val="00542FDD"/>
    <w:rsid w:val="0054418C"/>
    <w:rsid w:val="005441C7"/>
    <w:rsid w:val="00544F78"/>
    <w:rsid w:val="00545C66"/>
    <w:rsid w:val="005461CD"/>
    <w:rsid w:val="00547FF3"/>
    <w:rsid w:val="005511B1"/>
    <w:rsid w:val="005519AA"/>
    <w:rsid w:val="0055385A"/>
    <w:rsid w:val="00554617"/>
    <w:rsid w:val="005560E7"/>
    <w:rsid w:val="00556A0D"/>
    <w:rsid w:val="00561C13"/>
    <w:rsid w:val="005621D7"/>
    <w:rsid w:val="00564601"/>
    <w:rsid w:val="00564D67"/>
    <w:rsid w:val="00565424"/>
    <w:rsid w:val="0056784C"/>
    <w:rsid w:val="00570A11"/>
    <w:rsid w:val="00571E2C"/>
    <w:rsid w:val="00574996"/>
    <w:rsid w:val="005767D3"/>
    <w:rsid w:val="00577B3E"/>
    <w:rsid w:val="0058152F"/>
    <w:rsid w:val="00582E17"/>
    <w:rsid w:val="0058358F"/>
    <w:rsid w:val="00584904"/>
    <w:rsid w:val="0058691B"/>
    <w:rsid w:val="00586C49"/>
    <w:rsid w:val="00590E7E"/>
    <w:rsid w:val="0059124F"/>
    <w:rsid w:val="005916C2"/>
    <w:rsid w:val="00591EE9"/>
    <w:rsid w:val="00592F72"/>
    <w:rsid w:val="005936FD"/>
    <w:rsid w:val="00594B96"/>
    <w:rsid w:val="00595D96"/>
    <w:rsid w:val="005A0CFF"/>
    <w:rsid w:val="005A1E9B"/>
    <w:rsid w:val="005A2BA5"/>
    <w:rsid w:val="005A3C37"/>
    <w:rsid w:val="005A3E69"/>
    <w:rsid w:val="005A4B88"/>
    <w:rsid w:val="005A4EF5"/>
    <w:rsid w:val="005A5D17"/>
    <w:rsid w:val="005A6F73"/>
    <w:rsid w:val="005B197A"/>
    <w:rsid w:val="005B328D"/>
    <w:rsid w:val="005B3FE9"/>
    <w:rsid w:val="005B45D4"/>
    <w:rsid w:val="005B4D30"/>
    <w:rsid w:val="005C1A84"/>
    <w:rsid w:val="005C2A34"/>
    <w:rsid w:val="005C2C23"/>
    <w:rsid w:val="005C2F07"/>
    <w:rsid w:val="005C37E8"/>
    <w:rsid w:val="005C383C"/>
    <w:rsid w:val="005C5675"/>
    <w:rsid w:val="005C759A"/>
    <w:rsid w:val="005C77FA"/>
    <w:rsid w:val="005C797F"/>
    <w:rsid w:val="005C7EB2"/>
    <w:rsid w:val="005D1428"/>
    <w:rsid w:val="005D154B"/>
    <w:rsid w:val="005D1E39"/>
    <w:rsid w:val="005D1FAD"/>
    <w:rsid w:val="005D6548"/>
    <w:rsid w:val="005D7251"/>
    <w:rsid w:val="005D7501"/>
    <w:rsid w:val="005D7771"/>
    <w:rsid w:val="005E0405"/>
    <w:rsid w:val="005E2221"/>
    <w:rsid w:val="005E28DB"/>
    <w:rsid w:val="005E2C58"/>
    <w:rsid w:val="005E56BC"/>
    <w:rsid w:val="005E5794"/>
    <w:rsid w:val="005E7148"/>
    <w:rsid w:val="005F0167"/>
    <w:rsid w:val="005F03B0"/>
    <w:rsid w:val="005F1220"/>
    <w:rsid w:val="005F2FF5"/>
    <w:rsid w:val="005F3986"/>
    <w:rsid w:val="005F3A2E"/>
    <w:rsid w:val="005F3A41"/>
    <w:rsid w:val="005F499A"/>
    <w:rsid w:val="005F5AAE"/>
    <w:rsid w:val="00600019"/>
    <w:rsid w:val="00600860"/>
    <w:rsid w:val="00603ECB"/>
    <w:rsid w:val="006046D3"/>
    <w:rsid w:val="00604F92"/>
    <w:rsid w:val="006064F2"/>
    <w:rsid w:val="00606D2D"/>
    <w:rsid w:val="0060732D"/>
    <w:rsid w:val="006107E4"/>
    <w:rsid w:val="00611FDD"/>
    <w:rsid w:val="00612766"/>
    <w:rsid w:val="00612A7D"/>
    <w:rsid w:val="006132B4"/>
    <w:rsid w:val="00614482"/>
    <w:rsid w:val="0061506B"/>
    <w:rsid w:val="0061563C"/>
    <w:rsid w:val="006162E6"/>
    <w:rsid w:val="00616762"/>
    <w:rsid w:val="00616F3B"/>
    <w:rsid w:val="00620590"/>
    <w:rsid w:val="006215D9"/>
    <w:rsid w:val="0062386F"/>
    <w:rsid w:val="00624A46"/>
    <w:rsid w:val="00624BDE"/>
    <w:rsid w:val="0062643A"/>
    <w:rsid w:val="00630496"/>
    <w:rsid w:val="00630B58"/>
    <w:rsid w:val="00634241"/>
    <w:rsid w:val="00634711"/>
    <w:rsid w:val="006355C4"/>
    <w:rsid w:val="00637629"/>
    <w:rsid w:val="00637698"/>
    <w:rsid w:val="006400DA"/>
    <w:rsid w:val="006412AA"/>
    <w:rsid w:val="00643B72"/>
    <w:rsid w:val="00644C42"/>
    <w:rsid w:val="00644C4D"/>
    <w:rsid w:val="00646F32"/>
    <w:rsid w:val="00647FC3"/>
    <w:rsid w:val="006568C0"/>
    <w:rsid w:val="00660292"/>
    <w:rsid w:val="00660D99"/>
    <w:rsid w:val="00662828"/>
    <w:rsid w:val="00663BCF"/>
    <w:rsid w:val="00665D51"/>
    <w:rsid w:val="006702CA"/>
    <w:rsid w:val="00670B61"/>
    <w:rsid w:val="00671143"/>
    <w:rsid w:val="00671A4B"/>
    <w:rsid w:val="00672BC8"/>
    <w:rsid w:val="0067398C"/>
    <w:rsid w:val="00675436"/>
    <w:rsid w:val="0068320B"/>
    <w:rsid w:val="00684BD3"/>
    <w:rsid w:val="006875A3"/>
    <w:rsid w:val="0068761E"/>
    <w:rsid w:val="00687934"/>
    <w:rsid w:val="006921BB"/>
    <w:rsid w:val="0069314B"/>
    <w:rsid w:val="00693C36"/>
    <w:rsid w:val="0069419F"/>
    <w:rsid w:val="00694F29"/>
    <w:rsid w:val="00695BBE"/>
    <w:rsid w:val="00697D0C"/>
    <w:rsid w:val="00697E5E"/>
    <w:rsid w:val="006A025F"/>
    <w:rsid w:val="006A283E"/>
    <w:rsid w:val="006A3728"/>
    <w:rsid w:val="006A4A25"/>
    <w:rsid w:val="006A5402"/>
    <w:rsid w:val="006A5D1F"/>
    <w:rsid w:val="006B2D43"/>
    <w:rsid w:val="006B2E95"/>
    <w:rsid w:val="006B36CE"/>
    <w:rsid w:val="006B3B3E"/>
    <w:rsid w:val="006B590D"/>
    <w:rsid w:val="006B6537"/>
    <w:rsid w:val="006C04C5"/>
    <w:rsid w:val="006C4348"/>
    <w:rsid w:val="006C7DCE"/>
    <w:rsid w:val="006C7E30"/>
    <w:rsid w:val="006D0101"/>
    <w:rsid w:val="006D19CA"/>
    <w:rsid w:val="006D19DE"/>
    <w:rsid w:val="006D39AB"/>
    <w:rsid w:val="006D4554"/>
    <w:rsid w:val="006D4DCD"/>
    <w:rsid w:val="006D56BB"/>
    <w:rsid w:val="006D657C"/>
    <w:rsid w:val="006D69A4"/>
    <w:rsid w:val="006D6C3A"/>
    <w:rsid w:val="006D6F0E"/>
    <w:rsid w:val="006E11EF"/>
    <w:rsid w:val="006E1A32"/>
    <w:rsid w:val="006E1EC7"/>
    <w:rsid w:val="006E42CA"/>
    <w:rsid w:val="006E4E79"/>
    <w:rsid w:val="006E6FD8"/>
    <w:rsid w:val="006E76A8"/>
    <w:rsid w:val="006E7845"/>
    <w:rsid w:val="006E7D55"/>
    <w:rsid w:val="006F3BFE"/>
    <w:rsid w:val="006F3FFF"/>
    <w:rsid w:val="006F4B51"/>
    <w:rsid w:val="006F4E63"/>
    <w:rsid w:val="006F54EA"/>
    <w:rsid w:val="006F565B"/>
    <w:rsid w:val="00701B4B"/>
    <w:rsid w:val="00703766"/>
    <w:rsid w:val="00703F18"/>
    <w:rsid w:val="00706162"/>
    <w:rsid w:val="007077A6"/>
    <w:rsid w:val="00707877"/>
    <w:rsid w:val="00710C4F"/>
    <w:rsid w:val="00711B51"/>
    <w:rsid w:val="007129D7"/>
    <w:rsid w:val="007161CB"/>
    <w:rsid w:val="00717485"/>
    <w:rsid w:val="0072004A"/>
    <w:rsid w:val="00720E0E"/>
    <w:rsid w:val="0072115E"/>
    <w:rsid w:val="007219B1"/>
    <w:rsid w:val="00721F04"/>
    <w:rsid w:val="00723FB1"/>
    <w:rsid w:val="007245D8"/>
    <w:rsid w:val="00725E84"/>
    <w:rsid w:val="00730050"/>
    <w:rsid w:val="00731095"/>
    <w:rsid w:val="00732A45"/>
    <w:rsid w:val="0073318A"/>
    <w:rsid w:val="00733A7B"/>
    <w:rsid w:val="00734AE9"/>
    <w:rsid w:val="0073688B"/>
    <w:rsid w:val="00740FB9"/>
    <w:rsid w:val="00741371"/>
    <w:rsid w:val="0074148F"/>
    <w:rsid w:val="00743F61"/>
    <w:rsid w:val="00744D19"/>
    <w:rsid w:val="007454E5"/>
    <w:rsid w:val="0075021D"/>
    <w:rsid w:val="00752207"/>
    <w:rsid w:val="0075264F"/>
    <w:rsid w:val="00753505"/>
    <w:rsid w:val="0075447F"/>
    <w:rsid w:val="007559C9"/>
    <w:rsid w:val="00755D2D"/>
    <w:rsid w:val="00756C0D"/>
    <w:rsid w:val="0075784B"/>
    <w:rsid w:val="007613A2"/>
    <w:rsid w:val="00761CB8"/>
    <w:rsid w:val="00761FD4"/>
    <w:rsid w:val="007623E5"/>
    <w:rsid w:val="007626C3"/>
    <w:rsid w:val="00762748"/>
    <w:rsid w:val="00764AD2"/>
    <w:rsid w:val="0076636E"/>
    <w:rsid w:val="00766A38"/>
    <w:rsid w:val="007718E3"/>
    <w:rsid w:val="0077371F"/>
    <w:rsid w:val="00773B4A"/>
    <w:rsid w:val="00774353"/>
    <w:rsid w:val="007771A7"/>
    <w:rsid w:val="00783283"/>
    <w:rsid w:val="0078524E"/>
    <w:rsid w:val="00785C72"/>
    <w:rsid w:val="007860E9"/>
    <w:rsid w:val="00786DFD"/>
    <w:rsid w:val="0078710C"/>
    <w:rsid w:val="00790928"/>
    <w:rsid w:val="007930E8"/>
    <w:rsid w:val="00795C51"/>
    <w:rsid w:val="00796393"/>
    <w:rsid w:val="00796F57"/>
    <w:rsid w:val="00797B18"/>
    <w:rsid w:val="007A01C0"/>
    <w:rsid w:val="007A088E"/>
    <w:rsid w:val="007A394A"/>
    <w:rsid w:val="007A3B9F"/>
    <w:rsid w:val="007A3F39"/>
    <w:rsid w:val="007A5638"/>
    <w:rsid w:val="007A6BD9"/>
    <w:rsid w:val="007A6E82"/>
    <w:rsid w:val="007A7370"/>
    <w:rsid w:val="007B0A0F"/>
    <w:rsid w:val="007B0D6D"/>
    <w:rsid w:val="007B0FC2"/>
    <w:rsid w:val="007B3193"/>
    <w:rsid w:val="007B3E0A"/>
    <w:rsid w:val="007B3F04"/>
    <w:rsid w:val="007B44F1"/>
    <w:rsid w:val="007B6115"/>
    <w:rsid w:val="007C0229"/>
    <w:rsid w:val="007C28DF"/>
    <w:rsid w:val="007C34BD"/>
    <w:rsid w:val="007C4717"/>
    <w:rsid w:val="007C69EC"/>
    <w:rsid w:val="007D2B40"/>
    <w:rsid w:val="007D5207"/>
    <w:rsid w:val="007D5279"/>
    <w:rsid w:val="007D53BB"/>
    <w:rsid w:val="007D5581"/>
    <w:rsid w:val="007D5F2A"/>
    <w:rsid w:val="007D6C2C"/>
    <w:rsid w:val="007E0B73"/>
    <w:rsid w:val="007E0DA6"/>
    <w:rsid w:val="007E0F9D"/>
    <w:rsid w:val="007E1174"/>
    <w:rsid w:val="007E13F1"/>
    <w:rsid w:val="007E53C8"/>
    <w:rsid w:val="007E5959"/>
    <w:rsid w:val="007E6051"/>
    <w:rsid w:val="007E6656"/>
    <w:rsid w:val="007E683F"/>
    <w:rsid w:val="007E71E8"/>
    <w:rsid w:val="007E7E42"/>
    <w:rsid w:val="007F1E20"/>
    <w:rsid w:val="007F272B"/>
    <w:rsid w:val="007F46CE"/>
    <w:rsid w:val="007F4D52"/>
    <w:rsid w:val="007F655E"/>
    <w:rsid w:val="007F6CA9"/>
    <w:rsid w:val="00802D11"/>
    <w:rsid w:val="00803896"/>
    <w:rsid w:val="00803F2A"/>
    <w:rsid w:val="00804E91"/>
    <w:rsid w:val="0080699E"/>
    <w:rsid w:val="0081426C"/>
    <w:rsid w:val="008143A9"/>
    <w:rsid w:val="00814D8C"/>
    <w:rsid w:val="00814E6C"/>
    <w:rsid w:val="00815695"/>
    <w:rsid w:val="00816BA0"/>
    <w:rsid w:val="0082249E"/>
    <w:rsid w:val="008244D4"/>
    <w:rsid w:val="008247AA"/>
    <w:rsid w:val="00824E4F"/>
    <w:rsid w:val="0082556E"/>
    <w:rsid w:val="0082601A"/>
    <w:rsid w:val="00826CD6"/>
    <w:rsid w:val="00827C71"/>
    <w:rsid w:val="00830598"/>
    <w:rsid w:val="008333BA"/>
    <w:rsid w:val="00834E85"/>
    <w:rsid w:val="00835BBD"/>
    <w:rsid w:val="00835F00"/>
    <w:rsid w:val="00837612"/>
    <w:rsid w:val="00841E06"/>
    <w:rsid w:val="0084529F"/>
    <w:rsid w:val="00846406"/>
    <w:rsid w:val="008477D9"/>
    <w:rsid w:val="0085016C"/>
    <w:rsid w:val="00851C36"/>
    <w:rsid w:val="008556D6"/>
    <w:rsid w:val="008560C6"/>
    <w:rsid w:val="00856279"/>
    <w:rsid w:val="00856674"/>
    <w:rsid w:val="00856FD1"/>
    <w:rsid w:val="0086339C"/>
    <w:rsid w:val="008634B6"/>
    <w:rsid w:val="0086460F"/>
    <w:rsid w:val="008646A1"/>
    <w:rsid w:val="0086675C"/>
    <w:rsid w:val="00867AD2"/>
    <w:rsid w:val="00867CA9"/>
    <w:rsid w:val="00871ED2"/>
    <w:rsid w:val="0087332F"/>
    <w:rsid w:val="00873BA9"/>
    <w:rsid w:val="00874043"/>
    <w:rsid w:val="00875983"/>
    <w:rsid w:val="00875F23"/>
    <w:rsid w:val="00882596"/>
    <w:rsid w:val="00887306"/>
    <w:rsid w:val="008903DA"/>
    <w:rsid w:val="0089183A"/>
    <w:rsid w:val="00893402"/>
    <w:rsid w:val="0089503B"/>
    <w:rsid w:val="0089589B"/>
    <w:rsid w:val="00897F1D"/>
    <w:rsid w:val="008A055E"/>
    <w:rsid w:val="008A0A3A"/>
    <w:rsid w:val="008A335A"/>
    <w:rsid w:val="008A3998"/>
    <w:rsid w:val="008A5B6E"/>
    <w:rsid w:val="008A651B"/>
    <w:rsid w:val="008B0974"/>
    <w:rsid w:val="008B1046"/>
    <w:rsid w:val="008B2630"/>
    <w:rsid w:val="008B2BE1"/>
    <w:rsid w:val="008B3D59"/>
    <w:rsid w:val="008B4559"/>
    <w:rsid w:val="008B4960"/>
    <w:rsid w:val="008C02D3"/>
    <w:rsid w:val="008C0B4D"/>
    <w:rsid w:val="008C0B81"/>
    <w:rsid w:val="008C1014"/>
    <w:rsid w:val="008C1252"/>
    <w:rsid w:val="008C38FB"/>
    <w:rsid w:val="008D0305"/>
    <w:rsid w:val="008D0B11"/>
    <w:rsid w:val="008D1571"/>
    <w:rsid w:val="008D1901"/>
    <w:rsid w:val="008D1DF6"/>
    <w:rsid w:val="008D3D11"/>
    <w:rsid w:val="008D4958"/>
    <w:rsid w:val="008E0762"/>
    <w:rsid w:val="008E0E8C"/>
    <w:rsid w:val="008E1C2A"/>
    <w:rsid w:val="008E3E15"/>
    <w:rsid w:val="008E4556"/>
    <w:rsid w:val="008F045C"/>
    <w:rsid w:val="008F20F9"/>
    <w:rsid w:val="008F3EED"/>
    <w:rsid w:val="00900ED3"/>
    <w:rsid w:val="00902083"/>
    <w:rsid w:val="00904C5C"/>
    <w:rsid w:val="00905D8D"/>
    <w:rsid w:val="0090626F"/>
    <w:rsid w:val="009064BA"/>
    <w:rsid w:val="0091184F"/>
    <w:rsid w:val="00912A97"/>
    <w:rsid w:val="00914906"/>
    <w:rsid w:val="00914BCA"/>
    <w:rsid w:val="00915C37"/>
    <w:rsid w:val="00915F32"/>
    <w:rsid w:val="0091661E"/>
    <w:rsid w:val="00917FDC"/>
    <w:rsid w:val="00920FDE"/>
    <w:rsid w:val="00921EF0"/>
    <w:rsid w:val="00923393"/>
    <w:rsid w:val="0092539D"/>
    <w:rsid w:val="009255BE"/>
    <w:rsid w:val="00926709"/>
    <w:rsid w:val="009306F6"/>
    <w:rsid w:val="00930B0C"/>
    <w:rsid w:val="00932339"/>
    <w:rsid w:val="0093251A"/>
    <w:rsid w:val="009328A0"/>
    <w:rsid w:val="00932A5B"/>
    <w:rsid w:val="009332C5"/>
    <w:rsid w:val="00942062"/>
    <w:rsid w:val="00942535"/>
    <w:rsid w:val="00943A2A"/>
    <w:rsid w:val="00944B83"/>
    <w:rsid w:val="00945642"/>
    <w:rsid w:val="009459A1"/>
    <w:rsid w:val="00950992"/>
    <w:rsid w:val="00952379"/>
    <w:rsid w:val="009526C2"/>
    <w:rsid w:val="009538ED"/>
    <w:rsid w:val="00953F70"/>
    <w:rsid w:val="00956EE2"/>
    <w:rsid w:val="00957789"/>
    <w:rsid w:val="00961558"/>
    <w:rsid w:val="00961A9A"/>
    <w:rsid w:val="0096419D"/>
    <w:rsid w:val="009648B8"/>
    <w:rsid w:val="00964ADC"/>
    <w:rsid w:val="00965F55"/>
    <w:rsid w:val="0097177D"/>
    <w:rsid w:val="00971D55"/>
    <w:rsid w:val="0097252D"/>
    <w:rsid w:val="0097299B"/>
    <w:rsid w:val="00974245"/>
    <w:rsid w:val="0097543A"/>
    <w:rsid w:val="00975837"/>
    <w:rsid w:val="00975FC6"/>
    <w:rsid w:val="00977197"/>
    <w:rsid w:val="00977464"/>
    <w:rsid w:val="00980291"/>
    <w:rsid w:val="00980F7B"/>
    <w:rsid w:val="009816AA"/>
    <w:rsid w:val="00982BC2"/>
    <w:rsid w:val="00982DFE"/>
    <w:rsid w:val="00984350"/>
    <w:rsid w:val="009849FD"/>
    <w:rsid w:val="0099187A"/>
    <w:rsid w:val="00991FC2"/>
    <w:rsid w:val="00992433"/>
    <w:rsid w:val="0099372F"/>
    <w:rsid w:val="009952C1"/>
    <w:rsid w:val="00996B3F"/>
    <w:rsid w:val="00996DAB"/>
    <w:rsid w:val="00997C15"/>
    <w:rsid w:val="009A0536"/>
    <w:rsid w:val="009A0C02"/>
    <w:rsid w:val="009A0F92"/>
    <w:rsid w:val="009A25DF"/>
    <w:rsid w:val="009A3547"/>
    <w:rsid w:val="009A40A3"/>
    <w:rsid w:val="009A599C"/>
    <w:rsid w:val="009A6651"/>
    <w:rsid w:val="009A6C96"/>
    <w:rsid w:val="009A7D54"/>
    <w:rsid w:val="009B257D"/>
    <w:rsid w:val="009B319B"/>
    <w:rsid w:val="009B3C37"/>
    <w:rsid w:val="009B53EC"/>
    <w:rsid w:val="009C36AD"/>
    <w:rsid w:val="009C37A8"/>
    <w:rsid w:val="009C47AC"/>
    <w:rsid w:val="009C6F72"/>
    <w:rsid w:val="009C70A8"/>
    <w:rsid w:val="009C783A"/>
    <w:rsid w:val="009D0078"/>
    <w:rsid w:val="009D51E0"/>
    <w:rsid w:val="009D5CC7"/>
    <w:rsid w:val="009D62E1"/>
    <w:rsid w:val="009D65DC"/>
    <w:rsid w:val="009E00E6"/>
    <w:rsid w:val="009E2C5B"/>
    <w:rsid w:val="009E2DC6"/>
    <w:rsid w:val="009E4FF4"/>
    <w:rsid w:val="009E5513"/>
    <w:rsid w:val="009E73D4"/>
    <w:rsid w:val="009E7B29"/>
    <w:rsid w:val="009F0155"/>
    <w:rsid w:val="009F2BCE"/>
    <w:rsid w:val="009F39D8"/>
    <w:rsid w:val="009F3ABA"/>
    <w:rsid w:val="009F3E97"/>
    <w:rsid w:val="009F5018"/>
    <w:rsid w:val="009F607E"/>
    <w:rsid w:val="009F6691"/>
    <w:rsid w:val="009F69D8"/>
    <w:rsid w:val="00A022D1"/>
    <w:rsid w:val="00A02D0A"/>
    <w:rsid w:val="00A03166"/>
    <w:rsid w:val="00A0328F"/>
    <w:rsid w:val="00A039C9"/>
    <w:rsid w:val="00A04585"/>
    <w:rsid w:val="00A04B07"/>
    <w:rsid w:val="00A07491"/>
    <w:rsid w:val="00A1161E"/>
    <w:rsid w:val="00A11914"/>
    <w:rsid w:val="00A12662"/>
    <w:rsid w:val="00A14634"/>
    <w:rsid w:val="00A15190"/>
    <w:rsid w:val="00A16003"/>
    <w:rsid w:val="00A160F8"/>
    <w:rsid w:val="00A16C00"/>
    <w:rsid w:val="00A177D5"/>
    <w:rsid w:val="00A2090B"/>
    <w:rsid w:val="00A20BA0"/>
    <w:rsid w:val="00A21112"/>
    <w:rsid w:val="00A25BEA"/>
    <w:rsid w:val="00A25E77"/>
    <w:rsid w:val="00A2606D"/>
    <w:rsid w:val="00A27A01"/>
    <w:rsid w:val="00A30C8E"/>
    <w:rsid w:val="00A3246F"/>
    <w:rsid w:val="00A32584"/>
    <w:rsid w:val="00A33710"/>
    <w:rsid w:val="00A373E9"/>
    <w:rsid w:val="00A40394"/>
    <w:rsid w:val="00A40401"/>
    <w:rsid w:val="00A41B96"/>
    <w:rsid w:val="00A4221F"/>
    <w:rsid w:val="00A44499"/>
    <w:rsid w:val="00A44D5B"/>
    <w:rsid w:val="00A4593B"/>
    <w:rsid w:val="00A45EDA"/>
    <w:rsid w:val="00A46783"/>
    <w:rsid w:val="00A46BE5"/>
    <w:rsid w:val="00A5026B"/>
    <w:rsid w:val="00A50E33"/>
    <w:rsid w:val="00A51A2D"/>
    <w:rsid w:val="00A52C27"/>
    <w:rsid w:val="00A52CAE"/>
    <w:rsid w:val="00A53413"/>
    <w:rsid w:val="00A56785"/>
    <w:rsid w:val="00A57FF0"/>
    <w:rsid w:val="00A6013D"/>
    <w:rsid w:val="00A647F9"/>
    <w:rsid w:val="00A655CE"/>
    <w:rsid w:val="00A67076"/>
    <w:rsid w:val="00A730AB"/>
    <w:rsid w:val="00A74B36"/>
    <w:rsid w:val="00A74BA8"/>
    <w:rsid w:val="00A775BD"/>
    <w:rsid w:val="00A776C8"/>
    <w:rsid w:val="00A804F8"/>
    <w:rsid w:val="00A805C0"/>
    <w:rsid w:val="00A81385"/>
    <w:rsid w:val="00A81E39"/>
    <w:rsid w:val="00A83360"/>
    <w:rsid w:val="00A836D2"/>
    <w:rsid w:val="00A847F0"/>
    <w:rsid w:val="00A85A10"/>
    <w:rsid w:val="00A86B7E"/>
    <w:rsid w:val="00A86B9F"/>
    <w:rsid w:val="00A92329"/>
    <w:rsid w:val="00A9379F"/>
    <w:rsid w:val="00A93A52"/>
    <w:rsid w:val="00A94E35"/>
    <w:rsid w:val="00A95612"/>
    <w:rsid w:val="00A96A77"/>
    <w:rsid w:val="00A9759A"/>
    <w:rsid w:val="00A9794E"/>
    <w:rsid w:val="00A97BDA"/>
    <w:rsid w:val="00A97DFF"/>
    <w:rsid w:val="00AA0670"/>
    <w:rsid w:val="00AA07AB"/>
    <w:rsid w:val="00AA41AD"/>
    <w:rsid w:val="00AA4A49"/>
    <w:rsid w:val="00AA60B4"/>
    <w:rsid w:val="00AA7BBE"/>
    <w:rsid w:val="00AB1C53"/>
    <w:rsid w:val="00AB2231"/>
    <w:rsid w:val="00AB4201"/>
    <w:rsid w:val="00AB519B"/>
    <w:rsid w:val="00AB5E6B"/>
    <w:rsid w:val="00AB76B0"/>
    <w:rsid w:val="00AC1906"/>
    <w:rsid w:val="00AC1FEA"/>
    <w:rsid w:val="00AC2B2B"/>
    <w:rsid w:val="00AC496E"/>
    <w:rsid w:val="00AC5392"/>
    <w:rsid w:val="00AC55AF"/>
    <w:rsid w:val="00AC5972"/>
    <w:rsid w:val="00AC7648"/>
    <w:rsid w:val="00AD1890"/>
    <w:rsid w:val="00AD18A5"/>
    <w:rsid w:val="00AD2771"/>
    <w:rsid w:val="00AD3AD0"/>
    <w:rsid w:val="00AD498B"/>
    <w:rsid w:val="00AD6B83"/>
    <w:rsid w:val="00AD7263"/>
    <w:rsid w:val="00AD7C63"/>
    <w:rsid w:val="00AE0DAC"/>
    <w:rsid w:val="00AE0F18"/>
    <w:rsid w:val="00AE3279"/>
    <w:rsid w:val="00AE32F8"/>
    <w:rsid w:val="00AE4FED"/>
    <w:rsid w:val="00AE562C"/>
    <w:rsid w:val="00AE5C31"/>
    <w:rsid w:val="00AE6F04"/>
    <w:rsid w:val="00AE7827"/>
    <w:rsid w:val="00AF03B0"/>
    <w:rsid w:val="00AF1454"/>
    <w:rsid w:val="00AF253F"/>
    <w:rsid w:val="00AF7E3A"/>
    <w:rsid w:val="00B005DC"/>
    <w:rsid w:val="00B00B86"/>
    <w:rsid w:val="00B020F7"/>
    <w:rsid w:val="00B0437B"/>
    <w:rsid w:val="00B07DCD"/>
    <w:rsid w:val="00B07F4F"/>
    <w:rsid w:val="00B15330"/>
    <w:rsid w:val="00B204FE"/>
    <w:rsid w:val="00B20616"/>
    <w:rsid w:val="00B213C4"/>
    <w:rsid w:val="00B218BB"/>
    <w:rsid w:val="00B228C9"/>
    <w:rsid w:val="00B2291B"/>
    <w:rsid w:val="00B25321"/>
    <w:rsid w:val="00B2572E"/>
    <w:rsid w:val="00B25C5E"/>
    <w:rsid w:val="00B26EFD"/>
    <w:rsid w:val="00B31DDD"/>
    <w:rsid w:val="00B32AD4"/>
    <w:rsid w:val="00B32E79"/>
    <w:rsid w:val="00B33B74"/>
    <w:rsid w:val="00B34BEF"/>
    <w:rsid w:val="00B35224"/>
    <w:rsid w:val="00B3526D"/>
    <w:rsid w:val="00B35B15"/>
    <w:rsid w:val="00B35B1A"/>
    <w:rsid w:val="00B35E04"/>
    <w:rsid w:val="00B371B4"/>
    <w:rsid w:val="00B40028"/>
    <w:rsid w:val="00B4078D"/>
    <w:rsid w:val="00B41040"/>
    <w:rsid w:val="00B416B2"/>
    <w:rsid w:val="00B42004"/>
    <w:rsid w:val="00B445C7"/>
    <w:rsid w:val="00B455B8"/>
    <w:rsid w:val="00B46C56"/>
    <w:rsid w:val="00B47F8B"/>
    <w:rsid w:val="00B51BA0"/>
    <w:rsid w:val="00B52D8A"/>
    <w:rsid w:val="00B5447C"/>
    <w:rsid w:val="00B54E0D"/>
    <w:rsid w:val="00B554F1"/>
    <w:rsid w:val="00B56EDE"/>
    <w:rsid w:val="00B61FC1"/>
    <w:rsid w:val="00B63C0C"/>
    <w:rsid w:val="00B642B0"/>
    <w:rsid w:val="00B67225"/>
    <w:rsid w:val="00B674F5"/>
    <w:rsid w:val="00B725BB"/>
    <w:rsid w:val="00B73C31"/>
    <w:rsid w:val="00B741D9"/>
    <w:rsid w:val="00B76482"/>
    <w:rsid w:val="00B7756C"/>
    <w:rsid w:val="00B77B4C"/>
    <w:rsid w:val="00B80F18"/>
    <w:rsid w:val="00B83ECA"/>
    <w:rsid w:val="00B84D7B"/>
    <w:rsid w:val="00B85F49"/>
    <w:rsid w:val="00B87336"/>
    <w:rsid w:val="00B87354"/>
    <w:rsid w:val="00B87ABE"/>
    <w:rsid w:val="00B87B10"/>
    <w:rsid w:val="00B90580"/>
    <w:rsid w:val="00B91334"/>
    <w:rsid w:val="00B91885"/>
    <w:rsid w:val="00B920B3"/>
    <w:rsid w:val="00B92410"/>
    <w:rsid w:val="00B92B36"/>
    <w:rsid w:val="00B93F59"/>
    <w:rsid w:val="00B94AF2"/>
    <w:rsid w:val="00B95AA0"/>
    <w:rsid w:val="00B971F3"/>
    <w:rsid w:val="00BA02A3"/>
    <w:rsid w:val="00BA1907"/>
    <w:rsid w:val="00BA30B6"/>
    <w:rsid w:val="00BA3827"/>
    <w:rsid w:val="00BA3A65"/>
    <w:rsid w:val="00BA571A"/>
    <w:rsid w:val="00BA57DD"/>
    <w:rsid w:val="00BA6E88"/>
    <w:rsid w:val="00BA7747"/>
    <w:rsid w:val="00BB268D"/>
    <w:rsid w:val="00BB559F"/>
    <w:rsid w:val="00BB5ABB"/>
    <w:rsid w:val="00BB6BDA"/>
    <w:rsid w:val="00BC0476"/>
    <w:rsid w:val="00BC1A82"/>
    <w:rsid w:val="00BC22E8"/>
    <w:rsid w:val="00BC6E51"/>
    <w:rsid w:val="00BC7E22"/>
    <w:rsid w:val="00BC7E7E"/>
    <w:rsid w:val="00BD08D3"/>
    <w:rsid w:val="00BD0E63"/>
    <w:rsid w:val="00BD280B"/>
    <w:rsid w:val="00BD47ED"/>
    <w:rsid w:val="00BD5612"/>
    <w:rsid w:val="00BD5AAE"/>
    <w:rsid w:val="00BE00E5"/>
    <w:rsid w:val="00BE0D1A"/>
    <w:rsid w:val="00BE1E76"/>
    <w:rsid w:val="00BE33A6"/>
    <w:rsid w:val="00BE58BE"/>
    <w:rsid w:val="00BE6A26"/>
    <w:rsid w:val="00BE6DE3"/>
    <w:rsid w:val="00BE74D9"/>
    <w:rsid w:val="00BE7785"/>
    <w:rsid w:val="00BF04D7"/>
    <w:rsid w:val="00BF0C34"/>
    <w:rsid w:val="00BF3548"/>
    <w:rsid w:val="00BF3596"/>
    <w:rsid w:val="00BF3DC1"/>
    <w:rsid w:val="00BF48CF"/>
    <w:rsid w:val="00BF5C8E"/>
    <w:rsid w:val="00BF6D5A"/>
    <w:rsid w:val="00BF6FEE"/>
    <w:rsid w:val="00BF7AAD"/>
    <w:rsid w:val="00C02F28"/>
    <w:rsid w:val="00C03B90"/>
    <w:rsid w:val="00C0546D"/>
    <w:rsid w:val="00C10838"/>
    <w:rsid w:val="00C119D3"/>
    <w:rsid w:val="00C12064"/>
    <w:rsid w:val="00C1541F"/>
    <w:rsid w:val="00C1574A"/>
    <w:rsid w:val="00C172DB"/>
    <w:rsid w:val="00C203DC"/>
    <w:rsid w:val="00C20DD3"/>
    <w:rsid w:val="00C212B1"/>
    <w:rsid w:val="00C218AB"/>
    <w:rsid w:val="00C21A10"/>
    <w:rsid w:val="00C22126"/>
    <w:rsid w:val="00C222B9"/>
    <w:rsid w:val="00C24DE1"/>
    <w:rsid w:val="00C25684"/>
    <w:rsid w:val="00C3348F"/>
    <w:rsid w:val="00C34675"/>
    <w:rsid w:val="00C37423"/>
    <w:rsid w:val="00C418EA"/>
    <w:rsid w:val="00C41B8A"/>
    <w:rsid w:val="00C4227F"/>
    <w:rsid w:val="00C42768"/>
    <w:rsid w:val="00C44884"/>
    <w:rsid w:val="00C51C96"/>
    <w:rsid w:val="00C51D2D"/>
    <w:rsid w:val="00C54492"/>
    <w:rsid w:val="00C5768E"/>
    <w:rsid w:val="00C60244"/>
    <w:rsid w:val="00C606A0"/>
    <w:rsid w:val="00C60CDA"/>
    <w:rsid w:val="00C62912"/>
    <w:rsid w:val="00C62A0C"/>
    <w:rsid w:val="00C632A2"/>
    <w:rsid w:val="00C63366"/>
    <w:rsid w:val="00C6417E"/>
    <w:rsid w:val="00C6473E"/>
    <w:rsid w:val="00C65CA1"/>
    <w:rsid w:val="00C7431C"/>
    <w:rsid w:val="00C74AA8"/>
    <w:rsid w:val="00C76678"/>
    <w:rsid w:val="00C77F84"/>
    <w:rsid w:val="00C80319"/>
    <w:rsid w:val="00C807F1"/>
    <w:rsid w:val="00C808B3"/>
    <w:rsid w:val="00C82069"/>
    <w:rsid w:val="00C820BC"/>
    <w:rsid w:val="00C83DF5"/>
    <w:rsid w:val="00C843D1"/>
    <w:rsid w:val="00C84EBC"/>
    <w:rsid w:val="00C85312"/>
    <w:rsid w:val="00C90ED9"/>
    <w:rsid w:val="00C9201A"/>
    <w:rsid w:val="00C92587"/>
    <w:rsid w:val="00C94EF6"/>
    <w:rsid w:val="00C95014"/>
    <w:rsid w:val="00C950C0"/>
    <w:rsid w:val="00C96921"/>
    <w:rsid w:val="00C96A6D"/>
    <w:rsid w:val="00C97514"/>
    <w:rsid w:val="00C97E52"/>
    <w:rsid w:val="00CA0626"/>
    <w:rsid w:val="00CA1C2D"/>
    <w:rsid w:val="00CA2396"/>
    <w:rsid w:val="00CA39B4"/>
    <w:rsid w:val="00CA4566"/>
    <w:rsid w:val="00CA4DD8"/>
    <w:rsid w:val="00CA595D"/>
    <w:rsid w:val="00CA6949"/>
    <w:rsid w:val="00CB0EE5"/>
    <w:rsid w:val="00CB17BA"/>
    <w:rsid w:val="00CB2E00"/>
    <w:rsid w:val="00CB40AA"/>
    <w:rsid w:val="00CB5C80"/>
    <w:rsid w:val="00CB6386"/>
    <w:rsid w:val="00CB6611"/>
    <w:rsid w:val="00CB6D4D"/>
    <w:rsid w:val="00CC3236"/>
    <w:rsid w:val="00CC4BD9"/>
    <w:rsid w:val="00CC5EBF"/>
    <w:rsid w:val="00CC6E3C"/>
    <w:rsid w:val="00CC7557"/>
    <w:rsid w:val="00CC7A26"/>
    <w:rsid w:val="00CD1F45"/>
    <w:rsid w:val="00CD1F71"/>
    <w:rsid w:val="00CD2171"/>
    <w:rsid w:val="00CD4972"/>
    <w:rsid w:val="00CD71A4"/>
    <w:rsid w:val="00CE063A"/>
    <w:rsid w:val="00CE1ECD"/>
    <w:rsid w:val="00CE2BD9"/>
    <w:rsid w:val="00CE339E"/>
    <w:rsid w:val="00CE3F8B"/>
    <w:rsid w:val="00CE4AC8"/>
    <w:rsid w:val="00CE4F95"/>
    <w:rsid w:val="00CE66E3"/>
    <w:rsid w:val="00CE6F01"/>
    <w:rsid w:val="00CF1974"/>
    <w:rsid w:val="00CF1BB6"/>
    <w:rsid w:val="00CF21D7"/>
    <w:rsid w:val="00CF372E"/>
    <w:rsid w:val="00CF41E2"/>
    <w:rsid w:val="00CF4C90"/>
    <w:rsid w:val="00CF4D23"/>
    <w:rsid w:val="00CF4EC7"/>
    <w:rsid w:val="00CF54A0"/>
    <w:rsid w:val="00CF6B6B"/>
    <w:rsid w:val="00CF6FBB"/>
    <w:rsid w:val="00CF71B3"/>
    <w:rsid w:val="00CF71EA"/>
    <w:rsid w:val="00D00629"/>
    <w:rsid w:val="00D00873"/>
    <w:rsid w:val="00D0120C"/>
    <w:rsid w:val="00D032CD"/>
    <w:rsid w:val="00D039C7"/>
    <w:rsid w:val="00D041AD"/>
    <w:rsid w:val="00D041D4"/>
    <w:rsid w:val="00D068AC"/>
    <w:rsid w:val="00D07994"/>
    <w:rsid w:val="00D105A3"/>
    <w:rsid w:val="00D12AED"/>
    <w:rsid w:val="00D12D26"/>
    <w:rsid w:val="00D13939"/>
    <w:rsid w:val="00D16947"/>
    <w:rsid w:val="00D17D46"/>
    <w:rsid w:val="00D211C7"/>
    <w:rsid w:val="00D23044"/>
    <w:rsid w:val="00D2388E"/>
    <w:rsid w:val="00D31BC8"/>
    <w:rsid w:val="00D32D96"/>
    <w:rsid w:val="00D33E43"/>
    <w:rsid w:val="00D433B2"/>
    <w:rsid w:val="00D4627B"/>
    <w:rsid w:val="00D4694F"/>
    <w:rsid w:val="00D46955"/>
    <w:rsid w:val="00D51671"/>
    <w:rsid w:val="00D51F3C"/>
    <w:rsid w:val="00D5290C"/>
    <w:rsid w:val="00D55B91"/>
    <w:rsid w:val="00D5630F"/>
    <w:rsid w:val="00D56443"/>
    <w:rsid w:val="00D62E02"/>
    <w:rsid w:val="00D63900"/>
    <w:rsid w:val="00D64970"/>
    <w:rsid w:val="00D668F4"/>
    <w:rsid w:val="00D677BC"/>
    <w:rsid w:val="00D710E6"/>
    <w:rsid w:val="00D7297D"/>
    <w:rsid w:val="00D73139"/>
    <w:rsid w:val="00D73DAC"/>
    <w:rsid w:val="00D7656F"/>
    <w:rsid w:val="00D76E47"/>
    <w:rsid w:val="00D815F3"/>
    <w:rsid w:val="00D82C7C"/>
    <w:rsid w:val="00D86E57"/>
    <w:rsid w:val="00D91C18"/>
    <w:rsid w:val="00D91E45"/>
    <w:rsid w:val="00D933EF"/>
    <w:rsid w:val="00D93D28"/>
    <w:rsid w:val="00D95150"/>
    <w:rsid w:val="00D95D65"/>
    <w:rsid w:val="00D97182"/>
    <w:rsid w:val="00DA3D05"/>
    <w:rsid w:val="00DA6124"/>
    <w:rsid w:val="00DA669C"/>
    <w:rsid w:val="00DA66B7"/>
    <w:rsid w:val="00DB2820"/>
    <w:rsid w:val="00DB4994"/>
    <w:rsid w:val="00DB4C14"/>
    <w:rsid w:val="00DB5408"/>
    <w:rsid w:val="00DB64E1"/>
    <w:rsid w:val="00DB6589"/>
    <w:rsid w:val="00DC0083"/>
    <w:rsid w:val="00DC0EE8"/>
    <w:rsid w:val="00DC1BBE"/>
    <w:rsid w:val="00DC1F4A"/>
    <w:rsid w:val="00DC21EF"/>
    <w:rsid w:val="00DC221E"/>
    <w:rsid w:val="00DC54A8"/>
    <w:rsid w:val="00DC6D57"/>
    <w:rsid w:val="00DD0CC4"/>
    <w:rsid w:val="00DD41E7"/>
    <w:rsid w:val="00DD4FCD"/>
    <w:rsid w:val="00DD5880"/>
    <w:rsid w:val="00DE0826"/>
    <w:rsid w:val="00DE13A5"/>
    <w:rsid w:val="00DE32DD"/>
    <w:rsid w:val="00DE682C"/>
    <w:rsid w:val="00DE69A3"/>
    <w:rsid w:val="00DE6A4F"/>
    <w:rsid w:val="00DF0811"/>
    <w:rsid w:val="00DF1B67"/>
    <w:rsid w:val="00DF2123"/>
    <w:rsid w:val="00DF4B07"/>
    <w:rsid w:val="00DF50E1"/>
    <w:rsid w:val="00DF69E1"/>
    <w:rsid w:val="00DF7321"/>
    <w:rsid w:val="00DF78DB"/>
    <w:rsid w:val="00E010B3"/>
    <w:rsid w:val="00E0190A"/>
    <w:rsid w:val="00E03FD7"/>
    <w:rsid w:val="00E11547"/>
    <w:rsid w:val="00E11F11"/>
    <w:rsid w:val="00E1476D"/>
    <w:rsid w:val="00E160A9"/>
    <w:rsid w:val="00E162D1"/>
    <w:rsid w:val="00E17823"/>
    <w:rsid w:val="00E179F7"/>
    <w:rsid w:val="00E20388"/>
    <w:rsid w:val="00E20589"/>
    <w:rsid w:val="00E20927"/>
    <w:rsid w:val="00E20A29"/>
    <w:rsid w:val="00E21D72"/>
    <w:rsid w:val="00E25479"/>
    <w:rsid w:val="00E273D7"/>
    <w:rsid w:val="00E31090"/>
    <w:rsid w:val="00E315B5"/>
    <w:rsid w:val="00E3217E"/>
    <w:rsid w:val="00E3434B"/>
    <w:rsid w:val="00E36208"/>
    <w:rsid w:val="00E43201"/>
    <w:rsid w:val="00E4350B"/>
    <w:rsid w:val="00E5167D"/>
    <w:rsid w:val="00E51B02"/>
    <w:rsid w:val="00E53484"/>
    <w:rsid w:val="00E5477F"/>
    <w:rsid w:val="00E61143"/>
    <w:rsid w:val="00E61E90"/>
    <w:rsid w:val="00E634BC"/>
    <w:rsid w:val="00E667B5"/>
    <w:rsid w:val="00E66D46"/>
    <w:rsid w:val="00E71108"/>
    <w:rsid w:val="00E72070"/>
    <w:rsid w:val="00E726C5"/>
    <w:rsid w:val="00E739B5"/>
    <w:rsid w:val="00E744EB"/>
    <w:rsid w:val="00E746E9"/>
    <w:rsid w:val="00E74807"/>
    <w:rsid w:val="00E74AA9"/>
    <w:rsid w:val="00E7597A"/>
    <w:rsid w:val="00E75BD8"/>
    <w:rsid w:val="00E767EB"/>
    <w:rsid w:val="00E8110D"/>
    <w:rsid w:val="00E84EDA"/>
    <w:rsid w:val="00E860FA"/>
    <w:rsid w:val="00E863DB"/>
    <w:rsid w:val="00E86F41"/>
    <w:rsid w:val="00E8708D"/>
    <w:rsid w:val="00E90AD8"/>
    <w:rsid w:val="00E9210C"/>
    <w:rsid w:val="00E94428"/>
    <w:rsid w:val="00E94AA1"/>
    <w:rsid w:val="00E9562E"/>
    <w:rsid w:val="00E95E7C"/>
    <w:rsid w:val="00E96F7F"/>
    <w:rsid w:val="00EA20FB"/>
    <w:rsid w:val="00EA2B00"/>
    <w:rsid w:val="00EA311E"/>
    <w:rsid w:val="00EA320A"/>
    <w:rsid w:val="00EA5D90"/>
    <w:rsid w:val="00EA633F"/>
    <w:rsid w:val="00EA6590"/>
    <w:rsid w:val="00EA7039"/>
    <w:rsid w:val="00EB1C19"/>
    <w:rsid w:val="00EB1E2A"/>
    <w:rsid w:val="00EB2114"/>
    <w:rsid w:val="00EB3B79"/>
    <w:rsid w:val="00EB569A"/>
    <w:rsid w:val="00EC0E13"/>
    <w:rsid w:val="00EC118F"/>
    <w:rsid w:val="00EC1A6F"/>
    <w:rsid w:val="00EC419B"/>
    <w:rsid w:val="00EC4FAF"/>
    <w:rsid w:val="00EC6664"/>
    <w:rsid w:val="00EC783D"/>
    <w:rsid w:val="00ED036A"/>
    <w:rsid w:val="00ED0E75"/>
    <w:rsid w:val="00ED2012"/>
    <w:rsid w:val="00ED24E0"/>
    <w:rsid w:val="00ED7559"/>
    <w:rsid w:val="00EE05BE"/>
    <w:rsid w:val="00EE13DD"/>
    <w:rsid w:val="00EE395E"/>
    <w:rsid w:val="00EE44D1"/>
    <w:rsid w:val="00EE4D89"/>
    <w:rsid w:val="00EE4F73"/>
    <w:rsid w:val="00EE5B88"/>
    <w:rsid w:val="00EE756F"/>
    <w:rsid w:val="00EE7E65"/>
    <w:rsid w:val="00EF0040"/>
    <w:rsid w:val="00EF064D"/>
    <w:rsid w:val="00EF07DF"/>
    <w:rsid w:val="00EF0810"/>
    <w:rsid w:val="00EF0B79"/>
    <w:rsid w:val="00EF185B"/>
    <w:rsid w:val="00EF55F0"/>
    <w:rsid w:val="00F0072A"/>
    <w:rsid w:val="00F012D7"/>
    <w:rsid w:val="00F0136D"/>
    <w:rsid w:val="00F013A1"/>
    <w:rsid w:val="00F016D7"/>
    <w:rsid w:val="00F026A3"/>
    <w:rsid w:val="00F05C1E"/>
    <w:rsid w:val="00F06829"/>
    <w:rsid w:val="00F1083B"/>
    <w:rsid w:val="00F11DBC"/>
    <w:rsid w:val="00F124DA"/>
    <w:rsid w:val="00F13331"/>
    <w:rsid w:val="00F1412C"/>
    <w:rsid w:val="00F153EE"/>
    <w:rsid w:val="00F20E77"/>
    <w:rsid w:val="00F20EA5"/>
    <w:rsid w:val="00F20F01"/>
    <w:rsid w:val="00F2174F"/>
    <w:rsid w:val="00F24D5B"/>
    <w:rsid w:val="00F273E4"/>
    <w:rsid w:val="00F2747B"/>
    <w:rsid w:val="00F278D6"/>
    <w:rsid w:val="00F31306"/>
    <w:rsid w:val="00F32286"/>
    <w:rsid w:val="00F37EBE"/>
    <w:rsid w:val="00F40D10"/>
    <w:rsid w:val="00F46ACA"/>
    <w:rsid w:val="00F47D55"/>
    <w:rsid w:val="00F557B3"/>
    <w:rsid w:val="00F55B24"/>
    <w:rsid w:val="00F56B05"/>
    <w:rsid w:val="00F60359"/>
    <w:rsid w:val="00F60D97"/>
    <w:rsid w:val="00F61119"/>
    <w:rsid w:val="00F61620"/>
    <w:rsid w:val="00F61DF1"/>
    <w:rsid w:val="00F625FD"/>
    <w:rsid w:val="00F63EF4"/>
    <w:rsid w:val="00F655D2"/>
    <w:rsid w:val="00F66696"/>
    <w:rsid w:val="00F71774"/>
    <w:rsid w:val="00F71D3A"/>
    <w:rsid w:val="00F73378"/>
    <w:rsid w:val="00F74271"/>
    <w:rsid w:val="00F754E0"/>
    <w:rsid w:val="00F76034"/>
    <w:rsid w:val="00F76992"/>
    <w:rsid w:val="00F80499"/>
    <w:rsid w:val="00F81FFC"/>
    <w:rsid w:val="00F84A2E"/>
    <w:rsid w:val="00F86B72"/>
    <w:rsid w:val="00F86B83"/>
    <w:rsid w:val="00F86EDD"/>
    <w:rsid w:val="00F907F1"/>
    <w:rsid w:val="00F94113"/>
    <w:rsid w:val="00F964E3"/>
    <w:rsid w:val="00F96FFB"/>
    <w:rsid w:val="00FA1E9B"/>
    <w:rsid w:val="00FA3EAD"/>
    <w:rsid w:val="00FA4389"/>
    <w:rsid w:val="00FA4709"/>
    <w:rsid w:val="00FA58A5"/>
    <w:rsid w:val="00FA6151"/>
    <w:rsid w:val="00FA65AE"/>
    <w:rsid w:val="00FA7C45"/>
    <w:rsid w:val="00FB01EC"/>
    <w:rsid w:val="00FB27AD"/>
    <w:rsid w:val="00FB2CD0"/>
    <w:rsid w:val="00FB3C65"/>
    <w:rsid w:val="00FB53BA"/>
    <w:rsid w:val="00FB7834"/>
    <w:rsid w:val="00FB7FA6"/>
    <w:rsid w:val="00FC06D2"/>
    <w:rsid w:val="00FC239B"/>
    <w:rsid w:val="00FC38F3"/>
    <w:rsid w:val="00FC6158"/>
    <w:rsid w:val="00FC620A"/>
    <w:rsid w:val="00FC79B3"/>
    <w:rsid w:val="00FD0B0D"/>
    <w:rsid w:val="00FD1264"/>
    <w:rsid w:val="00FD3307"/>
    <w:rsid w:val="00FD3BF4"/>
    <w:rsid w:val="00FD4ABA"/>
    <w:rsid w:val="00FD5B69"/>
    <w:rsid w:val="00FE0068"/>
    <w:rsid w:val="00FE0596"/>
    <w:rsid w:val="00FE0618"/>
    <w:rsid w:val="00FE1993"/>
    <w:rsid w:val="00FE1EF0"/>
    <w:rsid w:val="00FE2680"/>
    <w:rsid w:val="00FE268D"/>
    <w:rsid w:val="00FE38E0"/>
    <w:rsid w:val="00FE4072"/>
    <w:rsid w:val="00FE40DC"/>
    <w:rsid w:val="00FE4FC1"/>
    <w:rsid w:val="00FE6CFA"/>
    <w:rsid w:val="00FE7779"/>
    <w:rsid w:val="00FE7FCC"/>
    <w:rsid w:val="00FF07E3"/>
    <w:rsid w:val="00FF23C4"/>
    <w:rsid w:val="00FF27B5"/>
    <w:rsid w:val="00FF299F"/>
    <w:rsid w:val="00FF5719"/>
    <w:rsid w:val="00FF6F7A"/>
    <w:rsid w:val="00FF72AF"/>
    <w:rsid w:val="00FF73CE"/>
    <w:rsid w:val="00FF77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6339C"/>
    <w:rPr>
      <w:sz w:val="28"/>
      <w:szCs w:val="24"/>
    </w:rPr>
  </w:style>
  <w:style w:type="paragraph" w:styleId="Heading1">
    <w:name w:val="heading 1"/>
    <w:basedOn w:val="Normal"/>
    <w:next w:val="Normal"/>
    <w:qFormat/>
    <w:rsid w:val="00A95612"/>
    <w:pPr>
      <w:keepNext/>
      <w:outlineLvl w:val="0"/>
    </w:pPr>
    <w:rPr>
      <w:rFonts w:ascii=".VnTimeH" w:hAnsi=".VnTimeH"/>
      <w:b/>
      <w:bCs/>
      <w:color w:val="33333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7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56784C"/>
    <w:pPr>
      <w:pageBreakBefore/>
      <w:spacing w:before="100" w:beforeAutospacing="1" w:after="100" w:afterAutospacing="1"/>
    </w:pPr>
    <w:rPr>
      <w:rFonts w:ascii="Tahoma" w:hAnsi="Tahoma" w:cs="Tahoma"/>
      <w:sz w:val="20"/>
      <w:szCs w:val="20"/>
    </w:rPr>
  </w:style>
  <w:style w:type="paragraph" w:customStyle="1" w:styleId="Char1">
    <w:name w:val="Char1"/>
    <w:basedOn w:val="Normal"/>
    <w:rsid w:val="00A95612"/>
    <w:pPr>
      <w:pageBreakBefore/>
      <w:spacing w:before="100" w:beforeAutospacing="1" w:after="100" w:afterAutospacing="1"/>
    </w:pPr>
    <w:rPr>
      <w:rFonts w:ascii="Tahoma" w:hAnsi="Tahoma" w:cs="Tahoma"/>
      <w:sz w:val="20"/>
      <w:szCs w:val="20"/>
    </w:rPr>
  </w:style>
  <w:style w:type="paragraph" w:styleId="BodyText">
    <w:name w:val="Body Text"/>
    <w:basedOn w:val="Normal"/>
    <w:rsid w:val="00A95612"/>
    <w:pPr>
      <w:jc w:val="center"/>
    </w:pPr>
    <w:rPr>
      <w:rFonts w:ascii=".VnTimeH" w:hAnsi=".VnTimeH"/>
      <w:b/>
      <w:sz w:val="24"/>
    </w:rPr>
  </w:style>
  <w:style w:type="paragraph" w:styleId="NormalWeb">
    <w:name w:val="Normal (Web)"/>
    <w:basedOn w:val="Normal"/>
    <w:uiPriority w:val="99"/>
    <w:unhideWhenUsed/>
    <w:rsid w:val="00A95612"/>
    <w:pPr>
      <w:spacing w:before="100" w:beforeAutospacing="1" w:after="100" w:afterAutospacing="1"/>
    </w:pPr>
    <w:rPr>
      <w:sz w:val="24"/>
    </w:rPr>
  </w:style>
  <w:style w:type="paragraph" w:styleId="Title">
    <w:name w:val="Title"/>
    <w:basedOn w:val="Normal"/>
    <w:next w:val="Normal"/>
    <w:link w:val="TitleChar"/>
    <w:qFormat/>
    <w:rsid w:val="00A95612"/>
    <w:pPr>
      <w:spacing w:before="240" w:after="60"/>
      <w:jc w:val="center"/>
      <w:outlineLvl w:val="0"/>
    </w:pPr>
    <w:rPr>
      <w:rFonts w:ascii="Cambria" w:hAnsi="Cambria"/>
      <w:b/>
      <w:bCs/>
      <w:kern w:val="28"/>
      <w:sz w:val="32"/>
      <w:szCs w:val="32"/>
    </w:rPr>
  </w:style>
  <w:style w:type="character" w:customStyle="1" w:styleId="TitleChar">
    <w:name w:val="Title Char"/>
    <w:link w:val="Title"/>
    <w:rsid w:val="00A95612"/>
    <w:rPr>
      <w:rFonts w:ascii="Cambria" w:hAnsi="Cambria"/>
      <w:b/>
      <w:bCs/>
      <w:kern w:val="28"/>
      <w:sz w:val="32"/>
      <w:szCs w:val="32"/>
      <w:lang w:val="en-US" w:eastAsia="en-US" w:bidi="ar-SA"/>
    </w:rPr>
  </w:style>
  <w:style w:type="character" w:styleId="BookTitle">
    <w:name w:val="Book Title"/>
    <w:qFormat/>
    <w:rsid w:val="00A95612"/>
    <w:rPr>
      <w:b/>
      <w:bCs/>
      <w:smallCaps/>
      <w:spacing w:val="5"/>
    </w:rPr>
  </w:style>
  <w:style w:type="paragraph" w:styleId="BalloonText">
    <w:name w:val="Balloon Text"/>
    <w:basedOn w:val="Normal"/>
    <w:semiHidden/>
    <w:rsid w:val="002C1993"/>
    <w:rPr>
      <w:rFonts w:ascii="Tahoma" w:hAnsi="Tahoma" w:cs="Tahoma"/>
      <w:sz w:val="16"/>
      <w:szCs w:val="16"/>
    </w:rPr>
  </w:style>
  <w:style w:type="paragraph" w:customStyle="1" w:styleId="CharCharChar">
    <w:name w:val="Char Char Char"/>
    <w:basedOn w:val="Normal"/>
    <w:rsid w:val="00B67225"/>
    <w:pPr>
      <w:spacing w:after="160" w:line="240" w:lineRule="exact"/>
    </w:pPr>
    <w:rPr>
      <w:rFonts w:ascii="Tahoma" w:eastAsia="PMingLiU" w:hAnsi="Tahoma"/>
      <w:sz w:val="20"/>
      <w:szCs w:val="20"/>
    </w:rPr>
  </w:style>
  <w:style w:type="paragraph" w:customStyle="1" w:styleId="CharCharChar1Char">
    <w:name w:val="Char Char Char1 Char"/>
    <w:basedOn w:val="Normal"/>
    <w:rsid w:val="00467328"/>
    <w:pPr>
      <w:spacing w:after="160" w:line="240" w:lineRule="exact"/>
    </w:pPr>
    <w:rPr>
      <w:rFonts w:ascii="Verdana" w:hAnsi="Verdana"/>
      <w:sz w:val="20"/>
      <w:szCs w:val="20"/>
    </w:rPr>
  </w:style>
  <w:style w:type="paragraph" w:customStyle="1" w:styleId="Tieude1">
    <w:name w:val="Tieu de 1"/>
    <w:basedOn w:val="Normal"/>
    <w:autoRedefine/>
    <w:rsid w:val="00DE32DD"/>
    <w:pPr>
      <w:tabs>
        <w:tab w:val="left" w:pos="720"/>
      </w:tabs>
      <w:spacing w:before="80"/>
      <w:jc w:val="both"/>
    </w:pPr>
    <w:rPr>
      <w:szCs w:val="28"/>
    </w:rPr>
  </w:style>
  <w:style w:type="character" w:customStyle="1" w:styleId="apple-converted-space">
    <w:name w:val="apple-converted-space"/>
    <w:basedOn w:val="DefaultParagraphFont"/>
    <w:rsid w:val="005C2A34"/>
  </w:style>
  <w:style w:type="character" w:styleId="Hyperlink">
    <w:name w:val="Hyperlink"/>
    <w:uiPriority w:val="99"/>
    <w:unhideWhenUsed/>
    <w:rsid w:val="000765D9"/>
    <w:rPr>
      <w:color w:val="0000FF"/>
      <w:u w:val="single"/>
    </w:rPr>
  </w:style>
  <w:style w:type="paragraph" w:styleId="Header">
    <w:name w:val="header"/>
    <w:basedOn w:val="Normal"/>
    <w:link w:val="HeaderChar"/>
    <w:uiPriority w:val="99"/>
    <w:rsid w:val="00B725BB"/>
    <w:pPr>
      <w:tabs>
        <w:tab w:val="center" w:pos="4680"/>
        <w:tab w:val="right" w:pos="9360"/>
      </w:tabs>
    </w:pPr>
  </w:style>
  <w:style w:type="character" w:customStyle="1" w:styleId="HeaderChar">
    <w:name w:val="Header Char"/>
    <w:link w:val="Header"/>
    <w:uiPriority w:val="99"/>
    <w:rsid w:val="00B725BB"/>
    <w:rPr>
      <w:sz w:val="28"/>
      <w:szCs w:val="24"/>
    </w:rPr>
  </w:style>
  <w:style w:type="paragraph" w:styleId="Footer">
    <w:name w:val="footer"/>
    <w:basedOn w:val="Normal"/>
    <w:link w:val="FooterChar"/>
    <w:uiPriority w:val="99"/>
    <w:rsid w:val="00B725BB"/>
    <w:pPr>
      <w:tabs>
        <w:tab w:val="center" w:pos="4680"/>
        <w:tab w:val="right" w:pos="9360"/>
      </w:tabs>
    </w:pPr>
  </w:style>
  <w:style w:type="character" w:customStyle="1" w:styleId="FooterChar">
    <w:name w:val="Footer Char"/>
    <w:link w:val="Footer"/>
    <w:uiPriority w:val="99"/>
    <w:rsid w:val="00B725BB"/>
    <w:rPr>
      <w:sz w:val="28"/>
      <w:szCs w:val="24"/>
    </w:rPr>
  </w:style>
  <w:style w:type="paragraph" w:styleId="ListParagraph">
    <w:name w:val="List Paragraph"/>
    <w:basedOn w:val="Normal"/>
    <w:uiPriority w:val="34"/>
    <w:qFormat/>
    <w:rsid w:val="00915F32"/>
    <w:pPr>
      <w:ind w:left="720"/>
      <w:contextualSpacing/>
    </w:pPr>
  </w:style>
  <w:style w:type="character" w:styleId="CommentReference">
    <w:name w:val="annotation reference"/>
    <w:basedOn w:val="DefaultParagraphFont"/>
    <w:semiHidden/>
    <w:unhideWhenUsed/>
    <w:rsid w:val="0023786A"/>
    <w:rPr>
      <w:sz w:val="16"/>
      <w:szCs w:val="16"/>
    </w:rPr>
  </w:style>
  <w:style w:type="paragraph" w:styleId="CommentText">
    <w:name w:val="annotation text"/>
    <w:basedOn w:val="Normal"/>
    <w:link w:val="CommentTextChar"/>
    <w:semiHidden/>
    <w:unhideWhenUsed/>
    <w:rsid w:val="0023786A"/>
    <w:rPr>
      <w:sz w:val="20"/>
      <w:szCs w:val="20"/>
    </w:rPr>
  </w:style>
  <w:style w:type="character" w:customStyle="1" w:styleId="CommentTextChar">
    <w:name w:val="Comment Text Char"/>
    <w:basedOn w:val="DefaultParagraphFont"/>
    <w:link w:val="CommentText"/>
    <w:semiHidden/>
    <w:rsid w:val="0023786A"/>
  </w:style>
  <w:style w:type="paragraph" w:styleId="CommentSubject">
    <w:name w:val="annotation subject"/>
    <w:basedOn w:val="CommentText"/>
    <w:next w:val="CommentText"/>
    <w:link w:val="CommentSubjectChar"/>
    <w:semiHidden/>
    <w:unhideWhenUsed/>
    <w:rsid w:val="0023786A"/>
    <w:rPr>
      <w:b/>
      <w:bCs/>
    </w:rPr>
  </w:style>
  <w:style w:type="character" w:customStyle="1" w:styleId="CommentSubjectChar">
    <w:name w:val="Comment Subject Char"/>
    <w:basedOn w:val="CommentTextChar"/>
    <w:link w:val="CommentSubject"/>
    <w:semiHidden/>
    <w:rsid w:val="0023786A"/>
    <w:rPr>
      <w:b/>
      <w:bCs/>
    </w:rPr>
  </w:style>
  <w:style w:type="paragraph" w:styleId="FootnoteText">
    <w:name w:val="footnote text"/>
    <w:basedOn w:val="Normal"/>
    <w:link w:val="FootnoteTextChar"/>
    <w:semiHidden/>
    <w:unhideWhenUsed/>
    <w:rsid w:val="003C3041"/>
    <w:rPr>
      <w:sz w:val="20"/>
      <w:szCs w:val="20"/>
    </w:rPr>
  </w:style>
  <w:style w:type="character" w:customStyle="1" w:styleId="FootnoteTextChar">
    <w:name w:val="Footnote Text Char"/>
    <w:basedOn w:val="DefaultParagraphFont"/>
    <w:link w:val="FootnoteText"/>
    <w:semiHidden/>
    <w:rsid w:val="003C3041"/>
  </w:style>
  <w:style w:type="character" w:styleId="FootnoteReference">
    <w:name w:val="footnote reference"/>
    <w:basedOn w:val="DefaultParagraphFont"/>
    <w:semiHidden/>
    <w:unhideWhenUsed/>
    <w:rsid w:val="003C30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6339C"/>
    <w:rPr>
      <w:sz w:val="28"/>
      <w:szCs w:val="24"/>
    </w:rPr>
  </w:style>
  <w:style w:type="paragraph" w:styleId="Heading1">
    <w:name w:val="heading 1"/>
    <w:basedOn w:val="Normal"/>
    <w:next w:val="Normal"/>
    <w:qFormat/>
    <w:rsid w:val="00A95612"/>
    <w:pPr>
      <w:keepNext/>
      <w:outlineLvl w:val="0"/>
    </w:pPr>
    <w:rPr>
      <w:rFonts w:ascii=".VnTimeH" w:hAnsi=".VnTimeH"/>
      <w:b/>
      <w:bCs/>
      <w:color w:val="33333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7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56784C"/>
    <w:pPr>
      <w:pageBreakBefore/>
      <w:spacing w:before="100" w:beforeAutospacing="1" w:after="100" w:afterAutospacing="1"/>
    </w:pPr>
    <w:rPr>
      <w:rFonts w:ascii="Tahoma" w:hAnsi="Tahoma" w:cs="Tahoma"/>
      <w:sz w:val="20"/>
      <w:szCs w:val="20"/>
    </w:rPr>
  </w:style>
  <w:style w:type="paragraph" w:customStyle="1" w:styleId="Char1">
    <w:name w:val="Char1"/>
    <w:basedOn w:val="Normal"/>
    <w:rsid w:val="00A95612"/>
    <w:pPr>
      <w:pageBreakBefore/>
      <w:spacing w:before="100" w:beforeAutospacing="1" w:after="100" w:afterAutospacing="1"/>
    </w:pPr>
    <w:rPr>
      <w:rFonts w:ascii="Tahoma" w:hAnsi="Tahoma" w:cs="Tahoma"/>
      <w:sz w:val="20"/>
      <w:szCs w:val="20"/>
    </w:rPr>
  </w:style>
  <w:style w:type="paragraph" w:styleId="BodyText">
    <w:name w:val="Body Text"/>
    <w:basedOn w:val="Normal"/>
    <w:rsid w:val="00A95612"/>
    <w:pPr>
      <w:jc w:val="center"/>
    </w:pPr>
    <w:rPr>
      <w:rFonts w:ascii=".VnTimeH" w:hAnsi=".VnTimeH"/>
      <w:b/>
      <w:sz w:val="24"/>
    </w:rPr>
  </w:style>
  <w:style w:type="paragraph" w:styleId="NormalWeb">
    <w:name w:val="Normal (Web)"/>
    <w:basedOn w:val="Normal"/>
    <w:uiPriority w:val="99"/>
    <w:unhideWhenUsed/>
    <w:rsid w:val="00A95612"/>
    <w:pPr>
      <w:spacing w:before="100" w:beforeAutospacing="1" w:after="100" w:afterAutospacing="1"/>
    </w:pPr>
    <w:rPr>
      <w:sz w:val="24"/>
    </w:rPr>
  </w:style>
  <w:style w:type="paragraph" w:styleId="Title">
    <w:name w:val="Title"/>
    <w:basedOn w:val="Normal"/>
    <w:next w:val="Normal"/>
    <w:link w:val="TitleChar"/>
    <w:qFormat/>
    <w:rsid w:val="00A95612"/>
    <w:pPr>
      <w:spacing w:before="240" w:after="60"/>
      <w:jc w:val="center"/>
      <w:outlineLvl w:val="0"/>
    </w:pPr>
    <w:rPr>
      <w:rFonts w:ascii="Cambria" w:hAnsi="Cambria"/>
      <w:b/>
      <w:bCs/>
      <w:kern w:val="28"/>
      <w:sz w:val="32"/>
      <w:szCs w:val="32"/>
    </w:rPr>
  </w:style>
  <w:style w:type="character" w:customStyle="1" w:styleId="TitleChar">
    <w:name w:val="Title Char"/>
    <w:link w:val="Title"/>
    <w:rsid w:val="00A95612"/>
    <w:rPr>
      <w:rFonts w:ascii="Cambria" w:hAnsi="Cambria"/>
      <w:b/>
      <w:bCs/>
      <w:kern w:val="28"/>
      <w:sz w:val="32"/>
      <w:szCs w:val="32"/>
      <w:lang w:val="en-US" w:eastAsia="en-US" w:bidi="ar-SA"/>
    </w:rPr>
  </w:style>
  <w:style w:type="character" w:styleId="BookTitle">
    <w:name w:val="Book Title"/>
    <w:qFormat/>
    <w:rsid w:val="00A95612"/>
    <w:rPr>
      <w:b/>
      <w:bCs/>
      <w:smallCaps/>
      <w:spacing w:val="5"/>
    </w:rPr>
  </w:style>
  <w:style w:type="paragraph" w:styleId="BalloonText">
    <w:name w:val="Balloon Text"/>
    <w:basedOn w:val="Normal"/>
    <w:semiHidden/>
    <w:rsid w:val="002C1993"/>
    <w:rPr>
      <w:rFonts w:ascii="Tahoma" w:hAnsi="Tahoma" w:cs="Tahoma"/>
      <w:sz w:val="16"/>
      <w:szCs w:val="16"/>
    </w:rPr>
  </w:style>
  <w:style w:type="paragraph" w:customStyle="1" w:styleId="CharCharChar">
    <w:name w:val="Char Char Char"/>
    <w:basedOn w:val="Normal"/>
    <w:rsid w:val="00B67225"/>
    <w:pPr>
      <w:spacing w:after="160" w:line="240" w:lineRule="exact"/>
    </w:pPr>
    <w:rPr>
      <w:rFonts w:ascii="Tahoma" w:eastAsia="PMingLiU" w:hAnsi="Tahoma"/>
      <w:sz w:val="20"/>
      <w:szCs w:val="20"/>
    </w:rPr>
  </w:style>
  <w:style w:type="paragraph" w:customStyle="1" w:styleId="CharCharChar1Char">
    <w:name w:val="Char Char Char1 Char"/>
    <w:basedOn w:val="Normal"/>
    <w:rsid w:val="00467328"/>
    <w:pPr>
      <w:spacing w:after="160" w:line="240" w:lineRule="exact"/>
    </w:pPr>
    <w:rPr>
      <w:rFonts w:ascii="Verdana" w:hAnsi="Verdana"/>
      <w:sz w:val="20"/>
      <w:szCs w:val="20"/>
    </w:rPr>
  </w:style>
  <w:style w:type="paragraph" w:customStyle="1" w:styleId="Tieude1">
    <w:name w:val="Tieu de 1"/>
    <w:basedOn w:val="Normal"/>
    <w:autoRedefine/>
    <w:rsid w:val="00DE32DD"/>
    <w:pPr>
      <w:tabs>
        <w:tab w:val="left" w:pos="720"/>
      </w:tabs>
      <w:spacing w:before="80"/>
      <w:jc w:val="both"/>
    </w:pPr>
    <w:rPr>
      <w:szCs w:val="28"/>
    </w:rPr>
  </w:style>
  <w:style w:type="character" w:customStyle="1" w:styleId="apple-converted-space">
    <w:name w:val="apple-converted-space"/>
    <w:basedOn w:val="DefaultParagraphFont"/>
    <w:rsid w:val="005C2A34"/>
  </w:style>
  <w:style w:type="character" w:styleId="Hyperlink">
    <w:name w:val="Hyperlink"/>
    <w:uiPriority w:val="99"/>
    <w:unhideWhenUsed/>
    <w:rsid w:val="000765D9"/>
    <w:rPr>
      <w:color w:val="0000FF"/>
      <w:u w:val="single"/>
    </w:rPr>
  </w:style>
  <w:style w:type="paragraph" w:styleId="Header">
    <w:name w:val="header"/>
    <w:basedOn w:val="Normal"/>
    <w:link w:val="HeaderChar"/>
    <w:uiPriority w:val="99"/>
    <w:rsid w:val="00B725BB"/>
    <w:pPr>
      <w:tabs>
        <w:tab w:val="center" w:pos="4680"/>
        <w:tab w:val="right" w:pos="9360"/>
      </w:tabs>
    </w:pPr>
  </w:style>
  <w:style w:type="character" w:customStyle="1" w:styleId="HeaderChar">
    <w:name w:val="Header Char"/>
    <w:link w:val="Header"/>
    <w:uiPriority w:val="99"/>
    <w:rsid w:val="00B725BB"/>
    <w:rPr>
      <w:sz w:val="28"/>
      <w:szCs w:val="24"/>
    </w:rPr>
  </w:style>
  <w:style w:type="paragraph" w:styleId="Footer">
    <w:name w:val="footer"/>
    <w:basedOn w:val="Normal"/>
    <w:link w:val="FooterChar"/>
    <w:uiPriority w:val="99"/>
    <w:rsid w:val="00B725BB"/>
    <w:pPr>
      <w:tabs>
        <w:tab w:val="center" w:pos="4680"/>
        <w:tab w:val="right" w:pos="9360"/>
      </w:tabs>
    </w:pPr>
  </w:style>
  <w:style w:type="character" w:customStyle="1" w:styleId="FooterChar">
    <w:name w:val="Footer Char"/>
    <w:link w:val="Footer"/>
    <w:uiPriority w:val="99"/>
    <w:rsid w:val="00B725BB"/>
    <w:rPr>
      <w:sz w:val="28"/>
      <w:szCs w:val="24"/>
    </w:rPr>
  </w:style>
  <w:style w:type="paragraph" w:styleId="ListParagraph">
    <w:name w:val="List Paragraph"/>
    <w:basedOn w:val="Normal"/>
    <w:uiPriority w:val="34"/>
    <w:qFormat/>
    <w:rsid w:val="00915F32"/>
    <w:pPr>
      <w:ind w:left="720"/>
      <w:contextualSpacing/>
    </w:pPr>
  </w:style>
  <w:style w:type="character" w:styleId="CommentReference">
    <w:name w:val="annotation reference"/>
    <w:basedOn w:val="DefaultParagraphFont"/>
    <w:semiHidden/>
    <w:unhideWhenUsed/>
    <w:rsid w:val="0023786A"/>
    <w:rPr>
      <w:sz w:val="16"/>
      <w:szCs w:val="16"/>
    </w:rPr>
  </w:style>
  <w:style w:type="paragraph" w:styleId="CommentText">
    <w:name w:val="annotation text"/>
    <w:basedOn w:val="Normal"/>
    <w:link w:val="CommentTextChar"/>
    <w:semiHidden/>
    <w:unhideWhenUsed/>
    <w:rsid w:val="0023786A"/>
    <w:rPr>
      <w:sz w:val="20"/>
      <w:szCs w:val="20"/>
    </w:rPr>
  </w:style>
  <w:style w:type="character" w:customStyle="1" w:styleId="CommentTextChar">
    <w:name w:val="Comment Text Char"/>
    <w:basedOn w:val="DefaultParagraphFont"/>
    <w:link w:val="CommentText"/>
    <w:semiHidden/>
    <w:rsid w:val="0023786A"/>
  </w:style>
  <w:style w:type="paragraph" w:styleId="CommentSubject">
    <w:name w:val="annotation subject"/>
    <w:basedOn w:val="CommentText"/>
    <w:next w:val="CommentText"/>
    <w:link w:val="CommentSubjectChar"/>
    <w:semiHidden/>
    <w:unhideWhenUsed/>
    <w:rsid w:val="0023786A"/>
    <w:rPr>
      <w:b/>
      <w:bCs/>
    </w:rPr>
  </w:style>
  <w:style w:type="character" w:customStyle="1" w:styleId="CommentSubjectChar">
    <w:name w:val="Comment Subject Char"/>
    <w:basedOn w:val="CommentTextChar"/>
    <w:link w:val="CommentSubject"/>
    <w:semiHidden/>
    <w:rsid w:val="0023786A"/>
    <w:rPr>
      <w:b/>
      <w:bCs/>
    </w:rPr>
  </w:style>
  <w:style w:type="paragraph" w:styleId="FootnoteText">
    <w:name w:val="footnote text"/>
    <w:basedOn w:val="Normal"/>
    <w:link w:val="FootnoteTextChar"/>
    <w:semiHidden/>
    <w:unhideWhenUsed/>
    <w:rsid w:val="003C3041"/>
    <w:rPr>
      <w:sz w:val="20"/>
      <w:szCs w:val="20"/>
    </w:rPr>
  </w:style>
  <w:style w:type="character" w:customStyle="1" w:styleId="FootnoteTextChar">
    <w:name w:val="Footnote Text Char"/>
    <w:basedOn w:val="DefaultParagraphFont"/>
    <w:link w:val="FootnoteText"/>
    <w:semiHidden/>
    <w:rsid w:val="003C3041"/>
  </w:style>
  <w:style w:type="character" w:styleId="FootnoteReference">
    <w:name w:val="footnote reference"/>
    <w:basedOn w:val="DefaultParagraphFont"/>
    <w:semiHidden/>
    <w:unhideWhenUsed/>
    <w:rsid w:val="003C30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32492">
      <w:bodyDiv w:val="1"/>
      <w:marLeft w:val="0"/>
      <w:marRight w:val="0"/>
      <w:marTop w:val="0"/>
      <w:marBottom w:val="0"/>
      <w:divBdr>
        <w:top w:val="none" w:sz="0" w:space="0" w:color="auto"/>
        <w:left w:val="none" w:sz="0" w:space="0" w:color="auto"/>
        <w:bottom w:val="none" w:sz="0" w:space="0" w:color="auto"/>
        <w:right w:val="none" w:sz="0" w:space="0" w:color="auto"/>
      </w:divBdr>
    </w:div>
    <w:div w:id="868765366">
      <w:bodyDiv w:val="1"/>
      <w:marLeft w:val="0"/>
      <w:marRight w:val="0"/>
      <w:marTop w:val="0"/>
      <w:marBottom w:val="0"/>
      <w:divBdr>
        <w:top w:val="none" w:sz="0" w:space="0" w:color="auto"/>
        <w:left w:val="none" w:sz="0" w:space="0" w:color="auto"/>
        <w:bottom w:val="none" w:sz="0" w:space="0" w:color="auto"/>
        <w:right w:val="none" w:sz="0" w:space="0" w:color="auto"/>
      </w:divBdr>
    </w:div>
    <w:div w:id="1343317591">
      <w:bodyDiv w:val="1"/>
      <w:marLeft w:val="0"/>
      <w:marRight w:val="0"/>
      <w:marTop w:val="0"/>
      <w:marBottom w:val="0"/>
      <w:divBdr>
        <w:top w:val="none" w:sz="0" w:space="0" w:color="auto"/>
        <w:left w:val="none" w:sz="0" w:space="0" w:color="auto"/>
        <w:bottom w:val="none" w:sz="0" w:space="0" w:color="auto"/>
        <w:right w:val="none" w:sz="0" w:space="0" w:color="auto"/>
      </w:divBdr>
    </w:div>
    <w:div w:id="1480072619">
      <w:bodyDiv w:val="1"/>
      <w:marLeft w:val="0"/>
      <w:marRight w:val="0"/>
      <w:marTop w:val="0"/>
      <w:marBottom w:val="0"/>
      <w:divBdr>
        <w:top w:val="none" w:sz="0" w:space="0" w:color="auto"/>
        <w:left w:val="none" w:sz="0" w:space="0" w:color="auto"/>
        <w:bottom w:val="none" w:sz="0" w:space="0" w:color="auto"/>
        <w:right w:val="none" w:sz="0" w:space="0" w:color="auto"/>
      </w:divBdr>
    </w:div>
    <w:div w:id="1522161920">
      <w:bodyDiv w:val="1"/>
      <w:marLeft w:val="0"/>
      <w:marRight w:val="0"/>
      <w:marTop w:val="0"/>
      <w:marBottom w:val="0"/>
      <w:divBdr>
        <w:top w:val="none" w:sz="0" w:space="0" w:color="auto"/>
        <w:left w:val="none" w:sz="0" w:space="0" w:color="auto"/>
        <w:bottom w:val="none" w:sz="0" w:space="0" w:color="auto"/>
        <w:right w:val="none" w:sz="0" w:space="0" w:color="auto"/>
      </w:divBdr>
    </w:div>
    <w:div w:id="1524511238">
      <w:bodyDiv w:val="1"/>
      <w:marLeft w:val="0"/>
      <w:marRight w:val="0"/>
      <w:marTop w:val="0"/>
      <w:marBottom w:val="0"/>
      <w:divBdr>
        <w:top w:val="none" w:sz="0" w:space="0" w:color="auto"/>
        <w:left w:val="none" w:sz="0" w:space="0" w:color="auto"/>
        <w:bottom w:val="none" w:sz="0" w:space="0" w:color="auto"/>
        <w:right w:val="none" w:sz="0" w:space="0" w:color="auto"/>
      </w:divBdr>
    </w:div>
    <w:div w:id="185938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0845F-F378-45B0-8F9C-2335282A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Phòng Thẩm định - Sở Kế Hoạch Đầu Tư</vt:lpstr>
    </vt:vector>
  </TitlesOfParts>
  <Company>Microsoft</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Thẩm định - Sở Kế Hoạch Đầu Tư</dc:title>
  <dc:creator>User</dc:creator>
  <cp:lastModifiedBy>Admin</cp:lastModifiedBy>
  <cp:revision>8</cp:revision>
  <cp:lastPrinted>2022-02-24T02:12:00Z</cp:lastPrinted>
  <dcterms:created xsi:type="dcterms:W3CDTF">2022-12-13T09:59:00Z</dcterms:created>
  <dcterms:modified xsi:type="dcterms:W3CDTF">2023-02-07T08:06:00Z</dcterms:modified>
</cp:coreProperties>
</file>