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0"/>
      </w:tblGrid>
      <w:tr w:rsidR="00E57633" w:rsidRPr="00BC7C83" w:rsidTr="00A2184C">
        <w:tc>
          <w:tcPr>
            <w:tcW w:w="3227" w:type="dxa"/>
          </w:tcPr>
          <w:p w:rsidR="00E57633" w:rsidRPr="00BC7C83" w:rsidRDefault="00E57633" w:rsidP="00A0142B">
            <w:pPr>
              <w:ind w:right="-1"/>
              <w:jc w:val="center"/>
              <w:rPr>
                <w:rFonts w:ascii="Times New Roman" w:eastAsia="Times New Roman" w:hAnsi="Times New Roman" w:cs="Times New Roman"/>
                <w:b/>
                <w:color w:val="auto"/>
                <w:sz w:val="26"/>
                <w:szCs w:val="26"/>
                <w:lang w:val="en-US" w:eastAsia="en-US" w:bidi="ar-SA"/>
              </w:rPr>
            </w:pPr>
            <w:r w:rsidRPr="00BC7C83">
              <w:rPr>
                <w:rFonts w:ascii="Times New Roman" w:eastAsia="Times New Roman" w:hAnsi="Times New Roman" w:cs="Times New Roman"/>
                <w:b/>
                <w:color w:val="auto"/>
                <w:sz w:val="26"/>
                <w:szCs w:val="26"/>
                <w:lang w:val="en-US" w:eastAsia="en-US" w:bidi="ar-SA"/>
              </w:rPr>
              <w:t>ỦY BAN NHÂN DÂN</w:t>
            </w:r>
          </w:p>
          <w:p w:rsidR="00E57633" w:rsidRPr="00BC7C83" w:rsidRDefault="00E57633" w:rsidP="00A0142B">
            <w:pPr>
              <w:ind w:right="-1"/>
              <w:jc w:val="center"/>
              <w:rPr>
                <w:rFonts w:ascii="Times New Roman" w:eastAsia="Times New Roman" w:hAnsi="Times New Roman" w:cs="Times New Roman"/>
                <w:b/>
                <w:color w:val="auto"/>
                <w:sz w:val="26"/>
                <w:szCs w:val="26"/>
                <w:lang w:val="en-US" w:eastAsia="en-US" w:bidi="ar-SA"/>
              </w:rPr>
            </w:pPr>
            <w:r w:rsidRPr="00BC7C83">
              <w:rPr>
                <w:rFonts w:ascii="Times New Roman" w:eastAsia="Times New Roman" w:hAnsi="Times New Roman" w:cs="Times New Roman"/>
                <w:b/>
                <w:color w:val="auto"/>
                <w:sz w:val="26"/>
                <w:szCs w:val="26"/>
                <w:lang w:val="en-US" w:eastAsia="en-US" w:bidi="ar-SA"/>
              </w:rPr>
              <w:t>TỈNH THANH HÓA</w:t>
            </w:r>
          </w:p>
          <w:p w:rsidR="00E57633" w:rsidRPr="00BC7C83" w:rsidRDefault="00193AFE" w:rsidP="004B16E7">
            <w:pPr>
              <w:ind w:right="-1"/>
              <w:rPr>
                <w:rFonts w:ascii="Times New Roman" w:eastAsia="Times New Roman" w:hAnsi="Times New Roman" w:cs="Times New Roman"/>
                <w:color w:val="auto"/>
                <w:sz w:val="26"/>
                <w:szCs w:val="26"/>
                <w:lang w:val="en-US" w:eastAsia="en-US" w:bidi="ar-SA"/>
              </w:rPr>
            </w:pPr>
            <w:r w:rsidRPr="00BC7C83">
              <w:rPr>
                <w:rFonts w:ascii="Times New Roman" w:eastAsia="Times New Roman" w:hAnsi="Times New Roman" w:cs="Times New Roman"/>
                <w:noProof/>
                <w:color w:val="auto"/>
                <w:sz w:val="26"/>
                <w:szCs w:val="26"/>
                <w:lang w:val="en-US" w:eastAsia="en-US" w:bidi="ar-SA"/>
              </w:rPr>
              <mc:AlternateContent>
                <mc:Choice Requires="wps">
                  <w:drawing>
                    <wp:anchor distT="4294967295" distB="4294967295" distL="114300" distR="114300" simplePos="0" relativeHeight="251660288" behindDoc="0" locked="0" layoutInCell="1" allowOverlap="1" wp14:anchorId="496A77E8" wp14:editId="1486ECD4">
                      <wp:simplePos x="0" y="0"/>
                      <wp:positionH relativeFrom="column">
                        <wp:posOffset>568960</wp:posOffset>
                      </wp:positionH>
                      <wp:positionV relativeFrom="paragraph">
                        <wp:posOffset>24130</wp:posOffset>
                      </wp:positionV>
                      <wp:extent cx="7874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pt,1.9pt" to="10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" strokecolor="black [3040]">
                      <o:lock v:ext="edit" shapetype="f"/>
                    </v:line>
                  </w:pict>
                </mc:Fallback>
              </mc:AlternateContent>
            </w:r>
          </w:p>
          <w:p w:rsidR="00E57633" w:rsidRPr="00BC7C83" w:rsidRDefault="00E57633" w:rsidP="0001177B">
            <w:pPr>
              <w:ind w:right="-1"/>
              <w:jc w:val="center"/>
              <w:rPr>
                <w:rFonts w:ascii="Times New Roman" w:eastAsia="Times New Roman" w:hAnsi="Times New Roman" w:cs="Times New Roman"/>
                <w:color w:val="auto"/>
                <w:szCs w:val="28"/>
                <w:lang w:val="en-US" w:eastAsia="en-US" w:bidi="ar-SA"/>
              </w:rPr>
            </w:pPr>
            <w:r w:rsidRPr="00BC7C83">
              <w:rPr>
                <w:rFonts w:ascii="Times New Roman" w:eastAsia="Times New Roman" w:hAnsi="Times New Roman" w:cs="Times New Roman"/>
                <w:color w:val="auto"/>
                <w:sz w:val="26"/>
                <w:szCs w:val="26"/>
                <w:lang w:val="en-US" w:eastAsia="en-US" w:bidi="ar-SA"/>
              </w:rPr>
              <w:t xml:space="preserve">Số:   </w:t>
            </w:r>
            <w:r w:rsidR="005544DC">
              <w:rPr>
                <w:rFonts w:ascii="Times New Roman" w:eastAsia="Times New Roman" w:hAnsi="Times New Roman" w:cs="Times New Roman"/>
                <w:color w:val="auto"/>
                <w:sz w:val="26"/>
                <w:szCs w:val="26"/>
                <w:lang w:val="en-US" w:eastAsia="en-US" w:bidi="ar-SA"/>
              </w:rPr>
              <w:t>12</w:t>
            </w:r>
            <w:r w:rsidRPr="00BC7C83">
              <w:rPr>
                <w:rFonts w:ascii="Times New Roman" w:eastAsia="Times New Roman" w:hAnsi="Times New Roman" w:cs="Times New Roman"/>
                <w:color w:val="auto"/>
                <w:sz w:val="26"/>
                <w:szCs w:val="26"/>
                <w:lang w:val="en-US" w:eastAsia="en-US" w:bidi="ar-SA"/>
              </w:rPr>
              <w:t>/CT-UBND</w:t>
            </w:r>
          </w:p>
        </w:tc>
        <w:tc>
          <w:tcPr>
            <w:tcW w:w="6060" w:type="dxa"/>
          </w:tcPr>
          <w:p w:rsidR="00E57633" w:rsidRPr="00BC7C83" w:rsidRDefault="00E57633" w:rsidP="00E57633">
            <w:pPr>
              <w:ind w:right="-1"/>
              <w:jc w:val="center"/>
              <w:rPr>
                <w:rFonts w:ascii="Times New Roman" w:eastAsia="Times New Roman" w:hAnsi="Times New Roman" w:cs="Times New Roman"/>
                <w:b/>
                <w:color w:val="auto"/>
                <w:sz w:val="26"/>
                <w:szCs w:val="26"/>
                <w:lang w:val="en-US" w:eastAsia="en-US" w:bidi="ar-SA"/>
              </w:rPr>
            </w:pPr>
            <w:r w:rsidRPr="00BC7C83">
              <w:rPr>
                <w:rFonts w:ascii="Times New Roman" w:eastAsia="Times New Roman" w:hAnsi="Times New Roman" w:cs="Times New Roman"/>
                <w:b/>
                <w:color w:val="auto"/>
                <w:sz w:val="26"/>
                <w:szCs w:val="26"/>
                <w:lang w:val="en-US" w:eastAsia="en-US" w:bidi="ar-SA"/>
              </w:rPr>
              <w:t>CỘNG HÒA XÃ HỘI CHỦ NGHĨA VIỆT NAM</w:t>
            </w:r>
          </w:p>
          <w:p w:rsidR="00E57633" w:rsidRPr="007365BF" w:rsidRDefault="00FD754A" w:rsidP="00E57633">
            <w:pPr>
              <w:ind w:right="-1"/>
              <w:jc w:val="center"/>
              <w:rPr>
                <w:rFonts w:ascii="Times New Roman" w:eastAsia="Times New Roman" w:hAnsi="Times New Roman" w:cs="Times New Roman"/>
                <w:b/>
                <w:color w:val="auto"/>
                <w:sz w:val="28"/>
                <w:szCs w:val="26"/>
                <w:lang w:val="en-US" w:eastAsia="en-US" w:bidi="ar-SA"/>
              </w:rPr>
            </w:pPr>
            <w:r>
              <w:rPr>
                <w:rFonts w:ascii="Times New Roman" w:eastAsia="Times New Roman" w:hAnsi="Times New Roman" w:cs="Times New Roman"/>
                <w:b/>
                <w:color w:val="auto"/>
                <w:sz w:val="28"/>
                <w:szCs w:val="26"/>
                <w:lang w:val="en-US" w:eastAsia="en-US" w:bidi="ar-SA"/>
              </w:rPr>
              <w:t xml:space="preserve">   </w:t>
            </w:r>
            <w:r w:rsidR="00E57633" w:rsidRPr="007365BF">
              <w:rPr>
                <w:rFonts w:ascii="Times New Roman" w:eastAsia="Times New Roman" w:hAnsi="Times New Roman" w:cs="Times New Roman"/>
                <w:b/>
                <w:color w:val="auto"/>
                <w:sz w:val="28"/>
                <w:szCs w:val="26"/>
                <w:lang w:val="en-US" w:eastAsia="en-US" w:bidi="ar-SA"/>
              </w:rPr>
              <w:t>Độc lập</w:t>
            </w:r>
            <w:r w:rsidR="007078C4" w:rsidRPr="007365BF">
              <w:rPr>
                <w:rFonts w:ascii="Times New Roman" w:eastAsia="Times New Roman" w:hAnsi="Times New Roman" w:cs="Times New Roman"/>
                <w:b/>
                <w:color w:val="auto"/>
                <w:sz w:val="28"/>
                <w:szCs w:val="26"/>
                <w:lang w:val="en-US" w:eastAsia="en-US" w:bidi="ar-SA"/>
              </w:rPr>
              <w:t xml:space="preserve"> </w:t>
            </w:r>
            <w:r w:rsidR="00E57633" w:rsidRPr="007365BF">
              <w:rPr>
                <w:rFonts w:ascii="Times New Roman" w:eastAsia="Times New Roman" w:hAnsi="Times New Roman" w:cs="Times New Roman"/>
                <w:b/>
                <w:color w:val="auto"/>
                <w:sz w:val="28"/>
                <w:szCs w:val="26"/>
                <w:lang w:val="en-US" w:eastAsia="en-US" w:bidi="ar-SA"/>
              </w:rPr>
              <w:t>-</w:t>
            </w:r>
            <w:r w:rsidR="007078C4" w:rsidRPr="007365BF">
              <w:rPr>
                <w:rFonts w:ascii="Times New Roman" w:eastAsia="Times New Roman" w:hAnsi="Times New Roman" w:cs="Times New Roman"/>
                <w:b/>
                <w:color w:val="auto"/>
                <w:sz w:val="28"/>
                <w:szCs w:val="26"/>
                <w:lang w:val="en-US" w:eastAsia="en-US" w:bidi="ar-SA"/>
              </w:rPr>
              <w:t xml:space="preserve"> </w:t>
            </w:r>
            <w:r w:rsidR="00E57633" w:rsidRPr="007365BF">
              <w:rPr>
                <w:rFonts w:ascii="Times New Roman" w:eastAsia="Times New Roman" w:hAnsi="Times New Roman" w:cs="Times New Roman"/>
                <w:b/>
                <w:color w:val="auto"/>
                <w:sz w:val="28"/>
                <w:szCs w:val="26"/>
                <w:lang w:val="en-US" w:eastAsia="en-US" w:bidi="ar-SA"/>
              </w:rPr>
              <w:t>Tự do</w:t>
            </w:r>
            <w:r w:rsidR="007078C4" w:rsidRPr="007365BF">
              <w:rPr>
                <w:rFonts w:ascii="Times New Roman" w:eastAsia="Times New Roman" w:hAnsi="Times New Roman" w:cs="Times New Roman"/>
                <w:b/>
                <w:color w:val="auto"/>
                <w:sz w:val="28"/>
                <w:szCs w:val="26"/>
                <w:lang w:val="en-US" w:eastAsia="en-US" w:bidi="ar-SA"/>
              </w:rPr>
              <w:t xml:space="preserve"> </w:t>
            </w:r>
            <w:r w:rsidR="00E57633" w:rsidRPr="007365BF">
              <w:rPr>
                <w:rFonts w:ascii="Times New Roman" w:eastAsia="Times New Roman" w:hAnsi="Times New Roman" w:cs="Times New Roman"/>
                <w:b/>
                <w:color w:val="auto"/>
                <w:sz w:val="28"/>
                <w:szCs w:val="26"/>
                <w:lang w:val="en-US" w:eastAsia="en-US" w:bidi="ar-SA"/>
              </w:rPr>
              <w:t>-</w:t>
            </w:r>
            <w:r w:rsidR="007078C4" w:rsidRPr="007365BF">
              <w:rPr>
                <w:rFonts w:ascii="Times New Roman" w:eastAsia="Times New Roman" w:hAnsi="Times New Roman" w:cs="Times New Roman"/>
                <w:b/>
                <w:color w:val="auto"/>
                <w:sz w:val="28"/>
                <w:szCs w:val="26"/>
                <w:lang w:val="en-US" w:eastAsia="en-US" w:bidi="ar-SA"/>
              </w:rPr>
              <w:t xml:space="preserve"> </w:t>
            </w:r>
            <w:r w:rsidR="00E57633" w:rsidRPr="007365BF">
              <w:rPr>
                <w:rFonts w:ascii="Times New Roman" w:eastAsia="Times New Roman" w:hAnsi="Times New Roman" w:cs="Times New Roman"/>
                <w:b/>
                <w:color w:val="auto"/>
                <w:sz w:val="28"/>
                <w:szCs w:val="26"/>
                <w:lang w:val="en-US" w:eastAsia="en-US" w:bidi="ar-SA"/>
              </w:rPr>
              <w:t>Hạnh phúc</w:t>
            </w:r>
          </w:p>
          <w:p w:rsidR="00E57633" w:rsidRPr="00BC7C83" w:rsidRDefault="00BD3C00" w:rsidP="00E57633">
            <w:pPr>
              <w:ind w:right="-1"/>
              <w:jc w:val="center"/>
              <w:rPr>
                <w:rFonts w:ascii="Times New Roman" w:eastAsia="Times New Roman" w:hAnsi="Times New Roman" w:cs="Times New Roman"/>
                <w:b/>
                <w:color w:val="auto"/>
                <w:sz w:val="26"/>
                <w:szCs w:val="26"/>
                <w:lang w:val="en-US" w:eastAsia="en-US" w:bidi="ar-SA"/>
              </w:rPr>
            </w:pPr>
            <w:r w:rsidRPr="00BC7C83">
              <w:rPr>
                <w:rFonts w:ascii="Times New Roman" w:eastAsia="Times New Roman" w:hAnsi="Times New Roman" w:cs="Times New Roman"/>
                <w:b/>
                <w:noProof/>
                <w:color w:val="auto"/>
                <w:sz w:val="26"/>
                <w:szCs w:val="26"/>
                <w:lang w:val="en-US" w:eastAsia="en-US" w:bidi="ar-SA"/>
              </w:rPr>
              <mc:AlternateContent>
                <mc:Choice Requires="wps">
                  <w:drawing>
                    <wp:anchor distT="4294967295" distB="4294967295" distL="114300" distR="114300" simplePos="0" relativeHeight="251661312" behindDoc="0" locked="0" layoutInCell="1" allowOverlap="1" wp14:anchorId="173849EC" wp14:editId="6578B275">
                      <wp:simplePos x="0" y="0"/>
                      <wp:positionH relativeFrom="column">
                        <wp:posOffset>724535</wp:posOffset>
                      </wp:positionH>
                      <wp:positionV relativeFrom="paragraph">
                        <wp:posOffset>38735</wp:posOffset>
                      </wp:positionV>
                      <wp:extent cx="22574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3.05pt" to="234.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" strokecolor="black [3040]">
                      <o:lock v:ext="edit" shapetype="f"/>
                    </v:line>
                  </w:pict>
                </mc:Fallback>
              </mc:AlternateContent>
            </w:r>
          </w:p>
          <w:p w:rsidR="00E57633" w:rsidRPr="00BC7C83" w:rsidRDefault="0001177B" w:rsidP="005544DC">
            <w:pPr>
              <w:ind w:right="-1"/>
              <w:jc w:val="center"/>
              <w:rPr>
                <w:rFonts w:ascii="Times New Roman" w:eastAsia="Times New Roman" w:hAnsi="Times New Roman" w:cs="Times New Roman"/>
                <w:i/>
                <w:color w:val="auto"/>
                <w:szCs w:val="28"/>
                <w:lang w:val="en-US" w:eastAsia="en-US" w:bidi="ar-SA"/>
              </w:rPr>
            </w:pPr>
            <w:r>
              <w:rPr>
                <w:rFonts w:ascii="Times New Roman" w:eastAsia="Times New Roman" w:hAnsi="Times New Roman" w:cs="Times New Roman"/>
                <w:i/>
                <w:color w:val="auto"/>
                <w:sz w:val="28"/>
                <w:szCs w:val="26"/>
                <w:lang w:val="en-US" w:eastAsia="en-US" w:bidi="ar-SA"/>
              </w:rPr>
              <w:t xml:space="preserve">      </w:t>
            </w:r>
            <w:r w:rsidR="007078C4" w:rsidRPr="007F0E25">
              <w:rPr>
                <w:rFonts w:ascii="Times New Roman" w:eastAsia="Times New Roman" w:hAnsi="Times New Roman" w:cs="Times New Roman"/>
                <w:i/>
                <w:color w:val="auto"/>
                <w:sz w:val="28"/>
                <w:szCs w:val="26"/>
                <w:lang w:val="en-US" w:eastAsia="en-US" w:bidi="ar-SA"/>
              </w:rPr>
              <w:t xml:space="preserve">Thanh Hóa, ngày  </w:t>
            </w:r>
            <w:r w:rsidR="005544DC">
              <w:rPr>
                <w:rFonts w:ascii="Times New Roman" w:eastAsia="Times New Roman" w:hAnsi="Times New Roman" w:cs="Times New Roman"/>
                <w:i/>
                <w:color w:val="auto"/>
                <w:sz w:val="28"/>
                <w:szCs w:val="26"/>
                <w:lang w:val="en-US" w:eastAsia="en-US" w:bidi="ar-SA"/>
              </w:rPr>
              <w:t>14</w:t>
            </w:r>
            <w:r w:rsidR="007F0E25">
              <w:rPr>
                <w:rFonts w:ascii="Times New Roman" w:eastAsia="Times New Roman" w:hAnsi="Times New Roman" w:cs="Times New Roman"/>
                <w:i/>
                <w:color w:val="auto"/>
                <w:sz w:val="28"/>
                <w:szCs w:val="26"/>
                <w:lang w:val="en-US" w:eastAsia="en-US" w:bidi="ar-SA"/>
              </w:rPr>
              <w:t xml:space="preserve"> </w:t>
            </w:r>
            <w:r w:rsidR="007078C4" w:rsidRPr="007F0E25">
              <w:rPr>
                <w:rFonts w:ascii="Times New Roman" w:eastAsia="Times New Roman" w:hAnsi="Times New Roman" w:cs="Times New Roman"/>
                <w:i/>
                <w:color w:val="auto"/>
                <w:sz w:val="28"/>
                <w:szCs w:val="26"/>
                <w:lang w:val="en-US" w:eastAsia="en-US" w:bidi="ar-SA"/>
              </w:rPr>
              <w:t xml:space="preserve">tháng 10 </w:t>
            </w:r>
            <w:r w:rsidR="00E57633" w:rsidRPr="007F0E25">
              <w:rPr>
                <w:rFonts w:ascii="Times New Roman" w:eastAsia="Times New Roman" w:hAnsi="Times New Roman" w:cs="Times New Roman"/>
                <w:i/>
                <w:color w:val="auto"/>
                <w:sz w:val="28"/>
                <w:szCs w:val="26"/>
                <w:lang w:val="en-US" w:eastAsia="en-US" w:bidi="ar-SA"/>
              </w:rPr>
              <w:t>năm 2022</w:t>
            </w:r>
          </w:p>
        </w:tc>
      </w:tr>
    </w:tbl>
    <w:p w:rsidR="00E57633" w:rsidRPr="00C656F9" w:rsidRDefault="00E57633" w:rsidP="004B16E7">
      <w:pPr>
        <w:ind w:right="-1" w:firstLine="567"/>
        <w:rPr>
          <w:rFonts w:ascii="Times New Roman" w:eastAsia="Times New Roman" w:hAnsi="Times New Roman" w:cs="Times New Roman"/>
          <w:color w:val="auto"/>
          <w:sz w:val="4"/>
          <w:szCs w:val="28"/>
          <w:lang w:val="en-US" w:eastAsia="en-US" w:bidi="ar-SA"/>
        </w:rPr>
      </w:pPr>
    </w:p>
    <w:p w:rsidR="00F148A7" w:rsidRDefault="00F148A7" w:rsidP="00A0142B">
      <w:pPr>
        <w:ind w:right="-1" w:firstLine="567"/>
        <w:jc w:val="center"/>
        <w:rPr>
          <w:rFonts w:ascii="Times New Roman" w:eastAsia="Times New Roman" w:hAnsi="Times New Roman" w:cs="Times New Roman"/>
          <w:b/>
          <w:color w:val="auto"/>
          <w:sz w:val="28"/>
          <w:szCs w:val="28"/>
          <w:lang w:val="en-US" w:eastAsia="en-US" w:bidi="ar-SA"/>
        </w:rPr>
      </w:pPr>
    </w:p>
    <w:p w:rsidR="00E57633" w:rsidRPr="00BC7C83" w:rsidRDefault="00A0142B" w:rsidP="00F148A7">
      <w:pPr>
        <w:jc w:val="center"/>
        <w:rPr>
          <w:rFonts w:ascii="Times New Roman" w:eastAsia="Times New Roman" w:hAnsi="Times New Roman" w:cs="Times New Roman"/>
          <w:b/>
          <w:color w:val="auto"/>
          <w:sz w:val="28"/>
          <w:szCs w:val="28"/>
          <w:lang w:val="en-US" w:eastAsia="en-US" w:bidi="ar-SA"/>
        </w:rPr>
      </w:pPr>
      <w:r w:rsidRPr="00BC7C83">
        <w:rPr>
          <w:rFonts w:ascii="Times New Roman" w:eastAsia="Times New Roman" w:hAnsi="Times New Roman" w:cs="Times New Roman"/>
          <w:b/>
          <w:color w:val="auto"/>
          <w:sz w:val="28"/>
          <w:szCs w:val="28"/>
          <w:lang w:val="en-US" w:eastAsia="en-US" w:bidi="ar-SA"/>
        </w:rPr>
        <w:t>CHỈ THỊ</w:t>
      </w:r>
    </w:p>
    <w:p w:rsidR="00A0142B" w:rsidRPr="00BC7C83" w:rsidRDefault="00A0142B" w:rsidP="00F148A7">
      <w:pPr>
        <w:jc w:val="center"/>
        <w:rPr>
          <w:rFonts w:ascii="Times New Roman" w:eastAsia="Times New Roman" w:hAnsi="Times New Roman" w:cs="Times New Roman"/>
          <w:b/>
          <w:color w:val="auto"/>
          <w:sz w:val="28"/>
          <w:szCs w:val="28"/>
          <w:lang w:val="en-US" w:eastAsia="en-US" w:bidi="ar-SA"/>
        </w:rPr>
      </w:pPr>
      <w:r w:rsidRPr="00BC7C83">
        <w:rPr>
          <w:rFonts w:ascii="Times New Roman" w:eastAsia="Times New Roman" w:hAnsi="Times New Roman" w:cs="Times New Roman"/>
          <w:b/>
          <w:color w:val="auto"/>
          <w:sz w:val="28"/>
          <w:szCs w:val="28"/>
          <w:lang w:val="en-US" w:eastAsia="en-US" w:bidi="ar-SA"/>
        </w:rPr>
        <w:t>Về việc tuyển chọn v</w:t>
      </w:r>
      <w:r w:rsidR="003A3879" w:rsidRPr="00BC7C83">
        <w:rPr>
          <w:rFonts w:ascii="Times New Roman" w:eastAsia="Times New Roman" w:hAnsi="Times New Roman" w:cs="Times New Roman"/>
          <w:b/>
          <w:color w:val="auto"/>
          <w:sz w:val="28"/>
          <w:szCs w:val="28"/>
          <w:lang w:val="en-US" w:eastAsia="en-US" w:bidi="ar-SA"/>
        </w:rPr>
        <w:t>à gọi công dân nhập ngũ năm 2023</w:t>
      </w:r>
    </w:p>
    <w:p w:rsidR="00E57633" w:rsidRPr="00C656F9" w:rsidRDefault="00BD3C00" w:rsidP="004B16E7">
      <w:pPr>
        <w:ind w:right="-1" w:firstLine="567"/>
        <w:rPr>
          <w:rFonts w:ascii="Times New Roman" w:eastAsia="Times New Roman" w:hAnsi="Times New Roman" w:cs="Times New Roman"/>
          <w:color w:val="auto"/>
          <w:sz w:val="18"/>
          <w:szCs w:val="28"/>
          <w:lang w:val="en-US" w:eastAsia="en-US" w:bidi="ar-SA"/>
        </w:rPr>
      </w:pPr>
      <w:r w:rsidRPr="00C656F9">
        <w:rPr>
          <w:rFonts w:ascii="Times New Roman" w:eastAsia="Times New Roman" w:hAnsi="Times New Roman" w:cs="Times New Roman"/>
          <w:noProof/>
          <w:color w:val="auto"/>
          <w:sz w:val="18"/>
          <w:szCs w:val="28"/>
          <w:lang w:val="en-US" w:eastAsia="en-US" w:bidi="ar-SA"/>
        </w:rPr>
        <mc:AlternateContent>
          <mc:Choice Requires="wps">
            <w:drawing>
              <wp:anchor distT="4294967295" distB="4294967295" distL="114300" distR="114300" simplePos="0" relativeHeight="251659264" behindDoc="0" locked="0" layoutInCell="1" allowOverlap="1" wp14:anchorId="62631688" wp14:editId="0E644C0E">
                <wp:simplePos x="0" y="0"/>
                <wp:positionH relativeFrom="column">
                  <wp:posOffset>2133971</wp:posOffset>
                </wp:positionH>
                <wp:positionV relativeFrom="paragraph">
                  <wp:posOffset>38100</wp:posOffset>
                </wp:positionV>
                <wp:extent cx="14427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2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8.05pt,3pt" to="28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" strokecolor="black [3040]">
                <o:lock v:ext="edit" shapetype="f"/>
              </v:line>
            </w:pict>
          </mc:Fallback>
        </mc:AlternateContent>
      </w:r>
    </w:p>
    <w:p w:rsidR="00F148A7" w:rsidRPr="00DD2F7B" w:rsidRDefault="00F148A7" w:rsidP="004B16E7">
      <w:pPr>
        <w:ind w:right="-1" w:firstLine="567"/>
        <w:rPr>
          <w:rFonts w:ascii="Times New Roman" w:eastAsia="Times New Roman" w:hAnsi="Times New Roman" w:cs="Times New Roman"/>
          <w:color w:val="auto"/>
          <w:sz w:val="2"/>
          <w:szCs w:val="28"/>
          <w:lang w:val="en-US" w:eastAsia="en-US" w:bidi="ar-SA"/>
        </w:rPr>
      </w:pPr>
    </w:p>
    <w:p w:rsidR="004B16E7" w:rsidRPr="00E77ED2" w:rsidRDefault="00E160B4" w:rsidP="00E77ED2">
      <w:pPr>
        <w:spacing w:before="100"/>
        <w:ind w:firstLine="709"/>
        <w:rPr>
          <w:rFonts w:ascii="Times New Roman" w:eastAsia="Times New Roman" w:hAnsi="Times New Roman" w:cs="Times New Roman"/>
          <w:color w:val="auto"/>
          <w:sz w:val="28"/>
          <w:szCs w:val="28"/>
          <w:lang w:val="en-US" w:eastAsia="en-US" w:bidi="ar-SA"/>
        </w:rPr>
      </w:pPr>
      <w:r w:rsidRPr="00E77ED2">
        <w:rPr>
          <w:rFonts w:ascii="Times New Roman" w:eastAsia="Times New Roman" w:hAnsi="Times New Roman" w:cs="Times New Roman"/>
          <w:color w:val="auto"/>
          <w:sz w:val="28"/>
          <w:szCs w:val="28"/>
          <w:lang w:val="en-US" w:eastAsia="en-US" w:bidi="ar-SA"/>
        </w:rPr>
        <w:t>N</w:t>
      </w:r>
      <w:r w:rsidR="00A0142B" w:rsidRPr="00E77ED2">
        <w:rPr>
          <w:rFonts w:ascii="Times New Roman" w:eastAsia="Times New Roman" w:hAnsi="Times New Roman" w:cs="Times New Roman"/>
          <w:color w:val="auto"/>
          <w:sz w:val="28"/>
          <w:szCs w:val="28"/>
          <w:lang w:val="en-US" w:eastAsia="en-US" w:bidi="ar-SA"/>
        </w:rPr>
        <w:t>ăm 2022</w:t>
      </w:r>
      <w:r w:rsidR="004B7EC8" w:rsidRPr="00E77ED2">
        <w:rPr>
          <w:rFonts w:ascii="Times New Roman" w:eastAsia="Times New Roman" w:hAnsi="Times New Roman" w:cs="Times New Roman"/>
          <w:color w:val="auto"/>
          <w:sz w:val="28"/>
          <w:szCs w:val="28"/>
          <w:lang w:val="en-US" w:eastAsia="en-US" w:bidi="ar-SA"/>
        </w:rPr>
        <w:t>, công tác tuyển chọn và gọi công dân nhập ngũ tổ chức</w:t>
      </w:r>
      <w:r w:rsidR="004B7EC8" w:rsidRPr="00E77ED2">
        <w:rPr>
          <w:rFonts w:ascii="Times New Roman" w:eastAsia="Times New Roman" w:hAnsi="Times New Roman" w:cs="Times New Roman"/>
          <w:color w:val="auto"/>
          <w:sz w:val="28"/>
          <w:szCs w:val="28"/>
          <w:lang w:val="en-US" w:eastAsia="en-US" w:bidi="ar-SA"/>
        </w:rPr>
        <w:br/>
        <w:t xml:space="preserve">thực hiện </w:t>
      </w:r>
      <w:r w:rsidR="001343CC" w:rsidRPr="00E77ED2">
        <w:rPr>
          <w:rFonts w:ascii="Times New Roman" w:eastAsia="Times New Roman" w:hAnsi="Times New Roman" w:cs="Times New Roman"/>
          <w:color w:val="auto"/>
          <w:sz w:val="28"/>
          <w:szCs w:val="28"/>
          <w:lang w:val="en-US" w:eastAsia="en-US" w:bidi="ar-SA"/>
        </w:rPr>
        <w:t>trong điều kiện dịch bệnh Covid</w:t>
      </w:r>
      <w:r w:rsidR="004B7EC8" w:rsidRPr="00E77ED2">
        <w:rPr>
          <w:rFonts w:ascii="Times New Roman" w:eastAsia="Times New Roman" w:hAnsi="Times New Roman" w:cs="Times New Roman"/>
          <w:color w:val="auto"/>
          <w:sz w:val="28"/>
          <w:szCs w:val="28"/>
          <w:lang w:val="en-US" w:eastAsia="en-US" w:bidi="ar-SA"/>
        </w:rPr>
        <w:t>-19 diễn biến phức tạp, nhưng được</w:t>
      </w:r>
      <w:r w:rsidR="004B7EC8" w:rsidRPr="00E77ED2">
        <w:rPr>
          <w:rFonts w:ascii="Times New Roman" w:eastAsia="Times New Roman" w:hAnsi="Times New Roman" w:cs="Times New Roman"/>
          <w:color w:val="auto"/>
          <w:sz w:val="28"/>
          <w:szCs w:val="28"/>
          <w:lang w:val="en-US" w:eastAsia="en-US" w:bidi="ar-SA"/>
        </w:rPr>
        <w:br/>
        <w:t>sự quan tâm lãnh đạo, chỉ đạo của các cấp ủy Đảng, chính quyền, các tổ chức,</w:t>
      </w:r>
      <w:r w:rsidR="004B7EC8" w:rsidRPr="00E77ED2">
        <w:rPr>
          <w:rFonts w:ascii="Times New Roman" w:eastAsia="Times New Roman" w:hAnsi="Times New Roman" w:cs="Times New Roman"/>
          <w:color w:val="auto"/>
          <w:sz w:val="28"/>
          <w:szCs w:val="28"/>
          <w:lang w:val="en-US" w:eastAsia="en-US" w:bidi="ar-SA"/>
        </w:rPr>
        <w:br/>
        <w:t xml:space="preserve">đoàn thể và sự nỗ lực, cố gắng của Hội đồng nghĩa vụ quân sự các cấp </w:t>
      </w:r>
      <w:r w:rsidR="00F31E0B" w:rsidRPr="00E77ED2">
        <w:rPr>
          <w:rFonts w:ascii="Times New Roman" w:eastAsia="Times New Roman" w:hAnsi="Times New Roman" w:cs="Times New Roman"/>
          <w:color w:val="auto"/>
          <w:sz w:val="28"/>
          <w:szCs w:val="28"/>
          <w:lang w:val="en-US" w:eastAsia="en-US" w:bidi="ar-SA"/>
        </w:rPr>
        <w:t xml:space="preserve">nên </w:t>
      </w:r>
      <w:r w:rsidR="00DF58DF">
        <w:rPr>
          <w:rFonts w:ascii="Times New Roman" w:eastAsia="Times New Roman" w:hAnsi="Times New Roman" w:cs="Times New Roman"/>
          <w:color w:val="auto"/>
          <w:sz w:val="28"/>
          <w:szCs w:val="28"/>
          <w:lang w:val="en-US" w:eastAsia="en-US" w:bidi="ar-SA"/>
        </w:rPr>
        <w:t xml:space="preserve">các địa phương trong tỉnh </w:t>
      </w:r>
      <w:r w:rsidR="00F31E0B" w:rsidRPr="00E77ED2">
        <w:rPr>
          <w:rFonts w:ascii="Times New Roman" w:eastAsia="Times New Roman" w:hAnsi="Times New Roman" w:cs="Times New Roman"/>
          <w:color w:val="auto"/>
          <w:sz w:val="28"/>
          <w:szCs w:val="28"/>
          <w:lang w:val="en-US" w:eastAsia="en-US" w:bidi="ar-SA"/>
        </w:rPr>
        <w:t xml:space="preserve">đã tổ </w:t>
      </w:r>
      <w:r w:rsidR="004B7EC8" w:rsidRPr="00E77ED2">
        <w:rPr>
          <w:rFonts w:ascii="Times New Roman" w:eastAsia="Times New Roman" w:hAnsi="Times New Roman" w:cs="Times New Roman"/>
          <w:color w:val="auto"/>
          <w:sz w:val="28"/>
          <w:szCs w:val="28"/>
          <w:lang w:val="en-US" w:eastAsia="en-US" w:bidi="ar-SA"/>
        </w:rPr>
        <w:t>chức t</w:t>
      </w:r>
      <w:r w:rsidR="006A2183" w:rsidRPr="00E77ED2">
        <w:rPr>
          <w:rFonts w:ascii="Times New Roman" w:eastAsia="Times New Roman" w:hAnsi="Times New Roman" w:cs="Times New Roman"/>
          <w:color w:val="auto"/>
          <w:sz w:val="28"/>
          <w:szCs w:val="28"/>
          <w:lang w:val="en-US" w:eastAsia="en-US" w:bidi="ar-SA"/>
        </w:rPr>
        <w:t xml:space="preserve">hực hiện hiệu quả công tác tuyển </w:t>
      </w:r>
      <w:r w:rsidR="009868BA" w:rsidRPr="00E77ED2">
        <w:rPr>
          <w:rFonts w:ascii="Times New Roman" w:eastAsia="Times New Roman" w:hAnsi="Times New Roman" w:cs="Times New Roman"/>
          <w:color w:val="auto"/>
          <w:sz w:val="28"/>
          <w:szCs w:val="28"/>
          <w:lang w:val="en-US" w:eastAsia="en-US" w:bidi="ar-SA"/>
        </w:rPr>
        <w:t xml:space="preserve">quân. Các địa phương đã tích cực, chủ </w:t>
      </w:r>
      <w:r w:rsidR="004B7EC8" w:rsidRPr="00E77ED2">
        <w:rPr>
          <w:rFonts w:ascii="Times New Roman" w:eastAsia="Times New Roman" w:hAnsi="Times New Roman" w:cs="Times New Roman"/>
          <w:color w:val="auto"/>
          <w:sz w:val="28"/>
          <w:szCs w:val="28"/>
          <w:lang w:val="en-US" w:eastAsia="en-US" w:bidi="ar-SA"/>
        </w:rPr>
        <w:t>động thực hiện nhiề</w:t>
      </w:r>
      <w:r w:rsidR="009868BA" w:rsidRPr="00E77ED2">
        <w:rPr>
          <w:rFonts w:ascii="Times New Roman" w:eastAsia="Times New Roman" w:hAnsi="Times New Roman" w:cs="Times New Roman"/>
          <w:color w:val="auto"/>
          <w:sz w:val="28"/>
          <w:szCs w:val="28"/>
          <w:lang w:val="en-US" w:eastAsia="en-US" w:bidi="ar-SA"/>
        </w:rPr>
        <w:t>u biện pháp nâng cao chất lượng</w:t>
      </w:r>
      <w:r w:rsidR="004B7EC8" w:rsidRPr="00E77ED2">
        <w:rPr>
          <w:rFonts w:ascii="Times New Roman" w:eastAsia="Times New Roman" w:hAnsi="Times New Roman" w:cs="Times New Roman"/>
          <w:color w:val="auto"/>
          <w:sz w:val="28"/>
          <w:szCs w:val="28"/>
          <w:lang w:val="en-US" w:eastAsia="en-US" w:bidi="ar-SA"/>
        </w:rPr>
        <w:t>;</w:t>
      </w:r>
      <w:r w:rsidR="009868BA" w:rsidRPr="00E77ED2">
        <w:rPr>
          <w:rFonts w:ascii="Times New Roman" w:eastAsia="Times New Roman" w:hAnsi="Times New Roman" w:cs="Times New Roman"/>
          <w:color w:val="auto"/>
          <w:sz w:val="28"/>
          <w:szCs w:val="28"/>
          <w:lang w:val="en-US" w:eastAsia="en-US" w:bidi="ar-SA"/>
        </w:rPr>
        <w:t xml:space="preserve"> kết hợp chặt chẽ giữa công tác </w:t>
      </w:r>
      <w:r w:rsidR="004B7EC8" w:rsidRPr="00E77ED2">
        <w:rPr>
          <w:rFonts w:ascii="Times New Roman" w:eastAsia="Times New Roman" w:hAnsi="Times New Roman" w:cs="Times New Roman"/>
          <w:color w:val="auto"/>
          <w:sz w:val="28"/>
          <w:szCs w:val="28"/>
          <w:lang w:val="en-US" w:eastAsia="en-US" w:bidi="ar-SA"/>
        </w:rPr>
        <w:t>tuyển quân với xây dựng lực lượng dự bị đ</w:t>
      </w:r>
      <w:r w:rsidR="003A3879" w:rsidRPr="00E77ED2">
        <w:rPr>
          <w:rFonts w:ascii="Times New Roman" w:eastAsia="Times New Roman" w:hAnsi="Times New Roman" w:cs="Times New Roman"/>
          <w:color w:val="auto"/>
          <w:sz w:val="28"/>
          <w:szCs w:val="28"/>
          <w:lang w:val="en-US" w:eastAsia="en-US" w:bidi="ar-SA"/>
        </w:rPr>
        <w:t>ộng viên; đã hoàn thành 100% chỉ</w:t>
      </w:r>
      <w:r w:rsidR="00443C08" w:rsidRPr="00E77ED2">
        <w:rPr>
          <w:rFonts w:ascii="Times New Roman" w:eastAsia="Times New Roman" w:hAnsi="Times New Roman" w:cs="Times New Roman"/>
          <w:color w:val="auto"/>
          <w:sz w:val="28"/>
          <w:szCs w:val="28"/>
          <w:lang w:val="en-US" w:eastAsia="en-US" w:bidi="ar-SA"/>
        </w:rPr>
        <w:t xml:space="preserve"> </w:t>
      </w:r>
      <w:r w:rsidR="004B16E7" w:rsidRPr="00E77ED2">
        <w:rPr>
          <w:rFonts w:ascii="Times New Roman" w:eastAsia="Times New Roman" w:hAnsi="Times New Roman" w:cs="Times New Roman"/>
          <w:color w:val="auto"/>
          <w:sz w:val="28"/>
          <w:szCs w:val="28"/>
          <w:lang w:val="en-US" w:eastAsia="en-US" w:bidi="ar-SA"/>
        </w:rPr>
        <w:t xml:space="preserve">tiêu </w:t>
      </w:r>
      <w:r w:rsidR="004B7EC8" w:rsidRPr="00E77ED2">
        <w:rPr>
          <w:rFonts w:ascii="Times New Roman" w:eastAsia="Times New Roman" w:hAnsi="Times New Roman" w:cs="Times New Roman"/>
          <w:color w:val="auto"/>
          <w:sz w:val="28"/>
          <w:szCs w:val="28"/>
          <w:lang w:val="en-US" w:eastAsia="en-US" w:bidi="ar-SA"/>
        </w:rPr>
        <w:t>giao quân, bảo đảm công khai, công bằng, dân chủ, đúng quy định của pháp luật.</w:t>
      </w:r>
    </w:p>
    <w:p w:rsidR="004B16E7" w:rsidRPr="00E77ED2" w:rsidRDefault="004B7EC8" w:rsidP="00E77ED2">
      <w:pPr>
        <w:spacing w:before="100"/>
        <w:ind w:firstLine="709"/>
        <w:rPr>
          <w:rFonts w:ascii="Times New Roman" w:eastAsia="Times New Roman" w:hAnsi="Times New Roman" w:cs="Times New Roman"/>
          <w:color w:val="auto"/>
          <w:sz w:val="28"/>
          <w:szCs w:val="28"/>
          <w:lang w:val="en-US" w:eastAsia="en-US" w:bidi="ar-SA"/>
        </w:rPr>
      </w:pPr>
      <w:r w:rsidRPr="00E77ED2">
        <w:rPr>
          <w:rFonts w:ascii="Times New Roman" w:eastAsia="Times New Roman" w:hAnsi="Times New Roman" w:cs="Times New Roman"/>
          <w:color w:val="auto"/>
          <w:sz w:val="28"/>
          <w:szCs w:val="28"/>
          <w:lang w:val="en-US" w:eastAsia="en-US" w:bidi="ar-SA"/>
        </w:rPr>
        <w:t>Tuy nhiên, trong quá trình tổ chức tri</w:t>
      </w:r>
      <w:r w:rsidR="006A2183" w:rsidRPr="00E77ED2">
        <w:rPr>
          <w:rFonts w:ascii="Times New Roman" w:eastAsia="Times New Roman" w:hAnsi="Times New Roman" w:cs="Times New Roman"/>
          <w:color w:val="auto"/>
          <w:sz w:val="28"/>
          <w:szCs w:val="28"/>
          <w:lang w:val="en-US" w:eastAsia="en-US" w:bidi="ar-SA"/>
        </w:rPr>
        <w:t>ển khai thực hiện công tác tuyển</w:t>
      </w:r>
      <w:r w:rsidRPr="00E77ED2">
        <w:rPr>
          <w:rFonts w:ascii="Times New Roman" w:eastAsia="Times New Roman" w:hAnsi="Times New Roman" w:cs="Times New Roman"/>
          <w:color w:val="auto"/>
          <w:sz w:val="28"/>
          <w:szCs w:val="28"/>
          <w:lang w:val="en-US" w:eastAsia="en-US" w:bidi="ar-SA"/>
        </w:rPr>
        <w:br/>
        <w:t>chọn và gọi công dân nhập ngũ vẫn còn một số tồ</w:t>
      </w:r>
      <w:r w:rsidR="00F31E0B" w:rsidRPr="00E77ED2">
        <w:rPr>
          <w:rFonts w:ascii="Times New Roman" w:eastAsia="Times New Roman" w:hAnsi="Times New Roman" w:cs="Times New Roman"/>
          <w:color w:val="auto"/>
          <w:sz w:val="28"/>
          <w:szCs w:val="28"/>
          <w:lang w:val="en-US" w:eastAsia="en-US" w:bidi="ar-SA"/>
        </w:rPr>
        <w:t xml:space="preserve">n tại, hạn chế, đó là: Công tác </w:t>
      </w:r>
      <w:r w:rsidRPr="00E77ED2">
        <w:rPr>
          <w:rFonts w:ascii="Times New Roman" w:eastAsia="Times New Roman" w:hAnsi="Times New Roman" w:cs="Times New Roman"/>
          <w:color w:val="auto"/>
          <w:sz w:val="28"/>
          <w:szCs w:val="28"/>
          <w:lang w:val="en-US" w:eastAsia="en-US" w:bidi="ar-SA"/>
        </w:rPr>
        <w:t>lãnh đạo, chỉ đạo của một số cấp ủy, chính quyề</w:t>
      </w:r>
      <w:r w:rsidR="008C55D8" w:rsidRPr="00E77ED2">
        <w:rPr>
          <w:rFonts w:ascii="Times New Roman" w:eastAsia="Times New Roman" w:hAnsi="Times New Roman" w:cs="Times New Roman"/>
          <w:color w:val="auto"/>
          <w:sz w:val="28"/>
          <w:szCs w:val="28"/>
          <w:lang w:val="en-US" w:eastAsia="en-US" w:bidi="ar-SA"/>
        </w:rPr>
        <w:t>n địa phương cơ sở chưa sâu sát;</w:t>
      </w:r>
      <w:r w:rsidR="00F31E0B" w:rsidRPr="00E77ED2">
        <w:rPr>
          <w:rFonts w:ascii="Times New Roman" w:eastAsia="Times New Roman" w:hAnsi="Times New Roman" w:cs="Times New Roman"/>
          <w:color w:val="auto"/>
          <w:sz w:val="28"/>
          <w:szCs w:val="28"/>
          <w:lang w:val="en-US" w:eastAsia="en-US" w:bidi="ar-SA"/>
        </w:rPr>
        <w:t xml:space="preserve"> </w:t>
      </w:r>
      <w:r w:rsidRPr="00E77ED2">
        <w:rPr>
          <w:rFonts w:ascii="Times New Roman" w:eastAsia="Times New Roman" w:hAnsi="Times New Roman" w:cs="Times New Roman"/>
          <w:color w:val="auto"/>
          <w:sz w:val="28"/>
          <w:szCs w:val="28"/>
          <w:lang w:val="en-US" w:eastAsia="en-US" w:bidi="ar-SA"/>
        </w:rPr>
        <w:t xml:space="preserve">kết quả sơ tuyển, khám tuyển sức khỏe chưa thực </w:t>
      </w:r>
      <w:r w:rsidR="00F31E0B" w:rsidRPr="00E77ED2">
        <w:rPr>
          <w:rFonts w:ascii="Times New Roman" w:eastAsia="Times New Roman" w:hAnsi="Times New Roman" w:cs="Times New Roman"/>
          <w:color w:val="auto"/>
          <w:sz w:val="28"/>
          <w:szCs w:val="28"/>
          <w:lang w:val="en-US" w:eastAsia="en-US" w:bidi="ar-SA"/>
        </w:rPr>
        <w:t xml:space="preserve">sự chặt chẽ; nội dung tuyên truyền, </w:t>
      </w:r>
      <w:r w:rsidRPr="00E77ED2">
        <w:rPr>
          <w:rFonts w:ascii="Times New Roman" w:eastAsia="Times New Roman" w:hAnsi="Times New Roman" w:cs="Times New Roman"/>
          <w:color w:val="auto"/>
          <w:sz w:val="28"/>
          <w:szCs w:val="28"/>
          <w:lang w:val="en-US" w:eastAsia="en-US" w:bidi="ar-SA"/>
        </w:rPr>
        <w:t>phổ biến giáo dục pháp luật về nghĩa vụ quân sự chưa thường</w:t>
      </w:r>
      <w:r w:rsidR="006A2183" w:rsidRPr="00E77ED2">
        <w:rPr>
          <w:rFonts w:ascii="Times New Roman" w:eastAsia="Times New Roman" w:hAnsi="Times New Roman" w:cs="Times New Roman"/>
          <w:color w:val="auto"/>
          <w:sz w:val="28"/>
          <w:szCs w:val="28"/>
          <w:lang w:val="en-US" w:eastAsia="en-US" w:bidi="ar-SA"/>
        </w:rPr>
        <w:t xml:space="preserve"> xuyên, sâu rộng,</w:t>
      </w:r>
      <w:r w:rsidR="00F31E0B" w:rsidRPr="00E77ED2">
        <w:rPr>
          <w:rFonts w:ascii="Times New Roman" w:eastAsia="Times New Roman" w:hAnsi="Times New Roman" w:cs="Times New Roman"/>
          <w:color w:val="auto"/>
          <w:sz w:val="28"/>
          <w:szCs w:val="28"/>
          <w:lang w:val="en-US" w:eastAsia="en-US" w:bidi="ar-SA"/>
        </w:rPr>
        <w:t xml:space="preserve"> </w:t>
      </w:r>
      <w:r w:rsidRPr="00E77ED2">
        <w:rPr>
          <w:rFonts w:ascii="Times New Roman" w:eastAsia="Times New Roman" w:hAnsi="Times New Roman" w:cs="Times New Roman"/>
          <w:color w:val="auto"/>
          <w:sz w:val="28"/>
          <w:szCs w:val="28"/>
          <w:lang w:val="en-US" w:eastAsia="en-US" w:bidi="ar-SA"/>
        </w:rPr>
        <w:t xml:space="preserve">hiệu quả chưa cao; công tác phối hợp, hiệp đồng giữa các </w:t>
      </w:r>
      <w:r w:rsidR="00F415BA" w:rsidRPr="00E77ED2">
        <w:rPr>
          <w:rFonts w:ascii="Times New Roman" w:eastAsia="Times New Roman" w:hAnsi="Times New Roman" w:cs="Times New Roman"/>
          <w:color w:val="auto"/>
          <w:sz w:val="28"/>
          <w:szCs w:val="28"/>
          <w:lang w:val="en-US" w:eastAsia="en-US" w:bidi="ar-SA"/>
        </w:rPr>
        <w:t xml:space="preserve">sở, </w:t>
      </w:r>
      <w:r w:rsidRPr="00E77ED2">
        <w:rPr>
          <w:rFonts w:ascii="Times New Roman" w:eastAsia="Times New Roman" w:hAnsi="Times New Roman" w:cs="Times New Roman"/>
          <w:color w:val="auto"/>
          <w:sz w:val="28"/>
          <w:szCs w:val="28"/>
          <w:lang w:val="en-US" w:eastAsia="en-US" w:bidi="ar-SA"/>
        </w:rPr>
        <w:t>ban, ngành, đoàn thể</w:t>
      </w:r>
      <w:r w:rsidR="008C55D8" w:rsidRPr="00E77ED2">
        <w:rPr>
          <w:rFonts w:ascii="Times New Roman" w:eastAsia="Times New Roman" w:hAnsi="Times New Roman" w:cs="Times New Roman"/>
          <w:color w:val="auto"/>
          <w:sz w:val="28"/>
          <w:szCs w:val="28"/>
          <w:lang w:val="en-US" w:eastAsia="en-US" w:bidi="ar-SA"/>
        </w:rPr>
        <w:t xml:space="preserve"> chưa </w:t>
      </w:r>
      <w:r w:rsidR="006A2183" w:rsidRPr="00E77ED2">
        <w:rPr>
          <w:rFonts w:ascii="Times New Roman" w:eastAsia="Times New Roman" w:hAnsi="Times New Roman" w:cs="Times New Roman"/>
          <w:color w:val="auto"/>
          <w:sz w:val="28"/>
          <w:szCs w:val="28"/>
          <w:lang w:val="en-US" w:eastAsia="en-US" w:bidi="ar-SA"/>
        </w:rPr>
        <w:t>đồng bộ</w:t>
      </w:r>
      <w:r w:rsidR="00456950" w:rsidRPr="00E77ED2">
        <w:rPr>
          <w:rFonts w:ascii="Times New Roman" w:eastAsia="Times New Roman" w:hAnsi="Times New Roman" w:cs="Times New Roman"/>
          <w:color w:val="auto"/>
          <w:sz w:val="28"/>
          <w:szCs w:val="28"/>
          <w:lang w:val="en-US" w:eastAsia="en-US" w:bidi="ar-SA"/>
        </w:rPr>
        <w:t xml:space="preserve">, thống nhất; </w:t>
      </w:r>
      <w:r w:rsidR="00D33888" w:rsidRPr="00E77ED2">
        <w:rPr>
          <w:rFonts w:ascii="Times New Roman" w:eastAsia="Times New Roman" w:hAnsi="Times New Roman" w:cs="Times New Roman"/>
          <w:color w:val="auto"/>
          <w:sz w:val="28"/>
          <w:szCs w:val="28"/>
          <w:lang w:val="en-US" w:eastAsia="en-US" w:bidi="ar-SA"/>
        </w:rPr>
        <w:t xml:space="preserve">công tác đăng ký, quản lý </w:t>
      </w:r>
      <w:r w:rsidR="008C55D8" w:rsidRPr="00E77ED2">
        <w:rPr>
          <w:rFonts w:ascii="Times New Roman" w:eastAsia="Times New Roman" w:hAnsi="Times New Roman" w:cs="Times New Roman"/>
          <w:color w:val="auto"/>
          <w:sz w:val="28"/>
          <w:szCs w:val="28"/>
          <w:lang w:val="en-US" w:eastAsia="en-US" w:bidi="ar-SA"/>
        </w:rPr>
        <w:t xml:space="preserve">nguồn công dân </w:t>
      </w:r>
      <w:r w:rsidRPr="00E77ED2">
        <w:rPr>
          <w:rFonts w:ascii="Times New Roman" w:eastAsia="Times New Roman" w:hAnsi="Times New Roman" w:cs="Times New Roman"/>
          <w:color w:val="auto"/>
          <w:sz w:val="28"/>
          <w:szCs w:val="28"/>
          <w:lang w:val="en-US" w:eastAsia="en-US" w:bidi="ar-SA"/>
        </w:rPr>
        <w:t>trong độ</w:t>
      </w:r>
      <w:r w:rsidR="008C55D8" w:rsidRPr="00E77ED2">
        <w:rPr>
          <w:rFonts w:ascii="Times New Roman" w:eastAsia="Times New Roman" w:hAnsi="Times New Roman" w:cs="Times New Roman"/>
          <w:color w:val="auto"/>
          <w:sz w:val="28"/>
          <w:szCs w:val="28"/>
          <w:lang w:val="en-US" w:eastAsia="en-US" w:bidi="ar-SA"/>
        </w:rPr>
        <w:t xml:space="preserve"> tuổi sẵn sàng</w:t>
      </w:r>
      <w:r w:rsidRPr="00E77ED2">
        <w:rPr>
          <w:rFonts w:ascii="Times New Roman" w:eastAsia="Times New Roman" w:hAnsi="Times New Roman" w:cs="Times New Roman"/>
          <w:color w:val="auto"/>
          <w:sz w:val="28"/>
          <w:szCs w:val="28"/>
          <w:lang w:val="en-US" w:eastAsia="en-US" w:bidi="ar-SA"/>
        </w:rPr>
        <w:t xml:space="preserve"> nhập ngũ </w:t>
      </w:r>
      <w:r w:rsidR="00456950" w:rsidRPr="00E77ED2">
        <w:rPr>
          <w:rFonts w:ascii="Times New Roman" w:eastAsia="Times New Roman" w:hAnsi="Times New Roman" w:cs="Times New Roman"/>
          <w:color w:val="auto"/>
          <w:sz w:val="28"/>
          <w:szCs w:val="28"/>
          <w:lang w:val="en-US" w:eastAsia="en-US" w:bidi="ar-SA"/>
        </w:rPr>
        <w:t xml:space="preserve">tại các địa phương </w:t>
      </w:r>
      <w:r w:rsidR="00FC114F">
        <w:rPr>
          <w:rFonts w:ascii="Times New Roman" w:eastAsia="Times New Roman" w:hAnsi="Times New Roman" w:cs="Times New Roman"/>
          <w:color w:val="auto"/>
          <w:sz w:val="28"/>
          <w:szCs w:val="28"/>
          <w:lang w:val="en-US" w:eastAsia="en-US" w:bidi="ar-SA"/>
        </w:rPr>
        <w:t xml:space="preserve">chưa thật sự </w:t>
      </w:r>
      <w:r w:rsidR="00997548" w:rsidRPr="00E77ED2">
        <w:rPr>
          <w:rFonts w:ascii="Times New Roman" w:eastAsia="Times New Roman" w:hAnsi="Times New Roman" w:cs="Times New Roman"/>
          <w:color w:val="auto"/>
          <w:sz w:val="28"/>
          <w:szCs w:val="28"/>
          <w:lang w:val="en-US" w:eastAsia="en-US" w:bidi="ar-SA"/>
        </w:rPr>
        <w:t xml:space="preserve">chặt chẽ, </w:t>
      </w:r>
      <w:r w:rsidR="00D33888" w:rsidRPr="00E77ED2">
        <w:rPr>
          <w:rFonts w:ascii="Times New Roman" w:eastAsia="Times New Roman" w:hAnsi="Times New Roman" w:cs="Times New Roman"/>
          <w:color w:val="auto"/>
          <w:sz w:val="28"/>
          <w:szCs w:val="28"/>
          <w:lang w:val="en-US" w:eastAsia="en-US" w:bidi="ar-SA"/>
        </w:rPr>
        <w:t xml:space="preserve">một số thành viên của Hội đồng </w:t>
      </w:r>
      <w:r w:rsidRPr="00E77ED2">
        <w:rPr>
          <w:rFonts w:ascii="Times New Roman" w:eastAsia="Times New Roman" w:hAnsi="Times New Roman" w:cs="Times New Roman"/>
          <w:color w:val="auto"/>
          <w:sz w:val="28"/>
          <w:szCs w:val="28"/>
          <w:lang w:val="en-US" w:eastAsia="en-US" w:bidi="ar-SA"/>
        </w:rPr>
        <w:t>nghĩa</w:t>
      </w:r>
      <w:r w:rsidR="00D33888" w:rsidRPr="00E77ED2">
        <w:rPr>
          <w:rFonts w:ascii="Times New Roman" w:eastAsia="Times New Roman" w:hAnsi="Times New Roman" w:cs="Times New Roman"/>
          <w:color w:val="auto"/>
          <w:sz w:val="28"/>
          <w:szCs w:val="28"/>
          <w:lang w:val="en-US" w:eastAsia="en-US" w:bidi="ar-SA"/>
        </w:rPr>
        <w:t xml:space="preserve"> vụ quân sự các cấp chưa thường </w:t>
      </w:r>
      <w:r w:rsidRPr="00E77ED2">
        <w:rPr>
          <w:rFonts w:ascii="Times New Roman" w:eastAsia="Times New Roman" w:hAnsi="Times New Roman" w:cs="Times New Roman"/>
          <w:color w:val="auto"/>
          <w:sz w:val="28"/>
          <w:szCs w:val="28"/>
          <w:lang w:val="en-US" w:eastAsia="en-US" w:bidi="ar-SA"/>
        </w:rPr>
        <w:t>xuyên qu</w:t>
      </w:r>
      <w:r w:rsidR="008C55D8" w:rsidRPr="00E77ED2">
        <w:rPr>
          <w:rFonts w:ascii="Times New Roman" w:eastAsia="Times New Roman" w:hAnsi="Times New Roman" w:cs="Times New Roman"/>
          <w:color w:val="auto"/>
          <w:sz w:val="28"/>
          <w:szCs w:val="28"/>
          <w:lang w:val="en-US" w:eastAsia="en-US" w:bidi="ar-SA"/>
        </w:rPr>
        <w:t>an tâm theo dõi, chỉ đạo địa bàn</w:t>
      </w:r>
      <w:r w:rsidRPr="00E77ED2">
        <w:rPr>
          <w:rFonts w:ascii="Times New Roman" w:eastAsia="Times New Roman" w:hAnsi="Times New Roman" w:cs="Times New Roman"/>
          <w:color w:val="auto"/>
          <w:sz w:val="28"/>
          <w:szCs w:val="28"/>
          <w:lang w:val="en-US" w:eastAsia="en-US" w:bidi="ar-SA"/>
        </w:rPr>
        <w:t xml:space="preserve"> được</w:t>
      </w:r>
      <w:r w:rsidR="008C55D8" w:rsidRPr="00E77ED2">
        <w:rPr>
          <w:rFonts w:ascii="Times New Roman" w:eastAsia="Times New Roman" w:hAnsi="Times New Roman" w:cs="Times New Roman"/>
          <w:color w:val="auto"/>
          <w:sz w:val="28"/>
          <w:szCs w:val="28"/>
          <w:lang w:val="en-US" w:eastAsia="en-US" w:bidi="ar-SA"/>
        </w:rPr>
        <w:t xml:space="preserve"> phân công phụ trách.</w:t>
      </w:r>
    </w:p>
    <w:p w:rsidR="004B7EC8" w:rsidRPr="00E77ED2" w:rsidRDefault="00CB0151" w:rsidP="00E77ED2">
      <w:pPr>
        <w:spacing w:before="100"/>
        <w:ind w:firstLine="709"/>
        <w:rPr>
          <w:rFonts w:ascii="Times New Roman" w:eastAsia="Times New Roman" w:hAnsi="Times New Roman" w:cs="Times New Roman"/>
          <w:color w:val="auto"/>
          <w:sz w:val="28"/>
          <w:szCs w:val="28"/>
          <w:lang w:val="en-US" w:eastAsia="en-US" w:bidi="ar-SA"/>
        </w:rPr>
      </w:pPr>
      <w:r w:rsidRPr="00E77ED2">
        <w:rPr>
          <w:rFonts w:ascii="Times New Roman" w:hAnsi="Times New Roman"/>
          <w:sz w:val="28"/>
          <w:szCs w:val="28"/>
        </w:rPr>
        <w:t>Để tiếp tục nâng cao chất lượng công tác tuyển quân, kịp thời khắc phục những tồn tại, hạn chế nêu trên, phấn đấu hoàn thành nhiệm vụ, chỉ tiêu tuyển chọn và gọi công dân nhập ngũ năm 202</w:t>
      </w:r>
      <w:r w:rsidRPr="00E77ED2">
        <w:rPr>
          <w:rFonts w:ascii="Times New Roman" w:hAnsi="Times New Roman"/>
          <w:sz w:val="28"/>
          <w:szCs w:val="28"/>
          <w:lang w:val="en-US"/>
        </w:rPr>
        <w:t>3</w:t>
      </w:r>
      <w:r w:rsidRPr="00E77ED2">
        <w:rPr>
          <w:rFonts w:ascii="Times New Roman" w:hAnsi="Times New Roman"/>
          <w:sz w:val="28"/>
          <w:szCs w:val="28"/>
        </w:rPr>
        <w:t xml:space="preserve"> theo Quyết định của Thủ tướng Chính phủ, Bộ Quốc phòng và Quân khu 4 giao; Chủ tịch </w:t>
      </w:r>
      <w:r w:rsidRPr="00E77ED2">
        <w:rPr>
          <w:rFonts w:ascii="Times New Roman" w:hAnsi="Times New Roman"/>
          <w:sz w:val="28"/>
          <w:szCs w:val="28"/>
          <w:lang w:val="en-US"/>
        </w:rPr>
        <w:t xml:space="preserve">Ủy ban nhân dân </w:t>
      </w:r>
      <w:r w:rsidRPr="00E77ED2">
        <w:rPr>
          <w:rFonts w:ascii="Times New Roman" w:hAnsi="Times New Roman"/>
          <w:sz w:val="28"/>
          <w:szCs w:val="28"/>
        </w:rPr>
        <w:t xml:space="preserve">tỉnh yêu cầu Giám đốc các sở, Thủ trưởng các cơ quan, ban, ngành cấp tỉnh, Thành viên Hội đồng nghĩa vụ quân sự tỉnh, Chủ tịch UBND các huyện, thị xã, thành phố </w:t>
      </w:r>
      <w:r w:rsidRPr="00E77ED2">
        <w:rPr>
          <w:rFonts w:ascii="Times New Roman" w:hAnsi="Times New Roman"/>
          <w:sz w:val="28"/>
        </w:rPr>
        <w:t xml:space="preserve">và đề nghị các tổ chức đoàn thể, chính trị, xã hội </w:t>
      </w:r>
      <w:r w:rsidRPr="00E77ED2">
        <w:rPr>
          <w:rFonts w:ascii="Times New Roman" w:hAnsi="Times New Roman"/>
          <w:sz w:val="28"/>
          <w:szCs w:val="28"/>
        </w:rPr>
        <w:t>triển khai thực hiện tốt một số nhiệm vụ sau:</w:t>
      </w:r>
    </w:p>
    <w:p w:rsidR="004C10BC" w:rsidRPr="00E77ED2" w:rsidRDefault="000145B5" w:rsidP="00E77ED2">
      <w:pPr>
        <w:spacing w:before="100"/>
        <w:ind w:firstLine="709"/>
        <w:rPr>
          <w:rFonts w:ascii="Times New Roman" w:hAnsi="Times New Roman" w:cs="Times New Roman"/>
          <w:color w:val="auto"/>
          <w:sz w:val="28"/>
          <w:szCs w:val="28"/>
          <w:shd w:val="clear" w:color="auto" w:fill="FFFFFF"/>
          <w:lang w:val="en-US"/>
        </w:rPr>
      </w:pPr>
      <w:r w:rsidRPr="00E77ED2">
        <w:rPr>
          <w:rFonts w:ascii="Times New Roman" w:eastAsia="Times New Roman" w:hAnsi="Times New Roman" w:cs="Times New Roman"/>
          <w:b/>
          <w:color w:val="auto"/>
          <w:sz w:val="28"/>
          <w:szCs w:val="28"/>
          <w:lang w:val="en-US" w:eastAsia="en-US" w:bidi="ar-SA"/>
        </w:rPr>
        <w:t>1.</w:t>
      </w:r>
      <w:r w:rsidRPr="00E77ED2">
        <w:rPr>
          <w:rFonts w:ascii="Times New Roman" w:eastAsia="Times New Roman" w:hAnsi="Times New Roman" w:cs="Times New Roman"/>
          <w:color w:val="auto"/>
          <w:sz w:val="28"/>
          <w:szCs w:val="28"/>
          <w:lang w:val="en-US" w:eastAsia="en-US" w:bidi="ar-SA"/>
        </w:rPr>
        <w:t xml:space="preserve"> </w:t>
      </w:r>
      <w:r w:rsidR="000F7C5F" w:rsidRPr="00E77ED2">
        <w:rPr>
          <w:rFonts w:ascii="Times New Roman" w:eastAsia="Times New Roman" w:hAnsi="Times New Roman" w:cs="Times New Roman"/>
          <w:color w:val="auto"/>
          <w:sz w:val="28"/>
          <w:szCs w:val="28"/>
          <w:lang w:val="en-US" w:eastAsia="en-US" w:bidi="ar-SA"/>
        </w:rPr>
        <w:t>Tiếp tục tổ chức quán triệt, p</w:t>
      </w:r>
      <w:r w:rsidR="009170E2" w:rsidRPr="00E77ED2">
        <w:rPr>
          <w:rFonts w:ascii="Times New Roman" w:eastAsia="Times New Roman" w:hAnsi="Times New Roman" w:cs="Times New Roman"/>
          <w:color w:val="auto"/>
          <w:sz w:val="28"/>
          <w:szCs w:val="28"/>
          <w:lang w:val="en-US" w:eastAsia="en-US" w:bidi="ar-SA"/>
        </w:rPr>
        <w:t>hổ biến và chỉ đạo thực hiện thống</w:t>
      </w:r>
      <w:r w:rsidR="000F7C5F" w:rsidRPr="00E77ED2">
        <w:rPr>
          <w:rFonts w:ascii="Times New Roman" w:eastAsia="Times New Roman" w:hAnsi="Times New Roman" w:cs="Times New Roman"/>
          <w:color w:val="auto"/>
          <w:sz w:val="28"/>
          <w:szCs w:val="28"/>
          <w:lang w:val="en-US" w:eastAsia="en-US" w:bidi="ar-SA"/>
        </w:rPr>
        <w:t xml:space="preserve"> nhất</w:t>
      </w:r>
      <w:r w:rsidR="009170E2" w:rsidRPr="00E77ED2">
        <w:rPr>
          <w:rFonts w:ascii="Times New Roman" w:eastAsia="Times New Roman" w:hAnsi="Times New Roman" w:cs="Times New Roman"/>
          <w:color w:val="auto"/>
          <w:sz w:val="28"/>
          <w:szCs w:val="28"/>
          <w:lang w:val="en-US" w:eastAsia="en-US" w:bidi="ar-SA"/>
        </w:rPr>
        <w:t>,</w:t>
      </w:r>
      <w:r w:rsidR="000F7C5F" w:rsidRPr="00E77ED2">
        <w:rPr>
          <w:rFonts w:ascii="Times New Roman" w:eastAsia="Times New Roman" w:hAnsi="Times New Roman" w:cs="Times New Roman"/>
          <w:color w:val="auto"/>
          <w:sz w:val="28"/>
          <w:szCs w:val="28"/>
          <w:lang w:val="en-US" w:eastAsia="en-US" w:bidi="ar-SA"/>
        </w:rPr>
        <w:t xml:space="preserve"> đồng </w:t>
      </w:r>
      <w:r w:rsidR="0000020B" w:rsidRPr="00E77ED2">
        <w:rPr>
          <w:rFonts w:ascii="Times New Roman" w:eastAsia="Times New Roman" w:hAnsi="Times New Roman" w:cs="Times New Roman"/>
          <w:color w:val="auto"/>
          <w:sz w:val="28"/>
          <w:szCs w:val="28"/>
          <w:lang w:val="en-US" w:eastAsia="en-US" w:bidi="ar-SA"/>
        </w:rPr>
        <w:t>bộ, hiệu quả Luật n</w:t>
      </w:r>
      <w:r w:rsidR="000F7C5F" w:rsidRPr="00E77ED2">
        <w:rPr>
          <w:rFonts w:ascii="Times New Roman" w:eastAsia="Times New Roman" w:hAnsi="Times New Roman" w:cs="Times New Roman"/>
          <w:color w:val="auto"/>
          <w:sz w:val="28"/>
          <w:szCs w:val="28"/>
          <w:lang w:val="en-US" w:eastAsia="en-US" w:bidi="ar-SA"/>
        </w:rPr>
        <w:t>ghĩa vụ quân sự năm 2015 và các văn bản hướng dẫn</w:t>
      </w:r>
      <w:r w:rsidR="00CC3D55" w:rsidRPr="00E77ED2">
        <w:rPr>
          <w:rFonts w:ascii="Times New Roman" w:eastAsia="Times New Roman" w:hAnsi="Times New Roman" w:cs="Times New Roman"/>
          <w:color w:val="auto"/>
          <w:sz w:val="28"/>
          <w:szCs w:val="28"/>
          <w:lang w:val="en-US" w:eastAsia="en-US" w:bidi="ar-SA"/>
        </w:rPr>
        <w:t xml:space="preserve"> </w:t>
      </w:r>
      <w:r w:rsidR="004C10BC" w:rsidRPr="00E77ED2">
        <w:rPr>
          <w:rFonts w:ascii="Times New Roman" w:hAnsi="Times New Roman" w:cs="Times New Roman"/>
          <w:color w:val="auto"/>
          <w:sz w:val="28"/>
          <w:szCs w:val="28"/>
          <w:shd w:val="clear" w:color="auto" w:fill="FFFFFF"/>
        </w:rPr>
        <w:t>thi hành; tăng cường cải cách thủ tụ</w:t>
      </w:r>
      <w:r w:rsidR="003671FC" w:rsidRPr="00E77ED2">
        <w:rPr>
          <w:rFonts w:ascii="Times New Roman" w:hAnsi="Times New Roman" w:cs="Times New Roman"/>
          <w:color w:val="auto"/>
          <w:sz w:val="28"/>
          <w:szCs w:val="28"/>
          <w:shd w:val="clear" w:color="auto" w:fill="FFFFFF"/>
        </w:rPr>
        <w:t>c hành chính,</w:t>
      </w:r>
      <w:r w:rsidR="003671FC" w:rsidRPr="00E77ED2">
        <w:rPr>
          <w:rFonts w:ascii="Times New Roman" w:hAnsi="Times New Roman" w:cs="Times New Roman"/>
          <w:color w:val="auto"/>
          <w:sz w:val="28"/>
          <w:szCs w:val="28"/>
          <w:shd w:val="clear" w:color="auto" w:fill="FFFFFF"/>
          <w:lang w:val="en-US"/>
        </w:rPr>
        <w:t xml:space="preserve"> </w:t>
      </w:r>
      <w:r w:rsidR="005E5644" w:rsidRPr="00E77ED2">
        <w:rPr>
          <w:rFonts w:ascii="Times New Roman" w:hAnsi="Times New Roman" w:cs="Times New Roman"/>
          <w:color w:val="auto"/>
          <w:sz w:val="28"/>
          <w:szCs w:val="28"/>
          <w:shd w:val="clear" w:color="auto" w:fill="FFFFFF"/>
        </w:rPr>
        <w:t>t</w:t>
      </w:r>
      <w:r w:rsidR="005E5644" w:rsidRPr="00E77ED2">
        <w:rPr>
          <w:rFonts w:ascii="Times New Roman" w:hAnsi="Times New Roman" w:cs="Times New Roman"/>
          <w:color w:val="auto"/>
          <w:sz w:val="28"/>
          <w:szCs w:val="28"/>
          <w:shd w:val="clear" w:color="auto" w:fill="FFFFFF"/>
          <w:lang w:val="en-US"/>
        </w:rPr>
        <w:t xml:space="preserve">uyển </w:t>
      </w:r>
      <w:r w:rsidR="004C10BC" w:rsidRPr="00E77ED2">
        <w:rPr>
          <w:rFonts w:ascii="Times New Roman" w:hAnsi="Times New Roman" w:cs="Times New Roman"/>
          <w:color w:val="auto"/>
          <w:sz w:val="28"/>
          <w:szCs w:val="28"/>
          <w:shd w:val="clear" w:color="auto" w:fill="FFFFFF"/>
        </w:rPr>
        <w:t>quân nhanh gọn, khoa học, hiệu quả;</w:t>
      </w:r>
      <w:r w:rsidR="00CC3D55" w:rsidRPr="00E77ED2">
        <w:rPr>
          <w:rFonts w:ascii="Times New Roman" w:hAnsi="Times New Roman" w:cs="Times New Roman"/>
          <w:color w:val="auto"/>
          <w:sz w:val="28"/>
          <w:szCs w:val="28"/>
          <w:shd w:val="clear" w:color="auto" w:fill="FFFFFF"/>
          <w:lang w:val="en-US"/>
        </w:rPr>
        <w:t xml:space="preserve"> </w:t>
      </w:r>
      <w:r w:rsidR="004C10BC" w:rsidRPr="00E77ED2">
        <w:rPr>
          <w:rFonts w:ascii="Times New Roman" w:hAnsi="Times New Roman" w:cs="Times New Roman"/>
          <w:color w:val="auto"/>
          <w:sz w:val="28"/>
          <w:szCs w:val="28"/>
          <w:shd w:val="clear" w:color="auto" w:fill="FFFFFF"/>
        </w:rPr>
        <w:t>phối hợp hiệp đồng chặt chẽ</w:t>
      </w:r>
      <w:r w:rsidR="003671FC" w:rsidRPr="00E77ED2">
        <w:rPr>
          <w:rFonts w:ascii="Times New Roman" w:hAnsi="Times New Roman" w:cs="Times New Roman"/>
          <w:color w:val="auto"/>
          <w:sz w:val="28"/>
          <w:szCs w:val="28"/>
          <w:shd w:val="clear" w:color="auto" w:fill="FFFFFF"/>
          <w:lang w:val="en-US"/>
        </w:rPr>
        <w:t xml:space="preserve"> </w:t>
      </w:r>
      <w:r w:rsidR="004C10BC" w:rsidRPr="00E77ED2">
        <w:rPr>
          <w:rFonts w:ascii="Times New Roman" w:hAnsi="Times New Roman" w:cs="Times New Roman"/>
          <w:color w:val="auto"/>
          <w:sz w:val="28"/>
          <w:szCs w:val="28"/>
          <w:shd w:val="clear" w:color="auto" w:fill="FFFFFF"/>
        </w:rPr>
        <w:t>các đơn vị nhận quân</w:t>
      </w:r>
      <w:r w:rsidR="00CC3D55" w:rsidRPr="00E77ED2">
        <w:rPr>
          <w:rFonts w:ascii="Times New Roman" w:hAnsi="Times New Roman" w:cs="Times New Roman"/>
          <w:color w:val="auto"/>
          <w:sz w:val="28"/>
          <w:szCs w:val="28"/>
          <w:shd w:val="clear" w:color="auto" w:fill="FFFFFF"/>
          <w:lang w:val="en-US"/>
        </w:rPr>
        <w:t xml:space="preserve"> </w:t>
      </w:r>
      <w:r w:rsidR="004C10BC" w:rsidRPr="00E77ED2">
        <w:rPr>
          <w:rFonts w:ascii="Times New Roman" w:hAnsi="Times New Roman" w:cs="Times New Roman"/>
          <w:color w:val="auto"/>
          <w:sz w:val="28"/>
          <w:szCs w:val="28"/>
          <w:shd w:val="clear" w:color="auto" w:fill="FFFFFF"/>
        </w:rPr>
        <w:t>trên đị</w:t>
      </w:r>
      <w:r w:rsidR="003671FC" w:rsidRPr="00E77ED2">
        <w:rPr>
          <w:rFonts w:ascii="Times New Roman" w:hAnsi="Times New Roman" w:cs="Times New Roman"/>
          <w:color w:val="auto"/>
          <w:sz w:val="28"/>
          <w:szCs w:val="28"/>
          <w:shd w:val="clear" w:color="auto" w:fill="FFFFFF"/>
        </w:rPr>
        <w:t xml:space="preserve">a bàn; </w:t>
      </w:r>
      <w:r w:rsidR="004C10BC" w:rsidRPr="00E77ED2">
        <w:rPr>
          <w:rFonts w:ascii="Times New Roman" w:hAnsi="Times New Roman" w:cs="Times New Roman"/>
          <w:color w:val="auto"/>
          <w:sz w:val="28"/>
          <w:szCs w:val="28"/>
          <w:shd w:val="clear" w:color="auto" w:fill="FFFFFF"/>
        </w:rPr>
        <w:t>tăng cường công tác tuyên truyền, giáo dục truyền</w:t>
      </w:r>
      <w:r w:rsidR="00CC3D55" w:rsidRPr="00E77ED2">
        <w:rPr>
          <w:rFonts w:ascii="Times New Roman" w:hAnsi="Times New Roman" w:cs="Times New Roman"/>
          <w:color w:val="auto"/>
          <w:sz w:val="28"/>
          <w:szCs w:val="28"/>
          <w:shd w:val="clear" w:color="auto" w:fill="FFFFFF"/>
          <w:lang w:val="en-US"/>
        </w:rPr>
        <w:t xml:space="preserve"> </w:t>
      </w:r>
      <w:r w:rsidR="004C10BC" w:rsidRPr="00E77ED2">
        <w:rPr>
          <w:rFonts w:ascii="Times New Roman" w:hAnsi="Times New Roman" w:cs="Times New Roman"/>
          <w:color w:val="auto"/>
          <w:sz w:val="28"/>
          <w:szCs w:val="28"/>
          <w:shd w:val="clear" w:color="auto" w:fill="FFFFFF"/>
        </w:rPr>
        <w:t>thống dân tộc, truyền thố</w:t>
      </w:r>
      <w:r w:rsidR="00F95BA9">
        <w:rPr>
          <w:rFonts w:ascii="Times New Roman" w:hAnsi="Times New Roman" w:cs="Times New Roman"/>
          <w:color w:val="auto"/>
          <w:sz w:val="28"/>
          <w:szCs w:val="28"/>
          <w:shd w:val="clear" w:color="auto" w:fill="FFFFFF"/>
        </w:rPr>
        <w:t>ng</w:t>
      </w:r>
      <w:r w:rsidR="00F95BA9">
        <w:rPr>
          <w:rFonts w:ascii="Times New Roman" w:hAnsi="Times New Roman" w:cs="Times New Roman"/>
          <w:color w:val="auto"/>
          <w:sz w:val="28"/>
          <w:szCs w:val="28"/>
          <w:shd w:val="clear" w:color="auto" w:fill="FFFFFF"/>
          <w:lang w:val="en-US"/>
        </w:rPr>
        <w:t xml:space="preserve"> yêu </w:t>
      </w:r>
      <w:r w:rsidR="004C10BC" w:rsidRPr="00E77ED2">
        <w:rPr>
          <w:rFonts w:ascii="Times New Roman" w:hAnsi="Times New Roman" w:cs="Times New Roman"/>
          <w:color w:val="auto"/>
          <w:sz w:val="28"/>
          <w:szCs w:val="28"/>
          <w:shd w:val="clear" w:color="auto" w:fill="FFFFFF"/>
        </w:rPr>
        <w:t>quê</w:t>
      </w:r>
      <w:r w:rsidR="00CC3D55" w:rsidRPr="00E77ED2">
        <w:rPr>
          <w:rFonts w:ascii="Times New Roman" w:hAnsi="Times New Roman" w:cs="Times New Roman"/>
          <w:color w:val="auto"/>
          <w:sz w:val="28"/>
          <w:szCs w:val="28"/>
          <w:shd w:val="clear" w:color="auto" w:fill="FFFFFF"/>
          <w:lang w:val="en-US"/>
        </w:rPr>
        <w:t xml:space="preserve"> </w:t>
      </w:r>
      <w:r w:rsidR="002C7C1B" w:rsidRPr="00E77ED2">
        <w:rPr>
          <w:rFonts w:ascii="Times New Roman" w:hAnsi="Times New Roman" w:cs="Times New Roman"/>
          <w:color w:val="auto"/>
          <w:sz w:val="28"/>
          <w:szCs w:val="28"/>
          <w:shd w:val="clear" w:color="auto" w:fill="FFFFFF"/>
        </w:rPr>
        <w:t>hương</w:t>
      </w:r>
      <w:r w:rsidR="00F95BA9">
        <w:rPr>
          <w:rFonts w:ascii="Times New Roman" w:hAnsi="Times New Roman" w:cs="Times New Roman"/>
          <w:color w:val="auto"/>
          <w:sz w:val="28"/>
          <w:szCs w:val="28"/>
          <w:shd w:val="clear" w:color="auto" w:fill="FFFFFF"/>
          <w:lang w:val="en-US"/>
        </w:rPr>
        <w:t>, đất nước</w:t>
      </w:r>
      <w:r w:rsidR="003671FC" w:rsidRPr="00E77ED2">
        <w:rPr>
          <w:rFonts w:ascii="Times New Roman" w:hAnsi="Times New Roman" w:cs="Times New Roman"/>
          <w:color w:val="auto"/>
          <w:sz w:val="28"/>
          <w:szCs w:val="28"/>
          <w:shd w:val="clear" w:color="auto" w:fill="FFFFFF"/>
          <w:lang w:val="en-US"/>
        </w:rPr>
        <w:t xml:space="preserve">; </w:t>
      </w:r>
      <w:r w:rsidR="004C10BC" w:rsidRPr="00E77ED2">
        <w:rPr>
          <w:rFonts w:ascii="Times New Roman" w:hAnsi="Times New Roman" w:cs="Times New Roman"/>
          <w:color w:val="auto"/>
          <w:sz w:val="28"/>
          <w:szCs w:val="28"/>
          <w:shd w:val="clear" w:color="auto" w:fill="FFFFFF"/>
        </w:rPr>
        <w:t>chú trọng tuyển chọn và gọi nhập ngũ</w:t>
      </w:r>
      <w:r w:rsidR="00CC3D55" w:rsidRPr="00E77ED2">
        <w:rPr>
          <w:rFonts w:ascii="Times New Roman" w:hAnsi="Times New Roman" w:cs="Times New Roman"/>
          <w:color w:val="auto"/>
          <w:sz w:val="28"/>
          <w:szCs w:val="28"/>
          <w:shd w:val="clear" w:color="auto" w:fill="FFFFFF"/>
          <w:lang w:val="en-US"/>
        </w:rPr>
        <w:t xml:space="preserve"> </w:t>
      </w:r>
      <w:r w:rsidR="004C10BC" w:rsidRPr="00E77ED2">
        <w:rPr>
          <w:rFonts w:ascii="Times New Roman" w:hAnsi="Times New Roman" w:cs="Times New Roman"/>
          <w:color w:val="auto"/>
          <w:sz w:val="28"/>
          <w:szCs w:val="28"/>
          <w:shd w:val="clear" w:color="auto" w:fill="FFFFFF"/>
        </w:rPr>
        <w:t>những công dân đã tốt nghiệp các trường cao đẳng, đại học có ngành nghề</w:t>
      </w:r>
      <w:r w:rsidR="00CC3D55" w:rsidRPr="00E77ED2">
        <w:rPr>
          <w:rFonts w:ascii="Times New Roman" w:hAnsi="Times New Roman" w:cs="Times New Roman"/>
          <w:color w:val="auto"/>
          <w:sz w:val="28"/>
          <w:szCs w:val="28"/>
          <w:shd w:val="clear" w:color="auto" w:fill="FFFFFF"/>
          <w:lang w:val="en-US"/>
        </w:rPr>
        <w:t xml:space="preserve"> </w:t>
      </w:r>
      <w:r w:rsidR="004C10BC" w:rsidRPr="00E77ED2">
        <w:rPr>
          <w:rFonts w:ascii="Times New Roman" w:hAnsi="Times New Roman" w:cs="Times New Roman"/>
          <w:color w:val="auto"/>
          <w:sz w:val="28"/>
          <w:szCs w:val="28"/>
          <w:shd w:val="clear" w:color="auto" w:fill="FFFFFF"/>
        </w:rPr>
        <w:t xml:space="preserve">chuyên môn cao để đáp ứng </w:t>
      </w:r>
      <w:r w:rsidR="00AD1CBC" w:rsidRPr="00E77ED2">
        <w:rPr>
          <w:rFonts w:ascii="Times New Roman" w:hAnsi="Times New Roman" w:cs="Times New Roman"/>
          <w:color w:val="auto"/>
          <w:sz w:val="28"/>
          <w:szCs w:val="28"/>
          <w:shd w:val="clear" w:color="auto" w:fill="FFFFFF"/>
          <w:lang w:val="en-US"/>
        </w:rPr>
        <w:t>yêu cầu nhiệm vụ</w:t>
      </w:r>
      <w:r w:rsidR="004C10BC" w:rsidRPr="00E77ED2">
        <w:rPr>
          <w:rFonts w:ascii="Times New Roman" w:hAnsi="Times New Roman" w:cs="Times New Roman"/>
          <w:color w:val="auto"/>
          <w:sz w:val="28"/>
          <w:szCs w:val="28"/>
          <w:shd w:val="clear" w:color="auto" w:fill="FFFFFF"/>
        </w:rPr>
        <w:t xml:space="preserve"> trong quân đội.</w:t>
      </w:r>
    </w:p>
    <w:p w:rsidR="004C10BC" w:rsidRPr="00BC7C83" w:rsidRDefault="004C10BC" w:rsidP="002F4E44">
      <w:pPr>
        <w:spacing w:before="100"/>
        <w:ind w:right="-1" w:firstLine="709"/>
        <w:rPr>
          <w:rFonts w:ascii="Times New Roman" w:hAnsi="Times New Roman" w:cs="Times New Roman"/>
          <w:color w:val="auto"/>
          <w:sz w:val="28"/>
          <w:szCs w:val="28"/>
          <w:lang w:val="en-US"/>
        </w:rPr>
      </w:pPr>
      <w:r w:rsidRPr="00E77ED2">
        <w:rPr>
          <w:rFonts w:ascii="Times New Roman" w:hAnsi="Times New Roman" w:cs="Times New Roman"/>
          <w:b/>
          <w:color w:val="auto"/>
          <w:sz w:val="28"/>
          <w:szCs w:val="28"/>
          <w:shd w:val="clear" w:color="auto" w:fill="FFFFFF"/>
        </w:rPr>
        <w:lastRenderedPageBreak/>
        <w:t>2.</w:t>
      </w:r>
      <w:r w:rsidRPr="00E77ED2">
        <w:rPr>
          <w:rFonts w:ascii="Times New Roman" w:hAnsi="Times New Roman" w:cs="Times New Roman"/>
          <w:color w:val="auto"/>
          <w:sz w:val="28"/>
          <w:szCs w:val="28"/>
          <w:shd w:val="clear" w:color="auto" w:fill="FFFFFF"/>
        </w:rPr>
        <w:t xml:space="preserve"> Bộ Chỉ huy </w:t>
      </w:r>
      <w:r w:rsidR="00DE0D87" w:rsidRPr="00E77ED2">
        <w:rPr>
          <w:rFonts w:ascii="Times New Roman" w:hAnsi="Times New Roman" w:cs="Times New Roman"/>
          <w:color w:val="auto"/>
          <w:sz w:val="28"/>
          <w:szCs w:val="28"/>
          <w:shd w:val="clear" w:color="auto" w:fill="FFFFFF"/>
          <w:lang w:val="en-US"/>
        </w:rPr>
        <w:t>Q</w:t>
      </w:r>
      <w:r w:rsidRPr="00E77ED2">
        <w:rPr>
          <w:rFonts w:ascii="Times New Roman" w:hAnsi="Times New Roman" w:cs="Times New Roman"/>
          <w:color w:val="auto"/>
          <w:sz w:val="28"/>
          <w:szCs w:val="28"/>
          <w:shd w:val="clear" w:color="auto" w:fill="FFFFFF"/>
        </w:rPr>
        <w:t>uân sự tỉnh - Cơ quan Thường trực Hội đồ</w:t>
      </w:r>
      <w:r w:rsidR="00185641" w:rsidRPr="00E77ED2">
        <w:rPr>
          <w:rFonts w:ascii="Times New Roman" w:hAnsi="Times New Roman" w:cs="Times New Roman"/>
          <w:color w:val="auto"/>
          <w:sz w:val="28"/>
          <w:szCs w:val="28"/>
          <w:shd w:val="clear" w:color="auto" w:fill="FFFFFF"/>
        </w:rPr>
        <w:t xml:space="preserve">ng </w:t>
      </w:r>
      <w:r w:rsidR="008B4C78" w:rsidRPr="00E77ED2">
        <w:rPr>
          <w:rFonts w:ascii="Times New Roman" w:hAnsi="Times New Roman" w:cs="Times New Roman"/>
          <w:color w:val="auto"/>
          <w:sz w:val="28"/>
          <w:szCs w:val="28"/>
          <w:shd w:val="clear" w:color="auto" w:fill="FFFFFF"/>
          <w:lang w:val="en-US"/>
        </w:rPr>
        <w:t>n</w:t>
      </w:r>
      <w:r w:rsidRPr="00E77ED2">
        <w:rPr>
          <w:rFonts w:ascii="Times New Roman" w:hAnsi="Times New Roman" w:cs="Times New Roman"/>
          <w:color w:val="auto"/>
          <w:sz w:val="28"/>
          <w:szCs w:val="28"/>
          <w:shd w:val="clear" w:color="auto" w:fill="FFFFFF"/>
        </w:rPr>
        <w:t>ghĩa vụ</w:t>
      </w:r>
      <w:r w:rsidRPr="00BC7C83">
        <w:rPr>
          <w:rFonts w:ascii="Times New Roman" w:hAnsi="Times New Roman" w:cs="Times New Roman"/>
          <w:color w:val="auto"/>
          <w:sz w:val="28"/>
          <w:szCs w:val="28"/>
        </w:rPr>
        <w:br/>
      </w:r>
      <w:r w:rsidRPr="00BC7C83">
        <w:rPr>
          <w:rFonts w:ascii="Times New Roman" w:hAnsi="Times New Roman" w:cs="Times New Roman"/>
          <w:color w:val="auto"/>
          <w:sz w:val="28"/>
          <w:szCs w:val="28"/>
          <w:shd w:val="clear" w:color="auto" w:fill="FFFFFF"/>
        </w:rPr>
        <w:t>quân sự tỉ</w:t>
      </w:r>
      <w:r w:rsidR="008D2E77">
        <w:rPr>
          <w:rFonts w:ascii="Times New Roman" w:hAnsi="Times New Roman" w:cs="Times New Roman"/>
          <w:color w:val="auto"/>
          <w:sz w:val="28"/>
          <w:szCs w:val="28"/>
          <w:shd w:val="clear" w:color="auto" w:fill="FFFFFF"/>
        </w:rPr>
        <w:t>nh</w:t>
      </w:r>
      <w:r w:rsidR="008D2E77">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căn cứ vào quyết định giao chỉ tiêu tuyển chọn và gọi công dân</w:t>
      </w:r>
      <w:r w:rsidRPr="00BC7C83">
        <w:rPr>
          <w:rFonts w:ascii="Times New Roman" w:hAnsi="Times New Roman" w:cs="Times New Roman"/>
          <w:color w:val="auto"/>
          <w:sz w:val="28"/>
          <w:szCs w:val="28"/>
        </w:rPr>
        <w:br/>
      </w:r>
      <w:r w:rsidRPr="00BC7C83">
        <w:rPr>
          <w:rFonts w:ascii="Times New Roman" w:hAnsi="Times New Roman" w:cs="Times New Roman"/>
          <w:color w:val="auto"/>
          <w:sz w:val="28"/>
          <w:szCs w:val="28"/>
          <w:shd w:val="clear" w:color="auto" w:fill="FFFFFF"/>
        </w:rPr>
        <w:t>nhập ngũ của Thủ tướng Chính phủ, Bộ Quốc phòng, Bộ Tư lệnh Quân khu 4</w:t>
      </w:r>
      <w:r w:rsidRPr="00BC7C83">
        <w:rPr>
          <w:rFonts w:ascii="Times New Roman" w:hAnsi="Times New Roman" w:cs="Times New Roman"/>
          <w:color w:val="auto"/>
          <w:sz w:val="28"/>
          <w:szCs w:val="28"/>
        </w:rPr>
        <w:br/>
      </w:r>
      <w:r w:rsidRPr="00BC7C83">
        <w:rPr>
          <w:rFonts w:ascii="Times New Roman" w:hAnsi="Times New Roman" w:cs="Times New Roman"/>
          <w:color w:val="auto"/>
          <w:sz w:val="28"/>
          <w:szCs w:val="28"/>
          <w:shd w:val="clear" w:color="auto" w:fill="FFFFFF"/>
        </w:rPr>
        <w:t>và Chủ tịch UBND tỉnh, chủ động xây dựng kế hoạch của Hội đồng nghĩa vụ</w:t>
      </w:r>
      <w:r w:rsidRPr="00BC7C83">
        <w:rPr>
          <w:rFonts w:ascii="Times New Roman" w:hAnsi="Times New Roman" w:cs="Times New Roman"/>
          <w:color w:val="auto"/>
          <w:sz w:val="28"/>
          <w:szCs w:val="28"/>
        </w:rPr>
        <w:br/>
      </w:r>
      <w:r w:rsidRPr="00BC7C83">
        <w:rPr>
          <w:rFonts w:ascii="Times New Roman" w:hAnsi="Times New Roman" w:cs="Times New Roman"/>
          <w:color w:val="auto"/>
          <w:sz w:val="28"/>
          <w:szCs w:val="28"/>
          <w:shd w:val="clear" w:color="auto" w:fill="FFFFFF"/>
        </w:rPr>
        <w:t>quân sự tỉnh, hướng dẫn cụ thể</w:t>
      </w:r>
      <w:r w:rsidR="00ED2CD4" w:rsidRPr="00BC7C83">
        <w:rPr>
          <w:rFonts w:ascii="Times New Roman" w:hAnsi="Times New Roman" w:cs="Times New Roman"/>
          <w:color w:val="auto"/>
          <w:sz w:val="28"/>
          <w:szCs w:val="28"/>
          <w:shd w:val="clear" w:color="auto" w:fill="FFFFFF"/>
          <w:lang w:val="en-US"/>
        </w:rPr>
        <w:t xml:space="preserve"> </w:t>
      </w:r>
      <w:r w:rsidR="00ED2CD4" w:rsidRPr="00BC7C83">
        <w:rPr>
          <w:rFonts w:ascii="Times New Roman" w:hAnsi="Times New Roman" w:cs="Times New Roman"/>
          <w:color w:val="auto"/>
          <w:sz w:val="28"/>
          <w:szCs w:val="28"/>
          <w:shd w:val="clear" w:color="auto" w:fill="FFFFFF"/>
        </w:rPr>
        <w:t xml:space="preserve">quy trình </w:t>
      </w:r>
      <w:r w:rsidRPr="00BC7C83">
        <w:rPr>
          <w:rFonts w:ascii="Times New Roman" w:hAnsi="Times New Roman" w:cs="Times New Roman"/>
          <w:color w:val="auto"/>
          <w:sz w:val="28"/>
          <w:szCs w:val="28"/>
          <w:shd w:val="clear" w:color="auto" w:fill="FFFFFF"/>
        </w:rPr>
        <w:t>các bước thực hiện</w:t>
      </w:r>
      <w:r w:rsidR="00ED2CD4" w:rsidRPr="00BC7C83">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nhiệm vụ tuyể</w:t>
      </w:r>
      <w:r w:rsidR="00ED2CD4" w:rsidRPr="00BC7C83">
        <w:rPr>
          <w:rFonts w:ascii="Times New Roman" w:hAnsi="Times New Roman" w:cs="Times New Roman"/>
          <w:color w:val="auto"/>
          <w:sz w:val="28"/>
          <w:szCs w:val="28"/>
          <w:shd w:val="clear" w:color="auto" w:fill="FFFFFF"/>
        </w:rPr>
        <w:t>n</w:t>
      </w:r>
      <w:r w:rsidR="00ED2CD4"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chọn và gọi công dân nhập ngũ theo đúng Luậ</w:t>
      </w:r>
      <w:r w:rsidR="0000020B" w:rsidRPr="00BC7C83">
        <w:rPr>
          <w:rFonts w:ascii="Times New Roman" w:hAnsi="Times New Roman" w:cs="Times New Roman"/>
          <w:color w:val="auto"/>
          <w:sz w:val="28"/>
          <w:szCs w:val="28"/>
          <w:shd w:val="clear" w:color="auto" w:fill="FFFFFF"/>
        </w:rPr>
        <w:t xml:space="preserve">t </w:t>
      </w:r>
      <w:r w:rsidR="0000020B" w:rsidRPr="00BC7C83">
        <w:rPr>
          <w:rFonts w:ascii="Times New Roman" w:hAnsi="Times New Roman" w:cs="Times New Roman"/>
          <w:color w:val="auto"/>
          <w:sz w:val="28"/>
          <w:szCs w:val="28"/>
          <w:shd w:val="clear" w:color="auto" w:fill="FFFFFF"/>
          <w:lang w:val="en-US"/>
        </w:rPr>
        <w:t>n</w:t>
      </w:r>
      <w:r w:rsidRPr="00BC7C83">
        <w:rPr>
          <w:rFonts w:ascii="Times New Roman" w:hAnsi="Times New Roman" w:cs="Times New Roman"/>
          <w:color w:val="auto"/>
          <w:sz w:val="28"/>
          <w:szCs w:val="28"/>
          <w:shd w:val="clear" w:color="auto" w:fill="FFFFFF"/>
        </w:rPr>
        <w:t>ghĩa vụ quân</w:t>
      </w:r>
      <w:r w:rsidR="00ED2CD4" w:rsidRPr="00BC7C83">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sự, các văn bản hướng dẫn thi hành. Căn cứ tình hình thực tế, phân bổ hợ</w:t>
      </w:r>
      <w:r w:rsidR="009170E2" w:rsidRPr="00BC7C83">
        <w:rPr>
          <w:rFonts w:ascii="Times New Roman" w:hAnsi="Times New Roman" w:cs="Times New Roman"/>
          <w:color w:val="auto"/>
          <w:sz w:val="28"/>
          <w:szCs w:val="28"/>
          <w:shd w:val="clear" w:color="auto" w:fill="FFFFFF"/>
        </w:rPr>
        <w:t>p lý ch</w:t>
      </w:r>
      <w:r w:rsidR="009170E2" w:rsidRPr="00BC7C83">
        <w:rPr>
          <w:rFonts w:ascii="Times New Roman" w:hAnsi="Times New Roman" w:cs="Times New Roman"/>
          <w:color w:val="auto"/>
          <w:sz w:val="28"/>
          <w:szCs w:val="28"/>
          <w:shd w:val="clear" w:color="auto" w:fill="FFFFFF"/>
          <w:lang w:val="en-US"/>
        </w:rPr>
        <w:t>ỉ</w:t>
      </w:r>
      <w:r w:rsidRPr="00BC7C83">
        <w:rPr>
          <w:rFonts w:ascii="Times New Roman" w:hAnsi="Times New Roman" w:cs="Times New Roman"/>
          <w:color w:val="auto"/>
          <w:sz w:val="28"/>
          <w:szCs w:val="28"/>
          <w:shd w:val="clear" w:color="auto" w:fill="FFFFFF"/>
        </w:rPr>
        <w:t xml:space="preserve"> tiêu, đồng thời xây dựng</w:t>
      </w:r>
      <w:r w:rsidR="00ED2CD4" w:rsidRPr="00BC7C83">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phương án cụ thể hiệp đồng chặt chẽ với các đơn vị nhận quân về tiêu chuẩn,</w:t>
      </w:r>
      <w:r w:rsidR="00ED2CD4" w:rsidRPr="00BC7C83">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số lượng, địa điểm và phương pháp giao, nhận quân; phân công cụ thể các</w:t>
      </w:r>
      <w:r w:rsidR="00ED2CD4" w:rsidRPr="00BC7C83">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thành viên Hội đồng nghĩa vụ quân sự tỉnh theo dõi, chỉ đạo, kiểm tra, đôn đốc</w:t>
      </w:r>
      <w:r w:rsidR="00ED2CD4" w:rsidRPr="00BC7C83">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địa phương, cơ sở trong quá trình tuyển quân.</w:t>
      </w:r>
    </w:p>
    <w:p w:rsidR="004C10BC" w:rsidRPr="00BC7C83" w:rsidRDefault="004C10BC" w:rsidP="002F4E44">
      <w:pPr>
        <w:spacing w:before="100"/>
        <w:ind w:right="-1" w:firstLine="709"/>
        <w:rPr>
          <w:rFonts w:ascii="Times New Roman" w:hAnsi="Times New Roman" w:cs="Times New Roman"/>
          <w:color w:val="auto"/>
          <w:sz w:val="28"/>
          <w:szCs w:val="28"/>
          <w:lang w:val="en-US"/>
        </w:rPr>
      </w:pPr>
      <w:r w:rsidRPr="00E332FD">
        <w:rPr>
          <w:rFonts w:ascii="Times New Roman" w:hAnsi="Times New Roman" w:cs="Times New Roman"/>
          <w:b/>
          <w:color w:val="auto"/>
          <w:sz w:val="28"/>
          <w:szCs w:val="28"/>
          <w:shd w:val="clear" w:color="auto" w:fill="FFFFFF"/>
        </w:rPr>
        <w:t>3.</w:t>
      </w:r>
      <w:r w:rsidRPr="00BC7C83">
        <w:rPr>
          <w:rFonts w:ascii="Times New Roman" w:hAnsi="Times New Roman" w:cs="Times New Roman"/>
          <w:color w:val="auto"/>
          <w:sz w:val="28"/>
          <w:szCs w:val="28"/>
          <w:shd w:val="clear" w:color="auto" w:fill="FFFFFF"/>
        </w:rPr>
        <w:t xml:space="preserve"> Sở Y tế chỉ đạo các Phòng Y tế, Trung tâm Y tế dự phòng, Bệnh viện</w:t>
      </w:r>
      <w:r w:rsidRPr="00BC7C83">
        <w:rPr>
          <w:rFonts w:ascii="Times New Roman" w:hAnsi="Times New Roman" w:cs="Times New Roman"/>
          <w:color w:val="auto"/>
          <w:sz w:val="28"/>
          <w:szCs w:val="28"/>
        </w:rPr>
        <w:br/>
      </w:r>
      <w:r w:rsidRPr="00BC7C83">
        <w:rPr>
          <w:rFonts w:ascii="Times New Roman" w:hAnsi="Times New Roman" w:cs="Times New Roman"/>
          <w:color w:val="auto"/>
          <w:sz w:val="28"/>
          <w:szCs w:val="28"/>
          <w:shd w:val="clear" w:color="auto" w:fill="FFFFFF"/>
        </w:rPr>
        <w:t>Đa khoa các huyện, thị xã, thành phố, kịp thời kiện toàn đầy đủ số lượng, đúng</w:t>
      </w:r>
      <w:r w:rsidR="005345A8">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thành phần Hội đồng khám sức khỏe nghĩa vụ quân sự</w:t>
      </w:r>
      <w:r w:rsidR="0044495F" w:rsidRPr="00BC7C83">
        <w:rPr>
          <w:rFonts w:ascii="Times New Roman" w:hAnsi="Times New Roman" w:cs="Times New Roman"/>
          <w:color w:val="auto"/>
          <w:sz w:val="28"/>
          <w:szCs w:val="28"/>
          <w:shd w:val="clear" w:color="auto" w:fill="FFFFFF"/>
        </w:rPr>
        <w:t>;</w:t>
      </w:r>
      <w:r w:rsidR="0044495F"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tổ chức thực</w:t>
      </w:r>
      <w:r w:rsidR="009D2532"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hiện sơ tuyển, khám tuyển sức khoẻ cho công dân trong độ tuổi sẵn sàng nhập</w:t>
      </w:r>
      <w:r w:rsidR="009D2532"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ngũ đảm bảo theo đúng quy định tại Thông tư liên tịch số 16/2016/TTLT-BYT-BQP ngày 30 tháng 6 năm 2016 của Bộ Y tế và Bộ Quốc phòng, đồng thời chịu</w:t>
      </w:r>
      <w:r w:rsidR="009D2532"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trách nhiệm trước UBND tỉnh, Chủ tịch UBND tỉnh nếu công dân nhập ngũ bị</w:t>
      </w:r>
      <w:r w:rsidR="009D2532"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trả về vì lý do không đủ sức khỏe.</w:t>
      </w:r>
    </w:p>
    <w:p w:rsidR="00F44012" w:rsidRDefault="00AD595D" w:rsidP="002F4E44">
      <w:pPr>
        <w:widowControl/>
        <w:spacing w:before="100"/>
        <w:ind w:right="-1" w:firstLine="709"/>
        <w:rPr>
          <w:rFonts w:ascii="Times New Roman" w:hAnsi="Times New Roman" w:cs="Times New Roman"/>
          <w:color w:val="auto"/>
          <w:sz w:val="28"/>
          <w:szCs w:val="28"/>
          <w:shd w:val="clear" w:color="auto" w:fill="FFFFFF"/>
          <w:lang w:val="en-US"/>
        </w:rPr>
      </w:pPr>
      <w:r w:rsidRPr="003911E0">
        <w:rPr>
          <w:rFonts w:ascii="Times New Roman" w:hAnsi="Times New Roman" w:cs="Times New Roman"/>
          <w:b/>
          <w:color w:val="auto"/>
          <w:sz w:val="28"/>
          <w:szCs w:val="28"/>
          <w:shd w:val="clear" w:color="auto" w:fill="FFFFFF"/>
        </w:rPr>
        <w:t>4.</w:t>
      </w:r>
      <w:r w:rsidRPr="00BC7C83">
        <w:rPr>
          <w:rFonts w:ascii="Times New Roman" w:hAnsi="Times New Roman" w:cs="Times New Roman"/>
          <w:color w:val="auto"/>
          <w:sz w:val="28"/>
          <w:szCs w:val="28"/>
          <w:shd w:val="clear" w:color="auto" w:fill="FFFFFF"/>
        </w:rPr>
        <w:t xml:space="preserve"> Công an tỉnh phối hợp với Bộ Chỉ huy </w:t>
      </w:r>
      <w:r w:rsidR="003911E0">
        <w:rPr>
          <w:rFonts w:ascii="Times New Roman" w:hAnsi="Times New Roman" w:cs="Times New Roman"/>
          <w:color w:val="auto"/>
          <w:sz w:val="28"/>
          <w:szCs w:val="28"/>
          <w:shd w:val="clear" w:color="auto" w:fill="FFFFFF"/>
          <w:lang w:val="en-US"/>
        </w:rPr>
        <w:t>Q</w:t>
      </w:r>
      <w:r w:rsidRPr="00BC7C83">
        <w:rPr>
          <w:rFonts w:ascii="Times New Roman" w:hAnsi="Times New Roman" w:cs="Times New Roman"/>
          <w:color w:val="auto"/>
          <w:sz w:val="28"/>
          <w:szCs w:val="28"/>
          <w:shd w:val="clear" w:color="auto" w:fill="FFFFFF"/>
        </w:rPr>
        <w:t>uân sự</w:t>
      </w:r>
      <w:r w:rsidR="00C574FB" w:rsidRPr="00BC7C83">
        <w:rPr>
          <w:rFonts w:ascii="Times New Roman" w:hAnsi="Times New Roman" w:cs="Times New Roman"/>
          <w:color w:val="auto"/>
          <w:sz w:val="28"/>
          <w:szCs w:val="28"/>
          <w:shd w:val="clear" w:color="auto" w:fill="FFFFFF"/>
        </w:rPr>
        <w:t xml:space="preserve"> t</w:t>
      </w:r>
      <w:r w:rsidR="00C574FB" w:rsidRPr="00BC7C83">
        <w:rPr>
          <w:rFonts w:ascii="Times New Roman" w:hAnsi="Times New Roman" w:cs="Times New Roman"/>
          <w:color w:val="auto"/>
          <w:sz w:val="28"/>
          <w:szCs w:val="28"/>
          <w:shd w:val="clear" w:color="auto" w:fill="FFFFFF"/>
          <w:lang w:val="en-US"/>
        </w:rPr>
        <w:t>ỉnh</w:t>
      </w:r>
      <w:r w:rsidRPr="00BC7C83">
        <w:rPr>
          <w:rFonts w:ascii="Times New Roman" w:hAnsi="Times New Roman" w:cs="Times New Roman"/>
          <w:color w:val="auto"/>
          <w:sz w:val="28"/>
          <w:szCs w:val="28"/>
          <w:shd w:val="clear" w:color="auto" w:fill="FFFFFF"/>
        </w:rPr>
        <w:t xml:space="preserve"> thống nhất chỉ đạo,</w:t>
      </w:r>
      <w:r w:rsidR="00FB13DE">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hướng dẫn công tác tuyển chọn nguồn công dân thực hiện nghĩa vụ tham gia Công an nhân dân đ</w:t>
      </w:r>
      <w:r w:rsidR="00C574FB" w:rsidRPr="00BC7C83">
        <w:rPr>
          <w:rFonts w:ascii="Times New Roman" w:hAnsi="Times New Roman" w:cs="Times New Roman"/>
          <w:color w:val="auto"/>
          <w:sz w:val="28"/>
          <w:szCs w:val="28"/>
          <w:shd w:val="clear" w:color="auto" w:fill="FFFFFF"/>
          <w:lang w:val="en-US"/>
        </w:rPr>
        <w:t>úng</w:t>
      </w:r>
      <w:r w:rsidRPr="00BC7C83">
        <w:rPr>
          <w:rFonts w:ascii="Times New Roman" w:hAnsi="Times New Roman" w:cs="Times New Roman"/>
          <w:color w:val="auto"/>
          <w:sz w:val="28"/>
          <w:szCs w:val="28"/>
          <w:shd w:val="clear" w:color="auto" w:fill="FFFFFF"/>
        </w:rPr>
        <w:t xml:space="preserve"> quy định, bảo đảm chỉ tiêu được giao. Phối hợp với các</w:t>
      </w:r>
      <w:r w:rsidR="00E33CD8"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sở, ngành có liên quan</w:t>
      </w:r>
      <w:r w:rsidR="00E33CD8"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chỉ đạo các địa phương thực hiện tốt công tác xét duyệt,</w:t>
      </w:r>
      <w:r w:rsidR="00E33CD8"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xác minh tiêu chuẩn chính trị, thẩm tra lý lịch công dân nhập ngũ đảm bảo quy</w:t>
      </w:r>
      <w:r w:rsidR="00E33CD8"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định của Bộ Quốc phòng, Bộ</w:t>
      </w:r>
      <w:r w:rsidR="00F44012">
        <w:rPr>
          <w:rFonts w:ascii="Times New Roman" w:hAnsi="Times New Roman" w:cs="Times New Roman"/>
          <w:color w:val="auto"/>
          <w:sz w:val="28"/>
          <w:szCs w:val="28"/>
          <w:shd w:val="clear" w:color="auto" w:fill="FFFFFF"/>
        </w:rPr>
        <w:t xml:space="preserve"> Công an.</w:t>
      </w:r>
    </w:p>
    <w:p w:rsidR="004B16E7" w:rsidRPr="00BC7C83" w:rsidRDefault="00AD595D" w:rsidP="002F4E44">
      <w:pPr>
        <w:widowControl/>
        <w:spacing w:before="100"/>
        <w:ind w:right="-1" w:firstLine="709"/>
        <w:rPr>
          <w:rFonts w:ascii="Times New Roman" w:hAnsi="Times New Roman" w:cs="Times New Roman"/>
          <w:color w:val="auto"/>
          <w:sz w:val="28"/>
          <w:szCs w:val="28"/>
          <w:shd w:val="clear" w:color="auto" w:fill="FFFFFF"/>
        </w:rPr>
      </w:pPr>
      <w:r w:rsidRPr="00BC7C83">
        <w:rPr>
          <w:rFonts w:ascii="Times New Roman" w:hAnsi="Times New Roman" w:cs="Times New Roman"/>
          <w:color w:val="auto"/>
          <w:sz w:val="28"/>
          <w:szCs w:val="28"/>
          <w:shd w:val="clear" w:color="auto" w:fill="FFFFFF"/>
        </w:rPr>
        <w:t>Chỉ đạ</w:t>
      </w:r>
      <w:r w:rsidR="00B16843" w:rsidRPr="00BC7C83">
        <w:rPr>
          <w:rFonts w:ascii="Times New Roman" w:hAnsi="Times New Roman" w:cs="Times New Roman"/>
          <w:color w:val="auto"/>
          <w:sz w:val="28"/>
          <w:szCs w:val="28"/>
          <w:shd w:val="clear" w:color="auto" w:fill="FFFFFF"/>
        </w:rPr>
        <w:t xml:space="preserve">o </w:t>
      </w:r>
      <w:r w:rsidR="00B16843" w:rsidRPr="00BC7C83">
        <w:rPr>
          <w:rFonts w:ascii="Times New Roman" w:hAnsi="Times New Roman" w:cs="Times New Roman"/>
          <w:color w:val="auto"/>
          <w:sz w:val="28"/>
          <w:szCs w:val="28"/>
          <w:shd w:val="clear" w:color="auto" w:fill="FFFFFF"/>
          <w:lang w:val="en-US"/>
        </w:rPr>
        <w:t>c</w:t>
      </w:r>
      <w:r w:rsidRPr="00BC7C83">
        <w:rPr>
          <w:rFonts w:ascii="Times New Roman" w:hAnsi="Times New Roman" w:cs="Times New Roman"/>
          <w:color w:val="auto"/>
          <w:sz w:val="28"/>
          <w:szCs w:val="28"/>
          <w:shd w:val="clear" w:color="auto" w:fill="FFFFFF"/>
        </w:rPr>
        <w:t>ông an các huyện, thị xã, thành</w:t>
      </w:r>
      <w:r w:rsidR="00E33CD8"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phố phối hợp vớ</w:t>
      </w:r>
      <w:r w:rsidR="004205C3" w:rsidRPr="00BC7C83">
        <w:rPr>
          <w:rFonts w:ascii="Times New Roman" w:hAnsi="Times New Roman" w:cs="Times New Roman"/>
          <w:color w:val="auto"/>
          <w:sz w:val="28"/>
          <w:szCs w:val="28"/>
          <w:shd w:val="clear" w:color="auto" w:fill="FFFFFF"/>
        </w:rPr>
        <w:t xml:space="preserve">i </w:t>
      </w:r>
      <w:r w:rsidR="00A9738C">
        <w:rPr>
          <w:rFonts w:ascii="Times New Roman" w:hAnsi="Times New Roman" w:cs="Times New Roman"/>
          <w:color w:val="auto"/>
          <w:sz w:val="28"/>
          <w:szCs w:val="28"/>
          <w:shd w:val="clear" w:color="auto" w:fill="FFFFFF"/>
          <w:lang w:val="en-US"/>
        </w:rPr>
        <w:t>B</w:t>
      </w:r>
      <w:r w:rsidR="004205C3" w:rsidRPr="00BC7C83">
        <w:rPr>
          <w:rFonts w:ascii="Times New Roman" w:hAnsi="Times New Roman" w:cs="Times New Roman"/>
          <w:color w:val="auto"/>
          <w:sz w:val="28"/>
          <w:szCs w:val="28"/>
          <w:shd w:val="clear" w:color="auto" w:fill="FFFFFF"/>
        </w:rPr>
        <w:t xml:space="preserve">an </w:t>
      </w:r>
      <w:r w:rsidR="00A9738C">
        <w:rPr>
          <w:rFonts w:ascii="Times New Roman" w:hAnsi="Times New Roman" w:cs="Times New Roman"/>
          <w:color w:val="auto"/>
          <w:sz w:val="28"/>
          <w:szCs w:val="28"/>
          <w:shd w:val="clear" w:color="auto" w:fill="FFFFFF"/>
          <w:lang w:val="en-US"/>
        </w:rPr>
        <w:t>C</w:t>
      </w:r>
      <w:r w:rsidRPr="00BC7C83">
        <w:rPr>
          <w:rFonts w:ascii="Times New Roman" w:hAnsi="Times New Roman" w:cs="Times New Roman"/>
          <w:color w:val="auto"/>
          <w:sz w:val="28"/>
          <w:szCs w:val="28"/>
          <w:shd w:val="clear" w:color="auto" w:fill="FFFFFF"/>
        </w:rPr>
        <w:t xml:space="preserve">hỉ huy </w:t>
      </w:r>
      <w:r w:rsidR="00A9738C">
        <w:rPr>
          <w:rFonts w:ascii="Times New Roman" w:hAnsi="Times New Roman" w:cs="Times New Roman"/>
          <w:color w:val="auto"/>
          <w:sz w:val="28"/>
          <w:szCs w:val="28"/>
          <w:shd w:val="clear" w:color="auto" w:fill="FFFFFF"/>
          <w:lang w:val="en-US"/>
        </w:rPr>
        <w:t>Q</w:t>
      </w:r>
      <w:r w:rsidRPr="00BC7C83">
        <w:rPr>
          <w:rFonts w:ascii="Times New Roman" w:hAnsi="Times New Roman" w:cs="Times New Roman"/>
          <w:color w:val="auto"/>
          <w:sz w:val="28"/>
          <w:szCs w:val="28"/>
          <w:shd w:val="clear" w:color="auto" w:fill="FFFFFF"/>
        </w:rPr>
        <w:t>uân sự quản lý, nắm chắc công dân trong độ tuổi</w:t>
      </w:r>
      <w:r w:rsidR="00E33CD8"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sẵn sàng gọi nhập</w:t>
      </w:r>
      <w:r w:rsidR="00E33CD8"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ngũ; phối hợ</w:t>
      </w:r>
      <w:r w:rsidR="00B16843" w:rsidRPr="00BC7C83">
        <w:rPr>
          <w:rFonts w:ascii="Times New Roman" w:hAnsi="Times New Roman" w:cs="Times New Roman"/>
          <w:color w:val="auto"/>
          <w:sz w:val="28"/>
          <w:szCs w:val="28"/>
          <w:shd w:val="clear" w:color="auto" w:fill="FFFFFF"/>
        </w:rPr>
        <w:t>p</w:t>
      </w:r>
      <w:r w:rsidR="00B16843"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với cơ quan liên quan xử lý nghiêm các trường</w:t>
      </w:r>
      <w:r w:rsidR="00E33CD8"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hợp chống đối, trốn tránh nghĩa vụ quân sự; chịu trách nhiệm trước UBND tỉ</w:t>
      </w:r>
      <w:r w:rsidR="00E33CD8" w:rsidRPr="00BC7C83">
        <w:rPr>
          <w:rFonts w:ascii="Times New Roman" w:hAnsi="Times New Roman" w:cs="Times New Roman"/>
          <w:color w:val="auto"/>
          <w:sz w:val="28"/>
          <w:szCs w:val="28"/>
          <w:shd w:val="clear" w:color="auto" w:fill="FFFFFF"/>
        </w:rPr>
        <w:t>nh</w:t>
      </w:r>
      <w:r w:rsidR="00E33CD8"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Chủ tịch UBND tỉnh nếu để lọt những trường hợ</w:t>
      </w:r>
      <w:r w:rsidR="00154C59" w:rsidRPr="00BC7C83">
        <w:rPr>
          <w:rFonts w:ascii="Times New Roman" w:hAnsi="Times New Roman" w:cs="Times New Roman"/>
          <w:color w:val="auto"/>
          <w:sz w:val="28"/>
          <w:szCs w:val="28"/>
          <w:shd w:val="clear" w:color="auto" w:fill="FFFFFF"/>
        </w:rPr>
        <w:t>p công dân</w:t>
      </w:r>
      <w:r w:rsidR="00E33CD8"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không đủ phẩm chất</w:t>
      </w:r>
      <w:r w:rsidR="00E33CD8"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chính trị, đạo đứ</w:t>
      </w:r>
      <w:r w:rsidR="007B26E7">
        <w:rPr>
          <w:rFonts w:ascii="Times New Roman" w:hAnsi="Times New Roman" w:cs="Times New Roman"/>
          <w:color w:val="auto"/>
          <w:sz w:val="28"/>
          <w:szCs w:val="28"/>
          <w:shd w:val="clear" w:color="auto" w:fill="FFFFFF"/>
        </w:rPr>
        <w:t>c</w:t>
      </w:r>
      <w:r w:rsidR="007B26E7">
        <w:rPr>
          <w:rFonts w:ascii="Times New Roman" w:hAnsi="Times New Roman" w:cs="Times New Roman"/>
          <w:color w:val="auto"/>
          <w:sz w:val="28"/>
          <w:szCs w:val="28"/>
          <w:shd w:val="clear" w:color="auto" w:fill="FFFFFF"/>
          <w:lang w:val="en-US"/>
        </w:rPr>
        <w:t xml:space="preserve">; công dân có </w:t>
      </w:r>
      <w:r w:rsidRPr="00BC7C83">
        <w:rPr>
          <w:rFonts w:ascii="Times New Roman" w:hAnsi="Times New Roman" w:cs="Times New Roman"/>
          <w:color w:val="auto"/>
          <w:sz w:val="28"/>
          <w:szCs w:val="28"/>
          <w:shd w:val="clear" w:color="auto" w:fill="FFFFFF"/>
        </w:rPr>
        <w:t>tiền án, tiền sự</w:t>
      </w:r>
      <w:r w:rsidR="00B16843" w:rsidRPr="00BC7C83">
        <w:rPr>
          <w:rFonts w:ascii="Times New Roman" w:hAnsi="Times New Roman" w:cs="Times New Roman"/>
          <w:color w:val="auto"/>
          <w:sz w:val="28"/>
          <w:szCs w:val="28"/>
          <w:shd w:val="clear" w:color="auto" w:fill="FFFFFF"/>
        </w:rPr>
        <w:t xml:space="preserve">...vào </w:t>
      </w:r>
      <w:r w:rsidR="0018557F">
        <w:rPr>
          <w:rFonts w:ascii="Times New Roman" w:hAnsi="Times New Roman" w:cs="Times New Roman"/>
          <w:color w:val="auto"/>
          <w:sz w:val="28"/>
          <w:szCs w:val="28"/>
          <w:shd w:val="clear" w:color="auto" w:fill="FFFFFF"/>
          <w:lang w:val="en-US"/>
        </w:rPr>
        <w:t>Q</w:t>
      </w:r>
      <w:r w:rsidRPr="00BC7C83">
        <w:rPr>
          <w:rFonts w:ascii="Times New Roman" w:hAnsi="Times New Roman" w:cs="Times New Roman"/>
          <w:color w:val="auto"/>
          <w:sz w:val="28"/>
          <w:szCs w:val="28"/>
          <w:shd w:val="clear" w:color="auto" w:fill="FFFFFF"/>
        </w:rPr>
        <w:t>uân độ</w:t>
      </w:r>
      <w:r w:rsidR="00070E28" w:rsidRPr="00BC7C83">
        <w:rPr>
          <w:rFonts w:ascii="Times New Roman" w:hAnsi="Times New Roman" w:cs="Times New Roman"/>
          <w:color w:val="auto"/>
          <w:sz w:val="28"/>
          <w:szCs w:val="28"/>
          <w:shd w:val="clear" w:color="auto" w:fill="FFFFFF"/>
        </w:rPr>
        <w:t xml:space="preserve">i; </w:t>
      </w:r>
      <w:r w:rsidRPr="00BC7C83">
        <w:rPr>
          <w:rFonts w:ascii="Times New Roman" w:hAnsi="Times New Roman" w:cs="Times New Roman"/>
          <w:color w:val="auto"/>
          <w:sz w:val="28"/>
          <w:szCs w:val="28"/>
          <w:shd w:val="clear" w:color="auto" w:fill="FFFFFF"/>
        </w:rPr>
        <w:t>bảo đảm an toàn giao thông, an ninh trật tự trong quá</w:t>
      </w:r>
      <w:r w:rsidR="00E33CD8"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trình tổ chứ</w:t>
      </w:r>
      <w:r w:rsidR="00B16843" w:rsidRPr="00BC7C83">
        <w:rPr>
          <w:rFonts w:ascii="Times New Roman" w:hAnsi="Times New Roman" w:cs="Times New Roman"/>
          <w:color w:val="auto"/>
          <w:sz w:val="28"/>
          <w:szCs w:val="28"/>
          <w:shd w:val="clear" w:color="auto" w:fill="FFFFFF"/>
        </w:rPr>
        <w:t xml:space="preserve">c </w:t>
      </w:r>
      <w:r w:rsidR="001D472A">
        <w:rPr>
          <w:rFonts w:ascii="Times New Roman" w:hAnsi="Times New Roman" w:cs="Times New Roman"/>
          <w:color w:val="auto"/>
          <w:sz w:val="28"/>
          <w:szCs w:val="28"/>
          <w:shd w:val="clear" w:color="auto" w:fill="FFFFFF"/>
          <w:lang w:val="en-US"/>
        </w:rPr>
        <w:t>L</w:t>
      </w:r>
      <w:r w:rsidRPr="00BC7C83">
        <w:rPr>
          <w:rFonts w:ascii="Times New Roman" w:hAnsi="Times New Roman" w:cs="Times New Roman"/>
          <w:color w:val="auto"/>
          <w:sz w:val="28"/>
          <w:szCs w:val="28"/>
          <w:shd w:val="clear" w:color="auto" w:fill="FFFFFF"/>
        </w:rPr>
        <w:t>ễ giao, nhận quân trên địa bàn tỉnh.</w:t>
      </w:r>
    </w:p>
    <w:p w:rsidR="004B16E7" w:rsidRPr="00BC7C83" w:rsidRDefault="00AD595D" w:rsidP="002F4E44">
      <w:pPr>
        <w:spacing w:before="100"/>
        <w:ind w:firstLine="709"/>
        <w:rPr>
          <w:rFonts w:ascii="Times New Roman" w:hAnsi="Times New Roman" w:cs="Times New Roman"/>
          <w:color w:val="auto"/>
          <w:sz w:val="28"/>
          <w:szCs w:val="28"/>
          <w:lang w:val="en-US"/>
        </w:rPr>
      </w:pPr>
      <w:r w:rsidRPr="006F1B41">
        <w:rPr>
          <w:rFonts w:ascii="Times New Roman" w:hAnsi="Times New Roman" w:cs="Times New Roman"/>
          <w:b/>
          <w:color w:val="auto"/>
          <w:sz w:val="28"/>
          <w:szCs w:val="28"/>
          <w:shd w:val="clear" w:color="auto" w:fill="FFFFFF"/>
        </w:rPr>
        <w:t>5.</w:t>
      </w:r>
      <w:r w:rsidRPr="00BC7C83">
        <w:rPr>
          <w:rFonts w:ascii="Times New Roman" w:hAnsi="Times New Roman" w:cs="Times New Roman"/>
          <w:color w:val="auto"/>
          <w:sz w:val="28"/>
          <w:szCs w:val="28"/>
          <w:shd w:val="clear" w:color="auto" w:fill="FFFFFF"/>
        </w:rPr>
        <w:t xml:space="preserve"> Sở Giáo dục và Đào tạo chủ trì, phối hợp với cơ quan quân sự, công</w:t>
      </w:r>
      <w:r w:rsidRPr="00BC7C83">
        <w:rPr>
          <w:rFonts w:ascii="Times New Roman" w:hAnsi="Times New Roman" w:cs="Times New Roman"/>
          <w:color w:val="auto"/>
          <w:sz w:val="28"/>
          <w:szCs w:val="28"/>
        </w:rPr>
        <w:br/>
      </w:r>
      <w:r w:rsidR="00C574FB" w:rsidRPr="00BC7C83">
        <w:rPr>
          <w:rFonts w:ascii="Times New Roman" w:hAnsi="Times New Roman" w:cs="Times New Roman"/>
          <w:color w:val="auto"/>
          <w:sz w:val="28"/>
          <w:szCs w:val="28"/>
          <w:shd w:val="clear" w:color="auto" w:fill="FFFFFF"/>
          <w:lang w:val="en-US"/>
        </w:rPr>
        <w:t xml:space="preserve">an </w:t>
      </w:r>
      <w:r w:rsidR="00C574FB" w:rsidRPr="00BC7C83">
        <w:rPr>
          <w:rFonts w:ascii="Times New Roman" w:hAnsi="Times New Roman" w:cs="Times New Roman"/>
          <w:color w:val="auto"/>
          <w:sz w:val="28"/>
          <w:szCs w:val="28"/>
          <w:shd w:val="clear" w:color="auto" w:fill="FFFFFF"/>
        </w:rPr>
        <w:t>c</w:t>
      </w:r>
      <w:r w:rsidR="00C574FB" w:rsidRPr="00BC7C83">
        <w:rPr>
          <w:rFonts w:ascii="Times New Roman" w:hAnsi="Times New Roman" w:cs="Times New Roman"/>
          <w:color w:val="auto"/>
          <w:sz w:val="28"/>
          <w:szCs w:val="28"/>
          <w:shd w:val="clear" w:color="auto" w:fill="FFFFFF"/>
          <w:lang w:val="en-US"/>
        </w:rPr>
        <w:t>ùng</w:t>
      </w:r>
      <w:r w:rsidRPr="00BC7C83">
        <w:rPr>
          <w:rFonts w:ascii="Times New Roman" w:hAnsi="Times New Roman" w:cs="Times New Roman"/>
          <w:color w:val="auto"/>
          <w:sz w:val="28"/>
          <w:szCs w:val="28"/>
          <w:shd w:val="clear" w:color="auto" w:fill="FFFFFF"/>
        </w:rPr>
        <w:t xml:space="preserve"> cấ</w:t>
      </w:r>
      <w:r w:rsidR="006F1B41">
        <w:rPr>
          <w:rFonts w:ascii="Times New Roman" w:hAnsi="Times New Roman" w:cs="Times New Roman"/>
          <w:color w:val="auto"/>
          <w:sz w:val="28"/>
          <w:szCs w:val="28"/>
          <w:shd w:val="clear" w:color="auto" w:fill="FFFFFF"/>
        </w:rPr>
        <w:t>p</w:t>
      </w:r>
      <w:r w:rsidR="006F1B41">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chỉ đạo, hướng dẫn các cơ sở giáo dụ</w:t>
      </w:r>
      <w:r w:rsidR="00024721" w:rsidRPr="00BC7C83">
        <w:rPr>
          <w:rFonts w:ascii="Times New Roman" w:hAnsi="Times New Roman" w:cs="Times New Roman"/>
          <w:color w:val="auto"/>
          <w:sz w:val="28"/>
          <w:szCs w:val="28"/>
          <w:shd w:val="clear" w:color="auto" w:fill="FFFFFF"/>
        </w:rPr>
        <w:t xml:space="preserve">c, </w:t>
      </w:r>
      <w:r w:rsidR="006F1B41">
        <w:rPr>
          <w:rFonts w:ascii="Times New Roman" w:hAnsi="Times New Roman" w:cs="Times New Roman"/>
          <w:color w:val="auto"/>
          <w:sz w:val="28"/>
          <w:szCs w:val="28"/>
          <w:shd w:val="clear" w:color="auto" w:fill="FFFFFF"/>
          <w:lang w:val="en-US"/>
        </w:rPr>
        <w:t>P</w:t>
      </w:r>
      <w:r w:rsidR="00024721" w:rsidRPr="00BC7C83">
        <w:rPr>
          <w:rFonts w:ascii="Times New Roman" w:hAnsi="Times New Roman" w:cs="Times New Roman"/>
          <w:color w:val="auto"/>
          <w:sz w:val="28"/>
          <w:szCs w:val="28"/>
          <w:shd w:val="clear" w:color="auto" w:fill="FFFFFF"/>
        </w:rPr>
        <w:t xml:space="preserve">hòng </w:t>
      </w:r>
      <w:r w:rsidR="00024721" w:rsidRPr="00BC7C83">
        <w:rPr>
          <w:rFonts w:ascii="Times New Roman" w:hAnsi="Times New Roman" w:cs="Times New Roman"/>
          <w:color w:val="auto"/>
          <w:sz w:val="28"/>
          <w:szCs w:val="28"/>
          <w:shd w:val="clear" w:color="auto" w:fill="FFFFFF"/>
          <w:lang w:val="en-US"/>
        </w:rPr>
        <w:t>g</w:t>
      </w:r>
      <w:r w:rsidRPr="00BC7C83">
        <w:rPr>
          <w:rFonts w:ascii="Times New Roman" w:hAnsi="Times New Roman" w:cs="Times New Roman"/>
          <w:color w:val="auto"/>
          <w:sz w:val="28"/>
          <w:szCs w:val="28"/>
          <w:shd w:val="clear" w:color="auto" w:fill="FFFFFF"/>
        </w:rPr>
        <w:t>iáo dục đào tạo</w:t>
      </w:r>
      <w:r w:rsidRPr="00BC7C83">
        <w:rPr>
          <w:rFonts w:ascii="Times New Roman" w:hAnsi="Times New Roman" w:cs="Times New Roman"/>
          <w:color w:val="auto"/>
          <w:sz w:val="28"/>
          <w:szCs w:val="28"/>
        </w:rPr>
        <w:br/>
      </w:r>
      <w:r w:rsidRPr="00BC7C83">
        <w:rPr>
          <w:rFonts w:ascii="Times New Roman" w:hAnsi="Times New Roman" w:cs="Times New Roman"/>
          <w:color w:val="auto"/>
          <w:sz w:val="28"/>
          <w:szCs w:val="28"/>
          <w:shd w:val="clear" w:color="auto" w:fill="FFFFFF"/>
        </w:rPr>
        <w:t>các huyện, thị xã, thành phố thực hiện pháp luật về nghĩa vụ quân sự. Tiến hành</w:t>
      </w:r>
      <w:r w:rsidR="000B17D6"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phúc tra, xác minh, cung cấp đầy đủ thông tin về trình độ học vấn của công dân</w:t>
      </w:r>
      <w:r w:rsidR="00ED45E9">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trong độ tuổi nhập ngũ và số công dân được đào tạo trình độ cao đẳng, đại</w:t>
      </w:r>
      <w:r w:rsidR="000050B6"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 xml:space="preserve">học đã được tạm hoãn gọi nhập ngũ, báo cáo UBND, </w:t>
      </w:r>
      <w:r w:rsidR="000406DB">
        <w:rPr>
          <w:rFonts w:ascii="Times New Roman" w:hAnsi="Times New Roman" w:cs="Times New Roman"/>
          <w:color w:val="auto"/>
          <w:sz w:val="28"/>
          <w:szCs w:val="28"/>
          <w:shd w:val="clear" w:color="auto" w:fill="FFFFFF"/>
          <w:lang w:val="en-US"/>
        </w:rPr>
        <w:t xml:space="preserve">cơ quan </w:t>
      </w:r>
      <w:r w:rsidRPr="00BC7C83">
        <w:rPr>
          <w:rFonts w:ascii="Times New Roman" w:hAnsi="Times New Roman" w:cs="Times New Roman"/>
          <w:color w:val="auto"/>
          <w:sz w:val="28"/>
          <w:szCs w:val="28"/>
          <w:shd w:val="clear" w:color="auto" w:fill="FFFFFF"/>
        </w:rPr>
        <w:t>Thường trực Hội đồng</w:t>
      </w:r>
      <w:r w:rsidR="00B12966">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nghĩa vụ quân sự các cấp để phục vụ công tác xét duyệt hồ sơ nghĩa vụ quân sự</w:t>
      </w:r>
      <w:r w:rsidR="00B12966">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và chịu trách nhiệm trước UBND tỉnh, Chủ tịch UBND tỉnh về chất lượng học</w:t>
      </w:r>
      <w:r w:rsidR="00B12966">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vấn trong công tác tuyển quân.</w:t>
      </w:r>
    </w:p>
    <w:p w:rsidR="004B16E7" w:rsidRPr="001B6CFB" w:rsidRDefault="00AD595D" w:rsidP="002F4E44">
      <w:pPr>
        <w:spacing w:before="100"/>
        <w:ind w:firstLine="709"/>
        <w:rPr>
          <w:rFonts w:ascii="Times New Roman" w:hAnsi="Times New Roman" w:cs="Times New Roman"/>
          <w:color w:val="auto"/>
          <w:spacing w:val="-4"/>
          <w:sz w:val="28"/>
          <w:szCs w:val="28"/>
          <w:shd w:val="clear" w:color="auto" w:fill="FFFFFF"/>
          <w:lang w:val="en-US"/>
        </w:rPr>
      </w:pPr>
      <w:r w:rsidRPr="001B6CFB">
        <w:rPr>
          <w:rFonts w:ascii="Times New Roman" w:hAnsi="Times New Roman" w:cs="Times New Roman"/>
          <w:b/>
          <w:color w:val="auto"/>
          <w:spacing w:val="-4"/>
          <w:sz w:val="28"/>
          <w:szCs w:val="28"/>
          <w:shd w:val="clear" w:color="auto" w:fill="FFFFFF"/>
        </w:rPr>
        <w:t>6.</w:t>
      </w:r>
      <w:r w:rsidRPr="001B6CFB">
        <w:rPr>
          <w:rFonts w:ascii="Times New Roman" w:hAnsi="Times New Roman" w:cs="Times New Roman"/>
          <w:color w:val="auto"/>
          <w:spacing w:val="-4"/>
          <w:sz w:val="28"/>
          <w:szCs w:val="28"/>
          <w:shd w:val="clear" w:color="auto" w:fill="FFFFFF"/>
        </w:rPr>
        <w:t xml:space="preserve"> Sở Thông tin và Truyền thông, Sở Văn hóa, Thể thao và Du lịch, Đài</w:t>
      </w:r>
      <w:r w:rsidRPr="001B6CFB">
        <w:rPr>
          <w:rFonts w:ascii="Times New Roman" w:hAnsi="Times New Roman" w:cs="Times New Roman"/>
          <w:color w:val="auto"/>
          <w:spacing w:val="-4"/>
          <w:sz w:val="28"/>
          <w:szCs w:val="28"/>
        </w:rPr>
        <w:br/>
      </w:r>
      <w:r w:rsidRPr="001B6CFB">
        <w:rPr>
          <w:rFonts w:ascii="Times New Roman" w:hAnsi="Times New Roman" w:cs="Times New Roman"/>
          <w:color w:val="auto"/>
          <w:spacing w:val="-4"/>
          <w:sz w:val="28"/>
          <w:szCs w:val="28"/>
          <w:shd w:val="clear" w:color="auto" w:fill="FFFFFF"/>
        </w:rPr>
        <w:lastRenderedPageBreak/>
        <w:t>Phát thanh và Truyền hình tỉ</w:t>
      </w:r>
      <w:r w:rsidR="00CF19B0" w:rsidRPr="001B6CFB">
        <w:rPr>
          <w:rFonts w:ascii="Times New Roman" w:hAnsi="Times New Roman" w:cs="Times New Roman"/>
          <w:color w:val="auto"/>
          <w:spacing w:val="-4"/>
          <w:sz w:val="28"/>
          <w:szCs w:val="28"/>
          <w:shd w:val="clear" w:color="auto" w:fill="FFFFFF"/>
        </w:rPr>
        <w:t>nh, Báo Thanh Hóa</w:t>
      </w:r>
      <w:r w:rsidR="00500EB7" w:rsidRPr="001B6CFB">
        <w:rPr>
          <w:rFonts w:ascii="Times New Roman" w:hAnsi="Times New Roman" w:cs="Times New Roman"/>
          <w:color w:val="auto"/>
          <w:spacing w:val="-4"/>
          <w:sz w:val="28"/>
          <w:szCs w:val="28"/>
          <w:shd w:val="clear" w:color="auto" w:fill="FFFFFF"/>
          <w:lang w:val="en-US"/>
        </w:rPr>
        <w:t>, p</w:t>
      </w:r>
      <w:r w:rsidRPr="001B6CFB">
        <w:rPr>
          <w:rFonts w:ascii="Times New Roman" w:hAnsi="Times New Roman" w:cs="Times New Roman"/>
          <w:color w:val="auto"/>
          <w:spacing w:val="-4"/>
          <w:sz w:val="28"/>
          <w:szCs w:val="28"/>
          <w:shd w:val="clear" w:color="auto" w:fill="FFFFFF"/>
        </w:rPr>
        <w:t xml:space="preserve">hối hợp với Bộ Chỉ huy </w:t>
      </w:r>
      <w:r w:rsidR="00CF19B0" w:rsidRPr="001B6CFB">
        <w:rPr>
          <w:rFonts w:ascii="Times New Roman" w:hAnsi="Times New Roman" w:cs="Times New Roman"/>
          <w:color w:val="auto"/>
          <w:spacing w:val="-4"/>
          <w:sz w:val="28"/>
          <w:szCs w:val="28"/>
          <w:shd w:val="clear" w:color="auto" w:fill="FFFFFF"/>
          <w:lang w:val="en-US"/>
        </w:rPr>
        <w:t>Q</w:t>
      </w:r>
      <w:r w:rsidRPr="001B6CFB">
        <w:rPr>
          <w:rFonts w:ascii="Times New Roman" w:hAnsi="Times New Roman" w:cs="Times New Roman"/>
          <w:color w:val="auto"/>
          <w:spacing w:val="-4"/>
          <w:sz w:val="28"/>
          <w:szCs w:val="28"/>
          <w:shd w:val="clear" w:color="auto" w:fill="FFFFFF"/>
        </w:rPr>
        <w:t>uân sự tỉnh, Công an tỉnh tổ chức tuyên truyền, phổ biến, giáo dục sâu rộng</w:t>
      </w:r>
      <w:r w:rsidR="000050B6" w:rsidRPr="001B6CFB">
        <w:rPr>
          <w:rFonts w:ascii="Times New Roman" w:hAnsi="Times New Roman" w:cs="Times New Roman"/>
          <w:color w:val="auto"/>
          <w:spacing w:val="-4"/>
          <w:sz w:val="28"/>
          <w:szCs w:val="28"/>
          <w:shd w:val="clear" w:color="auto" w:fill="FFFFFF"/>
          <w:lang w:val="en-US"/>
        </w:rPr>
        <w:t xml:space="preserve"> </w:t>
      </w:r>
      <w:r w:rsidRPr="001B6CFB">
        <w:rPr>
          <w:rFonts w:ascii="Times New Roman" w:hAnsi="Times New Roman" w:cs="Times New Roman"/>
          <w:color w:val="auto"/>
          <w:spacing w:val="-4"/>
          <w:sz w:val="28"/>
          <w:szCs w:val="28"/>
          <w:shd w:val="clear" w:color="auto" w:fill="FFFFFF"/>
        </w:rPr>
        <w:t>Luật</w:t>
      </w:r>
      <w:r w:rsidR="000050B6" w:rsidRPr="001B6CFB">
        <w:rPr>
          <w:rFonts w:ascii="Times New Roman" w:hAnsi="Times New Roman" w:cs="Times New Roman"/>
          <w:color w:val="auto"/>
          <w:spacing w:val="-4"/>
          <w:sz w:val="28"/>
          <w:szCs w:val="28"/>
          <w:shd w:val="clear" w:color="auto" w:fill="FFFFFF"/>
          <w:lang w:val="en-US"/>
        </w:rPr>
        <w:t xml:space="preserve"> </w:t>
      </w:r>
      <w:r w:rsidR="00024721" w:rsidRPr="001B6CFB">
        <w:rPr>
          <w:rFonts w:ascii="Times New Roman" w:hAnsi="Times New Roman" w:cs="Times New Roman"/>
          <w:color w:val="auto"/>
          <w:spacing w:val="-4"/>
          <w:sz w:val="28"/>
          <w:szCs w:val="28"/>
          <w:shd w:val="clear" w:color="auto" w:fill="FFFFFF"/>
          <w:lang w:val="en-US"/>
        </w:rPr>
        <w:t>n</w:t>
      </w:r>
      <w:r w:rsidRPr="001B6CFB">
        <w:rPr>
          <w:rFonts w:ascii="Times New Roman" w:hAnsi="Times New Roman" w:cs="Times New Roman"/>
          <w:color w:val="auto"/>
          <w:spacing w:val="-4"/>
          <w:sz w:val="28"/>
          <w:szCs w:val="28"/>
          <w:shd w:val="clear" w:color="auto" w:fill="FFFFFF"/>
        </w:rPr>
        <w:t>ghĩa vụ quân sự, Luật Công an nhân dân và các văn bản liên quan đến công tác</w:t>
      </w:r>
      <w:r w:rsidR="000050B6" w:rsidRPr="001B6CFB">
        <w:rPr>
          <w:rFonts w:ascii="Times New Roman" w:hAnsi="Times New Roman" w:cs="Times New Roman"/>
          <w:color w:val="auto"/>
          <w:spacing w:val="-4"/>
          <w:sz w:val="28"/>
          <w:szCs w:val="28"/>
          <w:shd w:val="clear" w:color="auto" w:fill="FFFFFF"/>
          <w:lang w:val="en-US"/>
        </w:rPr>
        <w:t xml:space="preserve"> </w:t>
      </w:r>
      <w:r w:rsidRPr="001B6CFB">
        <w:rPr>
          <w:rFonts w:ascii="Times New Roman" w:hAnsi="Times New Roman" w:cs="Times New Roman"/>
          <w:color w:val="auto"/>
          <w:spacing w:val="-4"/>
          <w:sz w:val="28"/>
          <w:szCs w:val="28"/>
          <w:shd w:val="clear" w:color="auto" w:fill="FFFFFF"/>
        </w:rPr>
        <w:t>tuyể</w:t>
      </w:r>
      <w:r w:rsidR="00E50DE4" w:rsidRPr="001B6CFB">
        <w:rPr>
          <w:rFonts w:ascii="Times New Roman" w:hAnsi="Times New Roman" w:cs="Times New Roman"/>
          <w:color w:val="auto"/>
          <w:spacing w:val="-4"/>
          <w:sz w:val="28"/>
          <w:szCs w:val="28"/>
          <w:shd w:val="clear" w:color="auto" w:fill="FFFFFF"/>
        </w:rPr>
        <w:t>n quân năm 202</w:t>
      </w:r>
      <w:r w:rsidR="00E50DE4" w:rsidRPr="001B6CFB">
        <w:rPr>
          <w:rFonts w:ascii="Times New Roman" w:hAnsi="Times New Roman" w:cs="Times New Roman"/>
          <w:color w:val="auto"/>
          <w:spacing w:val="-4"/>
          <w:sz w:val="28"/>
          <w:szCs w:val="28"/>
          <w:shd w:val="clear" w:color="auto" w:fill="FFFFFF"/>
          <w:lang w:val="en-US"/>
        </w:rPr>
        <w:t>3</w:t>
      </w:r>
      <w:r w:rsidRPr="001B6CFB">
        <w:rPr>
          <w:rFonts w:ascii="Times New Roman" w:hAnsi="Times New Roman" w:cs="Times New Roman"/>
          <w:color w:val="auto"/>
          <w:spacing w:val="-4"/>
          <w:sz w:val="28"/>
          <w:szCs w:val="28"/>
          <w:shd w:val="clear" w:color="auto" w:fill="FFFFFF"/>
        </w:rPr>
        <w:t xml:space="preserve"> bằng nhiều hình thức đa dạng, phong phú, gắn với tuyên</w:t>
      </w:r>
      <w:r w:rsidR="000050B6" w:rsidRPr="001B6CFB">
        <w:rPr>
          <w:rFonts w:ascii="Times New Roman" w:hAnsi="Times New Roman" w:cs="Times New Roman"/>
          <w:color w:val="auto"/>
          <w:spacing w:val="-4"/>
          <w:sz w:val="28"/>
          <w:szCs w:val="28"/>
          <w:shd w:val="clear" w:color="auto" w:fill="FFFFFF"/>
          <w:lang w:val="en-US"/>
        </w:rPr>
        <w:t xml:space="preserve"> </w:t>
      </w:r>
      <w:r w:rsidRPr="001B6CFB">
        <w:rPr>
          <w:rFonts w:ascii="Times New Roman" w:hAnsi="Times New Roman" w:cs="Times New Roman"/>
          <w:color w:val="auto"/>
          <w:spacing w:val="-4"/>
          <w:sz w:val="28"/>
          <w:szCs w:val="28"/>
          <w:shd w:val="clear" w:color="auto" w:fill="FFFFFF"/>
        </w:rPr>
        <w:t>truyền pháp luậ</w:t>
      </w:r>
      <w:r w:rsidR="00834494" w:rsidRPr="001B6CFB">
        <w:rPr>
          <w:rFonts w:ascii="Times New Roman" w:hAnsi="Times New Roman" w:cs="Times New Roman"/>
          <w:color w:val="auto"/>
          <w:spacing w:val="-4"/>
          <w:sz w:val="28"/>
          <w:szCs w:val="28"/>
          <w:shd w:val="clear" w:color="auto" w:fill="FFFFFF"/>
        </w:rPr>
        <w:t>t,</w:t>
      </w:r>
      <w:r w:rsidR="00834494" w:rsidRPr="001B6CFB">
        <w:rPr>
          <w:rFonts w:ascii="Times New Roman" w:hAnsi="Times New Roman" w:cs="Times New Roman"/>
          <w:color w:val="auto"/>
          <w:spacing w:val="-4"/>
          <w:sz w:val="28"/>
          <w:szCs w:val="28"/>
          <w:shd w:val="clear" w:color="auto" w:fill="FFFFFF"/>
          <w:lang w:val="en-US"/>
        </w:rPr>
        <w:t xml:space="preserve"> </w:t>
      </w:r>
      <w:r w:rsidRPr="001B6CFB">
        <w:rPr>
          <w:rFonts w:ascii="Times New Roman" w:hAnsi="Times New Roman" w:cs="Times New Roman"/>
          <w:color w:val="auto"/>
          <w:spacing w:val="-4"/>
          <w:sz w:val="28"/>
          <w:szCs w:val="28"/>
          <w:shd w:val="clear" w:color="auto" w:fill="FFFFFF"/>
        </w:rPr>
        <w:t>phù hợp với từng địa bàn dân cư để</w:t>
      </w:r>
      <w:r w:rsidR="00024721" w:rsidRPr="001B6CFB">
        <w:rPr>
          <w:rFonts w:ascii="Times New Roman" w:hAnsi="Times New Roman" w:cs="Times New Roman"/>
          <w:color w:val="auto"/>
          <w:spacing w:val="-4"/>
          <w:sz w:val="28"/>
          <w:szCs w:val="28"/>
          <w:shd w:val="clear" w:color="auto" w:fill="FFFFFF"/>
        </w:rPr>
        <w:t xml:space="preserve"> </w:t>
      </w:r>
      <w:r w:rsidR="00024721" w:rsidRPr="001B6CFB">
        <w:rPr>
          <w:rFonts w:ascii="Times New Roman" w:hAnsi="Times New Roman" w:cs="Times New Roman"/>
          <w:color w:val="auto"/>
          <w:spacing w:val="-4"/>
          <w:sz w:val="28"/>
          <w:szCs w:val="28"/>
          <w:shd w:val="clear" w:color="auto" w:fill="FFFFFF"/>
          <w:lang w:val="en-US"/>
        </w:rPr>
        <w:t>n</w:t>
      </w:r>
      <w:r w:rsidRPr="001B6CFB">
        <w:rPr>
          <w:rFonts w:ascii="Times New Roman" w:hAnsi="Times New Roman" w:cs="Times New Roman"/>
          <w:color w:val="auto"/>
          <w:spacing w:val="-4"/>
          <w:sz w:val="28"/>
          <w:szCs w:val="28"/>
          <w:shd w:val="clear" w:color="auto" w:fill="FFFFFF"/>
        </w:rPr>
        <w:t>hân dân và công dân</w:t>
      </w:r>
      <w:r w:rsidR="000050B6" w:rsidRPr="001B6CFB">
        <w:rPr>
          <w:rFonts w:ascii="Times New Roman" w:hAnsi="Times New Roman" w:cs="Times New Roman"/>
          <w:color w:val="auto"/>
          <w:spacing w:val="-4"/>
          <w:sz w:val="28"/>
          <w:szCs w:val="28"/>
          <w:shd w:val="clear" w:color="auto" w:fill="FFFFFF"/>
          <w:lang w:val="en-US"/>
        </w:rPr>
        <w:t xml:space="preserve"> </w:t>
      </w:r>
      <w:r w:rsidRPr="001B6CFB">
        <w:rPr>
          <w:rFonts w:ascii="Times New Roman" w:hAnsi="Times New Roman" w:cs="Times New Roman"/>
          <w:color w:val="auto"/>
          <w:spacing w:val="-4"/>
          <w:sz w:val="28"/>
          <w:szCs w:val="28"/>
          <w:shd w:val="clear" w:color="auto" w:fill="FFFFFF"/>
        </w:rPr>
        <w:t>trong độ tuổi thực hiện nghĩa vụ quân sự biết, tự giác thực hiện nghĩa vụ của</w:t>
      </w:r>
      <w:r w:rsidR="000050B6" w:rsidRPr="001B6CFB">
        <w:rPr>
          <w:rFonts w:ascii="Times New Roman" w:hAnsi="Times New Roman" w:cs="Times New Roman"/>
          <w:color w:val="auto"/>
          <w:spacing w:val="-4"/>
          <w:sz w:val="28"/>
          <w:szCs w:val="28"/>
          <w:shd w:val="clear" w:color="auto" w:fill="FFFFFF"/>
          <w:lang w:val="en-US"/>
        </w:rPr>
        <w:t xml:space="preserve"> </w:t>
      </w:r>
      <w:r w:rsidRPr="001B6CFB">
        <w:rPr>
          <w:rFonts w:ascii="Times New Roman" w:hAnsi="Times New Roman" w:cs="Times New Roman"/>
          <w:color w:val="auto"/>
          <w:spacing w:val="-4"/>
          <w:sz w:val="28"/>
          <w:szCs w:val="28"/>
          <w:shd w:val="clear" w:color="auto" w:fill="FFFFFF"/>
        </w:rPr>
        <w:t>người công dân trong sự nghiệp bảo vệ Tổ quốc Việt Nam xã hội chủ nghĩa.</w:t>
      </w:r>
    </w:p>
    <w:p w:rsidR="004B16E7" w:rsidRPr="00BC7C83" w:rsidRDefault="00AD595D" w:rsidP="002F4E44">
      <w:pPr>
        <w:spacing w:before="100"/>
        <w:ind w:firstLine="709"/>
        <w:rPr>
          <w:rFonts w:ascii="Times New Roman" w:hAnsi="Times New Roman" w:cs="Times New Roman"/>
          <w:color w:val="auto"/>
          <w:sz w:val="28"/>
          <w:szCs w:val="28"/>
          <w:lang w:val="en-US"/>
        </w:rPr>
      </w:pPr>
      <w:r w:rsidRPr="006B004A">
        <w:rPr>
          <w:rFonts w:ascii="Times New Roman" w:hAnsi="Times New Roman" w:cs="Times New Roman"/>
          <w:b/>
          <w:color w:val="auto"/>
          <w:sz w:val="28"/>
          <w:szCs w:val="28"/>
          <w:shd w:val="clear" w:color="auto" w:fill="FFFFFF"/>
        </w:rPr>
        <w:t>7.</w:t>
      </w:r>
      <w:r w:rsidRPr="00BC7C83">
        <w:rPr>
          <w:rFonts w:ascii="Times New Roman" w:hAnsi="Times New Roman" w:cs="Times New Roman"/>
          <w:color w:val="auto"/>
          <w:sz w:val="28"/>
          <w:szCs w:val="28"/>
          <w:shd w:val="clear" w:color="auto" w:fill="FFFFFF"/>
        </w:rPr>
        <w:t xml:space="preserve"> Ủy ban nhân dân các huyện, thị xã, thành phố</w:t>
      </w:r>
    </w:p>
    <w:p w:rsidR="00570093" w:rsidRPr="00B27F5A" w:rsidRDefault="00AD595D" w:rsidP="002F4E44">
      <w:pPr>
        <w:spacing w:before="100"/>
        <w:ind w:firstLine="709"/>
        <w:rPr>
          <w:rFonts w:ascii="Times New Roman" w:hAnsi="Times New Roman" w:cs="Times New Roman"/>
          <w:color w:val="auto"/>
          <w:spacing w:val="-2"/>
          <w:sz w:val="28"/>
          <w:szCs w:val="28"/>
          <w:lang w:val="en-US"/>
        </w:rPr>
      </w:pPr>
      <w:r w:rsidRPr="00B27F5A">
        <w:rPr>
          <w:rFonts w:ascii="Times New Roman" w:hAnsi="Times New Roman" w:cs="Times New Roman"/>
          <w:color w:val="auto"/>
          <w:spacing w:val="-2"/>
          <w:sz w:val="28"/>
          <w:szCs w:val="28"/>
          <w:shd w:val="clear" w:color="auto" w:fill="FFFFFF"/>
        </w:rPr>
        <w:t>- Kịp thời bổ sung, kiện toàn đầy đủ số lượng, đúng thành phần Hội đồng</w:t>
      </w:r>
      <w:r w:rsidR="00CF19B0" w:rsidRPr="00B27F5A">
        <w:rPr>
          <w:rFonts w:ascii="Times New Roman" w:hAnsi="Times New Roman" w:cs="Times New Roman"/>
          <w:color w:val="auto"/>
          <w:spacing w:val="-2"/>
          <w:sz w:val="28"/>
          <w:szCs w:val="28"/>
          <w:lang w:val="en-US"/>
        </w:rPr>
        <w:t xml:space="preserve"> </w:t>
      </w:r>
      <w:r w:rsidRPr="00B27F5A">
        <w:rPr>
          <w:rFonts w:ascii="Times New Roman" w:hAnsi="Times New Roman" w:cs="Times New Roman"/>
          <w:color w:val="auto"/>
          <w:spacing w:val="-2"/>
          <w:sz w:val="28"/>
          <w:szCs w:val="28"/>
          <w:shd w:val="clear" w:color="auto" w:fill="FFFFFF"/>
        </w:rPr>
        <w:t>nghĩa vụ quân sự ở các cấp; chủ động xây dựng kế hoạ</w:t>
      </w:r>
      <w:r w:rsidR="00834494" w:rsidRPr="00B27F5A">
        <w:rPr>
          <w:rFonts w:ascii="Times New Roman" w:hAnsi="Times New Roman" w:cs="Times New Roman"/>
          <w:color w:val="auto"/>
          <w:spacing w:val="-2"/>
          <w:sz w:val="28"/>
          <w:szCs w:val="28"/>
          <w:shd w:val="clear" w:color="auto" w:fill="FFFFFF"/>
        </w:rPr>
        <w:t>ch,</w:t>
      </w:r>
      <w:r w:rsidR="00834494" w:rsidRPr="00B27F5A">
        <w:rPr>
          <w:rFonts w:ascii="Times New Roman" w:hAnsi="Times New Roman" w:cs="Times New Roman"/>
          <w:color w:val="auto"/>
          <w:spacing w:val="-2"/>
          <w:sz w:val="28"/>
          <w:szCs w:val="28"/>
          <w:shd w:val="clear" w:color="auto" w:fill="FFFFFF"/>
          <w:lang w:val="en-US"/>
        </w:rPr>
        <w:t xml:space="preserve"> </w:t>
      </w:r>
      <w:r w:rsidRPr="00B27F5A">
        <w:rPr>
          <w:rFonts w:ascii="Times New Roman" w:hAnsi="Times New Roman" w:cs="Times New Roman"/>
          <w:color w:val="auto"/>
          <w:spacing w:val="-2"/>
          <w:sz w:val="28"/>
          <w:szCs w:val="28"/>
          <w:shd w:val="clear" w:color="auto" w:fill="FFFFFF"/>
        </w:rPr>
        <w:t>tổ chức sơ tuyển, khám tuyển, xét duyệt chặt chẽ,</w:t>
      </w:r>
      <w:r w:rsidR="000050B6" w:rsidRPr="00B27F5A">
        <w:rPr>
          <w:rFonts w:ascii="Times New Roman" w:hAnsi="Times New Roman" w:cs="Times New Roman"/>
          <w:color w:val="auto"/>
          <w:spacing w:val="-2"/>
          <w:sz w:val="28"/>
          <w:szCs w:val="28"/>
          <w:shd w:val="clear" w:color="auto" w:fill="FFFFFF"/>
          <w:lang w:val="en-US"/>
        </w:rPr>
        <w:t xml:space="preserve"> </w:t>
      </w:r>
      <w:r w:rsidRPr="00B27F5A">
        <w:rPr>
          <w:rFonts w:ascii="Times New Roman" w:hAnsi="Times New Roman" w:cs="Times New Roman"/>
          <w:color w:val="auto"/>
          <w:spacing w:val="-2"/>
          <w:sz w:val="28"/>
          <w:szCs w:val="28"/>
          <w:shd w:val="clear" w:color="auto" w:fill="FFFFFF"/>
        </w:rPr>
        <w:t>bảo đảm dân chủ, công khai, công bằng và đúng luật; kiên quyết không để công</w:t>
      </w:r>
      <w:r w:rsidR="00480564" w:rsidRPr="00B27F5A">
        <w:rPr>
          <w:rFonts w:ascii="Times New Roman" w:hAnsi="Times New Roman" w:cs="Times New Roman"/>
          <w:color w:val="auto"/>
          <w:spacing w:val="-2"/>
          <w:sz w:val="28"/>
          <w:szCs w:val="28"/>
          <w:shd w:val="clear" w:color="auto" w:fill="FFFFFF"/>
          <w:lang w:val="en-US"/>
        </w:rPr>
        <w:t xml:space="preserve"> dân không đủ tiêu chuẩ</w:t>
      </w:r>
      <w:r w:rsidR="009B52DD" w:rsidRPr="00B27F5A">
        <w:rPr>
          <w:rFonts w:ascii="Times New Roman" w:hAnsi="Times New Roman" w:cs="Times New Roman"/>
          <w:color w:val="auto"/>
          <w:spacing w:val="-2"/>
          <w:sz w:val="28"/>
          <w:szCs w:val="28"/>
          <w:shd w:val="clear" w:color="auto" w:fill="FFFFFF"/>
          <w:lang w:val="en-US"/>
        </w:rPr>
        <w:t>n n</w:t>
      </w:r>
      <w:r w:rsidR="00480564" w:rsidRPr="00B27F5A">
        <w:rPr>
          <w:rFonts w:ascii="Times New Roman" w:hAnsi="Times New Roman" w:cs="Times New Roman"/>
          <w:color w:val="auto"/>
          <w:spacing w:val="-2"/>
          <w:sz w:val="28"/>
          <w:szCs w:val="28"/>
          <w:shd w:val="clear" w:color="auto" w:fill="FFFFFF"/>
          <w:lang w:val="en-US"/>
        </w:rPr>
        <w:t>hập ngũ vào quân đội, công an</w:t>
      </w:r>
      <w:r w:rsidR="005806CC" w:rsidRPr="00B27F5A">
        <w:rPr>
          <w:rFonts w:ascii="Times New Roman" w:hAnsi="Times New Roman" w:cs="Times New Roman"/>
          <w:color w:val="auto"/>
          <w:spacing w:val="-2"/>
          <w:sz w:val="28"/>
          <w:szCs w:val="28"/>
          <w:shd w:val="clear" w:color="auto" w:fill="FFFFFF"/>
          <w:lang w:val="en-US"/>
        </w:rPr>
        <w:t xml:space="preserve">; </w:t>
      </w:r>
      <w:r w:rsidR="005806CC" w:rsidRPr="00B27F5A">
        <w:rPr>
          <w:rFonts w:ascii="Times New Roman" w:hAnsi="Times New Roman" w:cs="Times New Roman"/>
          <w:color w:val="auto"/>
          <w:spacing w:val="-2"/>
          <w:sz w:val="28"/>
          <w:szCs w:val="28"/>
          <w:shd w:val="clear" w:color="auto" w:fill="FFFFFF"/>
        </w:rPr>
        <w:t>gắn trách nhiệm cá</w:t>
      </w:r>
      <w:r w:rsidR="000050B6" w:rsidRPr="00B27F5A">
        <w:rPr>
          <w:rFonts w:ascii="Times New Roman" w:hAnsi="Times New Roman" w:cs="Times New Roman"/>
          <w:color w:val="auto"/>
          <w:spacing w:val="-2"/>
          <w:sz w:val="28"/>
          <w:szCs w:val="28"/>
          <w:shd w:val="clear" w:color="auto" w:fill="FFFFFF"/>
          <w:lang w:val="en-US"/>
        </w:rPr>
        <w:t xml:space="preserve"> </w:t>
      </w:r>
      <w:r w:rsidR="005806CC" w:rsidRPr="00B27F5A">
        <w:rPr>
          <w:rFonts w:ascii="Times New Roman" w:hAnsi="Times New Roman" w:cs="Times New Roman"/>
          <w:color w:val="auto"/>
          <w:spacing w:val="-2"/>
          <w:sz w:val="28"/>
          <w:szCs w:val="28"/>
          <w:shd w:val="clear" w:color="auto" w:fill="FFFFFF"/>
        </w:rPr>
        <w:t>nhân, tổ chứ</w:t>
      </w:r>
      <w:r w:rsidR="002636D1" w:rsidRPr="00B27F5A">
        <w:rPr>
          <w:rFonts w:ascii="Times New Roman" w:hAnsi="Times New Roman" w:cs="Times New Roman"/>
          <w:color w:val="auto"/>
          <w:spacing w:val="-2"/>
          <w:sz w:val="28"/>
          <w:szCs w:val="28"/>
          <w:shd w:val="clear" w:color="auto" w:fill="FFFFFF"/>
        </w:rPr>
        <w:t>c</w:t>
      </w:r>
      <w:r w:rsidR="005806CC" w:rsidRPr="00B27F5A">
        <w:rPr>
          <w:rFonts w:ascii="Times New Roman" w:hAnsi="Times New Roman" w:cs="Times New Roman"/>
          <w:color w:val="auto"/>
          <w:spacing w:val="-2"/>
          <w:sz w:val="28"/>
          <w:szCs w:val="28"/>
          <w:shd w:val="clear" w:color="auto" w:fill="FFFFFF"/>
        </w:rPr>
        <w:t xml:space="preserve"> đối với kết</w:t>
      </w:r>
      <w:r w:rsidR="000050B6" w:rsidRPr="00B27F5A">
        <w:rPr>
          <w:rFonts w:ascii="Times New Roman" w:hAnsi="Times New Roman" w:cs="Times New Roman"/>
          <w:color w:val="auto"/>
          <w:spacing w:val="-2"/>
          <w:sz w:val="28"/>
          <w:szCs w:val="28"/>
          <w:shd w:val="clear" w:color="auto" w:fill="FFFFFF"/>
          <w:lang w:val="en-US"/>
        </w:rPr>
        <w:t xml:space="preserve"> </w:t>
      </w:r>
      <w:r w:rsidR="005806CC" w:rsidRPr="00B27F5A">
        <w:rPr>
          <w:rFonts w:ascii="Times New Roman" w:hAnsi="Times New Roman" w:cs="Times New Roman"/>
          <w:color w:val="auto"/>
          <w:spacing w:val="-2"/>
          <w:sz w:val="28"/>
          <w:szCs w:val="28"/>
          <w:shd w:val="clear" w:color="auto" w:fill="FFFFFF"/>
        </w:rPr>
        <w:t>quả tuyển quân; rà soát, quản lý chặt chẽ nguồn công</w:t>
      </w:r>
      <w:r w:rsidR="000050B6" w:rsidRPr="00B27F5A">
        <w:rPr>
          <w:rFonts w:ascii="Times New Roman" w:hAnsi="Times New Roman" w:cs="Times New Roman"/>
          <w:color w:val="auto"/>
          <w:spacing w:val="-2"/>
          <w:sz w:val="28"/>
          <w:szCs w:val="28"/>
          <w:shd w:val="clear" w:color="auto" w:fill="FFFFFF"/>
          <w:lang w:val="en-US"/>
        </w:rPr>
        <w:t xml:space="preserve"> </w:t>
      </w:r>
      <w:r w:rsidR="005806CC" w:rsidRPr="00B27F5A">
        <w:rPr>
          <w:rFonts w:ascii="Times New Roman" w:hAnsi="Times New Roman" w:cs="Times New Roman"/>
          <w:color w:val="auto"/>
          <w:spacing w:val="-2"/>
          <w:sz w:val="28"/>
          <w:szCs w:val="28"/>
          <w:shd w:val="clear" w:color="auto" w:fill="FFFFFF"/>
        </w:rPr>
        <w:t>dân sẵn sàng nhập ngũ</w:t>
      </w:r>
      <w:r w:rsidR="000050B6" w:rsidRPr="00B27F5A">
        <w:rPr>
          <w:rFonts w:ascii="Times New Roman" w:hAnsi="Times New Roman" w:cs="Times New Roman"/>
          <w:color w:val="auto"/>
          <w:spacing w:val="-2"/>
          <w:sz w:val="28"/>
          <w:szCs w:val="28"/>
          <w:shd w:val="clear" w:color="auto" w:fill="FFFFFF"/>
          <w:lang w:val="en-US"/>
        </w:rPr>
        <w:t xml:space="preserve"> </w:t>
      </w:r>
      <w:r w:rsidR="005806CC" w:rsidRPr="00B27F5A">
        <w:rPr>
          <w:rFonts w:ascii="Times New Roman" w:hAnsi="Times New Roman" w:cs="Times New Roman"/>
          <w:color w:val="auto"/>
          <w:spacing w:val="-2"/>
          <w:sz w:val="28"/>
          <w:szCs w:val="28"/>
          <w:shd w:val="clear" w:color="auto" w:fill="FFFFFF"/>
        </w:rPr>
        <w:t>theo quy định của pháp luậ</w:t>
      </w:r>
      <w:r w:rsidR="002636D1" w:rsidRPr="00B27F5A">
        <w:rPr>
          <w:rFonts w:ascii="Times New Roman" w:hAnsi="Times New Roman" w:cs="Times New Roman"/>
          <w:color w:val="auto"/>
          <w:spacing w:val="-2"/>
          <w:sz w:val="28"/>
          <w:szCs w:val="28"/>
          <w:shd w:val="clear" w:color="auto" w:fill="FFFFFF"/>
        </w:rPr>
        <w:t>t.</w:t>
      </w:r>
    </w:p>
    <w:p w:rsidR="00570093" w:rsidRPr="00937858" w:rsidRDefault="00AD595D" w:rsidP="002F4E44">
      <w:pPr>
        <w:spacing w:before="100"/>
        <w:ind w:firstLine="709"/>
        <w:rPr>
          <w:rFonts w:ascii="Times New Roman" w:hAnsi="Times New Roman" w:cs="Times New Roman"/>
          <w:color w:val="auto"/>
          <w:sz w:val="28"/>
          <w:szCs w:val="28"/>
          <w:lang w:val="en-US"/>
        </w:rPr>
      </w:pPr>
      <w:r w:rsidRPr="00937858">
        <w:rPr>
          <w:rFonts w:ascii="Times New Roman" w:hAnsi="Times New Roman" w:cs="Times New Roman"/>
          <w:color w:val="auto"/>
          <w:sz w:val="28"/>
          <w:szCs w:val="28"/>
          <w:shd w:val="clear" w:color="auto" w:fill="FFFFFF"/>
        </w:rPr>
        <w:t>- Trong quá trình tuyển chọn và gọi công dân nhập ngũ phải thực hiện</w:t>
      </w:r>
      <w:r w:rsidRPr="00937858">
        <w:rPr>
          <w:rFonts w:ascii="Times New Roman" w:hAnsi="Times New Roman" w:cs="Times New Roman"/>
          <w:color w:val="auto"/>
          <w:sz w:val="28"/>
          <w:szCs w:val="28"/>
        </w:rPr>
        <w:br/>
      </w:r>
      <w:r w:rsidR="002636D1" w:rsidRPr="00937858">
        <w:rPr>
          <w:rFonts w:ascii="Times New Roman" w:hAnsi="Times New Roman" w:cs="Times New Roman"/>
          <w:color w:val="auto"/>
          <w:sz w:val="28"/>
          <w:szCs w:val="28"/>
          <w:shd w:val="clear" w:color="auto" w:fill="FFFFFF"/>
        </w:rPr>
        <w:t xml:space="preserve">nghiêm các </w:t>
      </w:r>
      <w:r w:rsidR="002636D1" w:rsidRPr="00937858">
        <w:rPr>
          <w:rFonts w:ascii="Times New Roman" w:hAnsi="Times New Roman" w:cs="Times New Roman"/>
          <w:color w:val="auto"/>
          <w:sz w:val="28"/>
          <w:szCs w:val="28"/>
          <w:shd w:val="clear" w:color="auto" w:fill="FFFFFF"/>
          <w:lang w:val="en-US"/>
        </w:rPr>
        <w:t>c</w:t>
      </w:r>
      <w:r w:rsidRPr="00937858">
        <w:rPr>
          <w:rFonts w:ascii="Times New Roman" w:hAnsi="Times New Roman" w:cs="Times New Roman"/>
          <w:color w:val="auto"/>
          <w:sz w:val="28"/>
          <w:szCs w:val="28"/>
          <w:shd w:val="clear" w:color="auto" w:fill="FFFFFF"/>
        </w:rPr>
        <w:t xml:space="preserve">hỉ thị, quy định của Thủ tướng Chính phủ, Bộ Quốc phòng, </w:t>
      </w:r>
      <w:r w:rsidR="00DC63E6" w:rsidRPr="00937858">
        <w:rPr>
          <w:rFonts w:ascii="Times New Roman" w:hAnsi="Times New Roman" w:cs="Times New Roman"/>
          <w:color w:val="auto"/>
          <w:sz w:val="28"/>
          <w:szCs w:val="28"/>
          <w:shd w:val="clear" w:color="auto" w:fill="FFFFFF"/>
          <w:lang w:val="en-US"/>
        </w:rPr>
        <w:t xml:space="preserve">Bộ Công an, </w:t>
      </w:r>
      <w:r w:rsidRPr="00937858">
        <w:rPr>
          <w:rFonts w:ascii="Times New Roman" w:hAnsi="Times New Roman" w:cs="Times New Roman"/>
          <w:color w:val="auto"/>
          <w:sz w:val="28"/>
          <w:szCs w:val="28"/>
          <w:shd w:val="clear" w:color="auto" w:fill="FFFFFF"/>
        </w:rPr>
        <w:t>Quân</w:t>
      </w:r>
      <w:r w:rsidR="000050B6" w:rsidRPr="00937858">
        <w:rPr>
          <w:rFonts w:ascii="Times New Roman" w:hAnsi="Times New Roman" w:cs="Times New Roman"/>
          <w:color w:val="auto"/>
          <w:sz w:val="28"/>
          <w:szCs w:val="28"/>
          <w:shd w:val="clear" w:color="auto" w:fill="FFFFFF"/>
          <w:lang w:val="en-US"/>
        </w:rPr>
        <w:t xml:space="preserve"> </w:t>
      </w:r>
      <w:r w:rsidRPr="00937858">
        <w:rPr>
          <w:rFonts w:ascii="Times New Roman" w:hAnsi="Times New Roman" w:cs="Times New Roman"/>
          <w:color w:val="auto"/>
          <w:sz w:val="28"/>
          <w:szCs w:val="28"/>
          <w:shd w:val="clear" w:color="auto" w:fill="FFFFFF"/>
        </w:rPr>
        <w:t>khu 4 và UBND tỉnh về tăng cường các biện pháp phòng, chố</w:t>
      </w:r>
      <w:r w:rsidR="00DC63E6" w:rsidRPr="00937858">
        <w:rPr>
          <w:rFonts w:ascii="Times New Roman" w:hAnsi="Times New Roman" w:cs="Times New Roman"/>
          <w:color w:val="auto"/>
          <w:sz w:val="28"/>
          <w:szCs w:val="28"/>
          <w:shd w:val="clear" w:color="auto" w:fill="FFFFFF"/>
        </w:rPr>
        <w:t>ng</w:t>
      </w:r>
      <w:r w:rsidR="00DC63E6" w:rsidRPr="00937858">
        <w:rPr>
          <w:rFonts w:ascii="Times New Roman" w:hAnsi="Times New Roman" w:cs="Times New Roman"/>
          <w:color w:val="auto"/>
          <w:sz w:val="28"/>
          <w:szCs w:val="28"/>
          <w:shd w:val="clear" w:color="auto" w:fill="FFFFFF"/>
          <w:lang w:val="en-US"/>
        </w:rPr>
        <w:t xml:space="preserve"> </w:t>
      </w:r>
      <w:r w:rsidRPr="00937858">
        <w:rPr>
          <w:rFonts w:ascii="Times New Roman" w:hAnsi="Times New Roman" w:cs="Times New Roman"/>
          <w:color w:val="auto"/>
          <w:sz w:val="28"/>
          <w:szCs w:val="28"/>
          <w:shd w:val="clear" w:color="auto" w:fill="FFFFFF"/>
        </w:rPr>
        <w:t>dịch Covid-19;</w:t>
      </w:r>
      <w:r w:rsidR="00DC63E6" w:rsidRPr="00937858">
        <w:rPr>
          <w:rFonts w:ascii="Times New Roman" w:hAnsi="Times New Roman" w:cs="Times New Roman"/>
          <w:color w:val="auto"/>
          <w:sz w:val="28"/>
          <w:szCs w:val="28"/>
          <w:lang w:val="en-US"/>
        </w:rPr>
        <w:t xml:space="preserve"> </w:t>
      </w:r>
      <w:r w:rsidRPr="00937858">
        <w:rPr>
          <w:rFonts w:ascii="Times New Roman" w:hAnsi="Times New Roman" w:cs="Times New Roman"/>
          <w:color w:val="auto"/>
          <w:sz w:val="28"/>
          <w:szCs w:val="28"/>
          <w:shd w:val="clear" w:color="auto" w:fill="FFFFFF"/>
        </w:rPr>
        <w:t>tuân thủ thực hiệ</w:t>
      </w:r>
      <w:r w:rsidR="00A10CFE" w:rsidRPr="00937858">
        <w:rPr>
          <w:rFonts w:ascii="Times New Roman" w:hAnsi="Times New Roman" w:cs="Times New Roman"/>
          <w:color w:val="auto"/>
          <w:sz w:val="28"/>
          <w:szCs w:val="28"/>
          <w:shd w:val="clear" w:color="auto" w:fill="FFFFFF"/>
        </w:rPr>
        <w:t>n nghiêm</w:t>
      </w:r>
      <w:r w:rsidR="00A10CFE" w:rsidRPr="00937858">
        <w:rPr>
          <w:rFonts w:ascii="Times New Roman" w:hAnsi="Times New Roman" w:cs="Times New Roman"/>
          <w:color w:val="auto"/>
          <w:sz w:val="28"/>
          <w:szCs w:val="28"/>
          <w:shd w:val="clear" w:color="auto" w:fill="FFFFFF"/>
          <w:lang w:val="en-US"/>
        </w:rPr>
        <w:t xml:space="preserve"> </w:t>
      </w:r>
      <w:r w:rsidRPr="00937858">
        <w:rPr>
          <w:rFonts w:ascii="Times New Roman" w:hAnsi="Times New Roman" w:cs="Times New Roman"/>
          <w:color w:val="auto"/>
          <w:sz w:val="28"/>
          <w:szCs w:val="28"/>
          <w:shd w:val="clear" w:color="auto" w:fill="FFFFFF"/>
        </w:rPr>
        <w:t>theo hướng dẫn của cơ quan y tế</w:t>
      </w:r>
      <w:r w:rsidR="006A4A2C" w:rsidRPr="00937858">
        <w:rPr>
          <w:rFonts w:ascii="Times New Roman" w:hAnsi="Times New Roman" w:cs="Times New Roman"/>
          <w:color w:val="auto"/>
          <w:sz w:val="28"/>
          <w:szCs w:val="28"/>
          <w:shd w:val="clear" w:color="auto" w:fill="FFFFFF"/>
        </w:rPr>
        <w:t>.</w:t>
      </w:r>
    </w:p>
    <w:p w:rsidR="00570093" w:rsidRPr="00EE19C2" w:rsidRDefault="00AD595D" w:rsidP="002F4E44">
      <w:pPr>
        <w:spacing w:before="100"/>
        <w:ind w:firstLine="709"/>
        <w:rPr>
          <w:rFonts w:ascii="Times New Roman" w:hAnsi="Times New Roman" w:cs="Times New Roman"/>
          <w:color w:val="auto"/>
          <w:sz w:val="28"/>
          <w:szCs w:val="28"/>
          <w:lang w:val="en-US"/>
        </w:rPr>
      </w:pPr>
      <w:r w:rsidRPr="00EE19C2">
        <w:rPr>
          <w:rFonts w:ascii="Times New Roman" w:hAnsi="Times New Roman" w:cs="Times New Roman"/>
          <w:color w:val="auto"/>
          <w:sz w:val="28"/>
          <w:szCs w:val="28"/>
          <w:shd w:val="clear" w:color="auto" w:fill="FFFFFF"/>
        </w:rPr>
        <w:t>- Chỉ đạo thực hiện tốt chủ trương tuyển quân “tròn khâu”; quán triệt</w:t>
      </w:r>
      <w:r w:rsidRPr="00EE19C2">
        <w:rPr>
          <w:rFonts w:ascii="Times New Roman" w:hAnsi="Times New Roman" w:cs="Times New Roman"/>
          <w:color w:val="auto"/>
          <w:sz w:val="28"/>
          <w:szCs w:val="28"/>
        </w:rPr>
        <w:br/>
      </w:r>
      <w:r w:rsidRPr="00EE19C2">
        <w:rPr>
          <w:rFonts w:ascii="Times New Roman" w:hAnsi="Times New Roman" w:cs="Times New Roman"/>
          <w:color w:val="auto"/>
          <w:sz w:val="28"/>
          <w:szCs w:val="28"/>
          <w:shd w:val="clear" w:color="auto" w:fill="FFFFFF"/>
        </w:rPr>
        <w:t>phương châm tuyển đủ số lượng, nâng cao chất lượng, tăng tỷ lệ tuyển chọn gọi</w:t>
      </w:r>
      <w:r w:rsidR="00ED68DF" w:rsidRPr="00EE19C2">
        <w:rPr>
          <w:rFonts w:ascii="Times New Roman" w:hAnsi="Times New Roman" w:cs="Times New Roman"/>
          <w:color w:val="auto"/>
          <w:sz w:val="28"/>
          <w:szCs w:val="28"/>
          <w:lang w:val="en-US"/>
        </w:rPr>
        <w:t xml:space="preserve"> </w:t>
      </w:r>
      <w:r w:rsidRPr="00EE19C2">
        <w:rPr>
          <w:rFonts w:ascii="Times New Roman" w:hAnsi="Times New Roman" w:cs="Times New Roman"/>
          <w:color w:val="auto"/>
          <w:sz w:val="28"/>
          <w:szCs w:val="28"/>
          <w:shd w:val="clear" w:color="auto" w:fill="FFFFFF"/>
        </w:rPr>
        <w:t>công dân đã tốt nghiệp các trường đại học, cao đẳng và đảng viên, công dân có</w:t>
      </w:r>
      <w:r w:rsidR="00ED68DF" w:rsidRPr="00EE19C2">
        <w:rPr>
          <w:rFonts w:ascii="Times New Roman" w:hAnsi="Times New Roman" w:cs="Times New Roman"/>
          <w:color w:val="auto"/>
          <w:sz w:val="28"/>
          <w:szCs w:val="28"/>
          <w:lang w:val="en-US"/>
        </w:rPr>
        <w:t xml:space="preserve"> </w:t>
      </w:r>
      <w:r w:rsidRPr="00EE19C2">
        <w:rPr>
          <w:rFonts w:ascii="Times New Roman" w:hAnsi="Times New Roman" w:cs="Times New Roman"/>
          <w:color w:val="auto"/>
          <w:sz w:val="28"/>
          <w:szCs w:val="28"/>
          <w:shd w:val="clear" w:color="auto" w:fill="FFFFFF"/>
        </w:rPr>
        <w:t>sức khỏe loại 1, loại 2 nhậ</w:t>
      </w:r>
      <w:r w:rsidR="002636D1" w:rsidRPr="00EE19C2">
        <w:rPr>
          <w:rFonts w:ascii="Times New Roman" w:hAnsi="Times New Roman" w:cs="Times New Roman"/>
          <w:color w:val="auto"/>
          <w:sz w:val="28"/>
          <w:szCs w:val="28"/>
          <w:shd w:val="clear" w:color="auto" w:fill="FFFFFF"/>
        </w:rPr>
        <w:t xml:space="preserve">p ngũ vào </w:t>
      </w:r>
      <w:r w:rsidR="002636D1" w:rsidRPr="00EE19C2">
        <w:rPr>
          <w:rFonts w:ascii="Times New Roman" w:hAnsi="Times New Roman" w:cs="Times New Roman"/>
          <w:color w:val="auto"/>
          <w:sz w:val="28"/>
          <w:szCs w:val="28"/>
          <w:shd w:val="clear" w:color="auto" w:fill="FFFFFF"/>
          <w:lang w:val="en-US"/>
        </w:rPr>
        <w:t>q</w:t>
      </w:r>
      <w:r w:rsidRPr="00EE19C2">
        <w:rPr>
          <w:rFonts w:ascii="Times New Roman" w:hAnsi="Times New Roman" w:cs="Times New Roman"/>
          <w:color w:val="auto"/>
          <w:sz w:val="28"/>
          <w:szCs w:val="28"/>
          <w:shd w:val="clear" w:color="auto" w:fill="FFFFFF"/>
        </w:rPr>
        <w:t>uân đội bảo đảm chất lượ</w:t>
      </w:r>
      <w:r w:rsidR="007379D2" w:rsidRPr="00EE19C2">
        <w:rPr>
          <w:rFonts w:ascii="Times New Roman" w:hAnsi="Times New Roman" w:cs="Times New Roman"/>
          <w:color w:val="auto"/>
          <w:sz w:val="28"/>
          <w:szCs w:val="28"/>
          <w:shd w:val="clear" w:color="auto" w:fill="FFFFFF"/>
        </w:rPr>
        <w:t>ng</w:t>
      </w:r>
      <w:r w:rsidRPr="00EE19C2">
        <w:rPr>
          <w:rFonts w:ascii="Times New Roman" w:hAnsi="Times New Roman" w:cs="Times New Roman"/>
          <w:color w:val="auto"/>
          <w:sz w:val="28"/>
          <w:szCs w:val="28"/>
          <w:shd w:val="clear" w:color="auto" w:fill="FFFFFF"/>
        </w:rPr>
        <w:t>; phân bổ</w:t>
      </w:r>
      <w:r w:rsidR="00B43D7A" w:rsidRPr="00EE19C2">
        <w:rPr>
          <w:rFonts w:ascii="Times New Roman" w:hAnsi="Times New Roman" w:cs="Times New Roman"/>
          <w:color w:val="auto"/>
          <w:sz w:val="28"/>
          <w:szCs w:val="28"/>
          <w:shd w:val="clear" w:color="auto" w:fill="FFFFFF"/>
        </w:rPr>
        <w:t xml:space="preserve"> ch</w:t>
      </w:r>
      <w:r w:rsidR="00B43D7A" w:rsidRPr="00EE19C2">
        <w:rPr>
          <w:rFonts w:ascii="Times New Roman" w:hAnsi="Times New Roman" w:cs="Times New Roman"/>
          <w:color w:val="auto"/>
          <w:sz w:val="28"/>
          <w:szCs w:val="28"/>
          <w:shd w:val="clear" w:color="auto" w:fill="FFFFFF"/>
          <w:lang w:val="en-US"/>
        </w:rPr>
        <w:t>ỉ</w:t>
      </w:r>
      <w:r w:rsidRPr="00EE19C2">
        <w:rPr>
          <w:rFonts w:ascii="Times New Roman" w:hAnsi="Times New Roman" w:cs="Times New Roman"/>
          <w:color w:val="auto"/>
          <w:sz w:val="28"/>
          <w:szCs w:val="28"/>
          <w:shd w:val="clear" w:color="auto" w:fill="FFFFFF"/>
        </w:rPr>
        <w:t xml:space="preserve"> tiêu tuyển quân số lượng hợp lý, gắn với địa</w:t>
      </w:r>
      <w:r w:rsidR="00ED68DF" w:rsidRPr="00EE19C2">
        <w:rPr>
          <w:rFonts w:ascii="Times New Roman" w:hAnsi="Times New Roman" w:cs="Times New Roman"/>
          <w:color w:val="auto"/>
          <w:sz w:val="28"/>
          <w:szCs w:val="28"/>
          <w:lang w:val="en-US"/>
        </w:rPr>
        <w:t xml:space="preserve"> </w:t>
      </w:r>
      <w:r w:rsidRPr="00EE19C2">
        <w:rPr>
          <w:rFonts w:ascii="Times New Roman" w:hAnsi="Times New Roman" w:cs="Times New Roman"/>
          <w:color w:val="auto"/>
          <w:sz w:val="28"/>
          <w:szCs w:val="28"/>
          <w:shd w:val="clear" w:color="auto" w:fill="FFFFFF"/>
        </w:rPr>
        <w:t>bàn động viên và tạo nguồn cán bộ cơ sở đối với các địa phương vùng sâu,</w:t>
      </w:r>
      <w:r w:rsidR="00ED68DF" w:rsidRPr="00EE19C2">
        <w:rPr>
          <w:rFonts w:ascii="Times New Roman" w:hAnsi="Times New Roman" w:cs="Times New Roman"/>
          <w:color w:val="auto"/>
          <w:sz w:val="28"/>
          <w:szCs w:val="28"/>
          <w:lang w:val="en-US"/>
        </w:rPr>
        <w:t xml:space="preserve"> </w:t>
      </w:r>
      <w:r w:rsidRPr="00EE19C2">
        <w:rPr>
          <w:rFonts w:ascii="Times New Roman" w:hAnsi="Times New Roman" w:cs="Times New Roman"/>
          <w:color w:val="auto"/>
          <w:sz w:val="28"/>
          <w:szCs w:val="28"/>
          <w:shd w:val="clear" w:color="auto" w:fill="FFFFFF"/>
        </w:rPr>
        <w:t>vùng xa, vùng đặc biệt khó khăn, không để “xã trắng” trong tuyển quân. Tổ</w:t>
      </w:r>
      <w:r w:rsidR="00ED68DF" w:rsidRPr="00EE19C2">
        <w:rPr>
          <w:rFonts w:ascii="Times New Roman" w:hAnsi="Times New Roman" w:cs="Times New Roman"/>
          <w:color w:val="auto"/>
          <w:sz w:val="28"/>
          <w:szCs w:val="28"/>
          <w:lang w:val="en-US"/>
        </w:rPr>
        <w:t xml:space="preserve"> </w:t>
      </w:r>
      <w:r w:rsidRPr="00EE19C2">
        <w:rPr>
          <w:rFonts w:ascii="Times New Roman" w:hAnsi="Times New Roman" w:cs="Times New Roman"/>
          <w:color w:val="auto"/>
          <w:sz w:val="28"/>
          <w:szCs w:val="28"/>
          <w:shd w:val="clear" w:color="auto" w:fill="FFFFFF"/>
        </w:rPr>
        <w:t>chứ</w:t>
      </w:r>
      <w:r w:rsidR="002636D1" w:rsidRPr="00EE19C2">
        <w:rPr>
          <w:rFonts w:ascii="Times New Roman" w:hAnsi="Times New Roman" w:cs="Times New Roman"/>
          <w:color w:val="auto"/>
          <w:sz w:val="28"/>
          <w:szCs w:val="28"/>
          <w:shd w:val="clear" w:color="auto" w:fill="FFFFFF"/>
        </w:rPr>
        <w:t xml:space="preserve">c </w:t>
      </w:r>
      <w:r w:rsidR="004D2315" w:rsidRPr="00EE19C2">
        <w:rPr>
          <w:rFonts w:ascii="Times New Roman" w:hAnsi="Times New Roman" w:cs="Times New Roman"/>
          <w:color w:val="auto"/>
          <w:sz w:val="28"/>
          <w:szCs w:val="28"/>
          <w:shd w:val="clear" w:color="auto" w:fill="FFFFFF"/>
          <w:lang w:val="en-US"/>
        </w:rPr>
        <w:t>L</w:t>
      </w:r>
      <w:r w:rsidRPr="00EE19C2">
        <w:rPr>
          <w:rFonts w:ascii="Times New Roman" w:hAnsi="Times New Roman" w:cs="Times New Roman"/>
          <w:color w:val="auto"/>
          <w:sz w:val="28"/>
          <w:szCs w:val="28"/>
          <w:shd w:val="clear" w:color="auto" w:fill="FFFFFF"/>
        </w:rPr>
        <w:t>ễ giao, nhận quân đúng quy định, giao quân đủ số lượng, bảo đảm chất lượng, an toàn, tiết kiệ</w:t>
      </w:r>
      <w:r w:rsidR="00CF648D" w:rsidRPr="00EE19C2">
        <w:rPr>
          <w:rFonts w:ascii="Times New Roman" w:hAnsi="Times New Roman" w:cs="Times New Roman"/>
          <w:color w:val="auto"/>
          <w:sz w:val="28"/>
          <w:szCs w:val="28"/>
          <w:shd w:val="clear" w:color="auto" w:fill="FFFFFF"/>
        </w:rPr>
        <w:t>m,</w:t>
      </w:r>
      <w:r w:rsidR="00CF648D" w:rsidRPr="00EE19C2">
        <w:rPr>
          <w:rFonts w:ascii="Times New Roman" w:hAnsi="Times New Roman" w:cs="Times New Roman"/>
          <w:color w:val="auto"/>
          <w:sz w:val="28"/>
          <w:szCs w:val="28"/>
          <w:shd w:val="clear" w:color="auto" w:fill="FFFFFF"/>
          <w:lang w:val="en-US"/>
        </w:rPr>
        <w:t xml:space="preserve"> </w:t>
      </w:r>
      <w:r w:rsidR="00CF648D" w:rsidRPr="00EE19C2">
        <w:rPr>
          <w:rFonts w:ascii="Times New Roman" w:hAnsi="Times New Roman" w:cs="Times New Roman"/>
          <w:color w:val="auto"/>
          <w:sz w:val="28"/>
          <w:szCs w:val="28"/>
          <w:shd w:val="clear" w:color="auto" w:fill="FFFFFF"/>
        </w:rPr>
        <w:t>trang nghiêm,</w:t>
      </w:r>
      <w:r w:rsidR="00CF648D" w:rsidRPr="00EE19C2">
        <w:rPr>
          <w:rFonts w:ascii="Times New Roman" w:hAnsi="Times New Roman" w:cs="Times New Roman"/>
          <w:color w:val="auto"/>
          <w:sz w:val="28"/>
          <w:szCs w:val="28"/>
          <w:shd w:val="clear" w:color="auto" w:fill="FFFFFF"/>
          <w:lang w:val="en-US"/>
        </w:rPr>
        <w:t xml:space="preserve"> </w:t>
      </w:r>
      <w:r w:rsidRPr="00EE19C2">
        <w:rPr>
          <w:rFonts w:ascii="Times New Roman" w:hAnsi="Times New Roman" w:cs="Times New Roman"/>
          <w:color w:val="auto"/>
          <w:sz w:val="28"/>
          <w:szCs w:val="28"/>
          <w:shd w:val="clear" w:color="auto" w:fill="FFFFFF"/>
        </w:rPr>
        <w:t>không để loại trả, bù đổi sau giao quân.</w:t>
      </w:r>
    </w:p>
    <w:p w:rsidR="00570093" w:rsidRPr="00BC7C83" w:rsidRDefault="00AD595D" w:rsidP="002F4E44">
      <w:pPr>
        <w:tabs>
          <w:tab w:val="left" w:pos="2130"/>
        </w:tabs>
        <w:spacing w:before="100"/>
        <w:ind w:right="-1" w:firstLine="709"/>
        <w:rPr>
          <w:rFonts w:ascii="Times New Roman" w:hAnsi="Times New Roman" w:cs="Times New Roman"/>
          <w:color w:val="auto"/>
          <w:sz w:val="28"/>
          <w:szCs w:val="28"/>
          <w:lang w:val="en-US"/>
        </w:rPr>
      </w:pPr>
      <w:r w:rsidRPr="00BC7C83">
        <w:rPr>
          <w:rFonts w:ascii="Times New Roman" w:hAnsi="Times New Roman" w:cs="Times New Roman"/>
          <w:color w:val="auto"/>
          <w:sz w:val="28"/>
          <w:szCs w:val="28"/>
          <w:shd w:val="clear" w:color="auto" w:fill="FFFFFF"/>
        </w:rPr>
        <w:t>- Sau giao quân tổ chức sơ kết, tổng kết rút kinh nghiệm trong công tác</w:t>
      </w:r>
      <w:r w:rsidRPr="00BC7C83">
        <w:rPr>
          <w:rFonts w:ascii="Times New Roman" w:hAnsi="Times New Roman" w:cs="Times New Roman"/>
          <w:color w:val="auto"/>
          <w:sz w:val="28"/>
          <w:szCs w:val="28"/>
        </w:rPr>
        <w:br/>
      </w:r>
      <w:r w:rsidRPr="00BC7C83">
        <w:rPr>
          <w:rFonts w:ascii="Times New Roman" w:hAnsi="Times New Roman" w:cs="Times New Roman"/>
          <w:color w:val="auto"/>
          <w:sz w:val="28"/>
          <w:szCs w:val="28"/>
          <w:shd w:val="clear" w:color="auto" w:fill="FFFFFF"/>
        </w:rPr>
        <w:t>lãnh đạo, chỉ đạo tổ chức thực hiện ở các cấ</w:t>
      </w:r>
      <w:r w:rsidR="00406C6B" w:rsidRPr="00BC7C83">
        <w:rPr>
          <w:rFonts w:ascii="Times New Roman" w:hAnsi="Times New Roman" w:cs="Times New Roman"/>
          <w:color w:val="auto"/>
          <w:sz w:val="28"/>
          <w:szCs w:val="28"/>
          <w:shd w:val="clear" w:color="auto" w:fill="FFFFFF"/>
        </w:rPr>
        <w:t>p;</w:t>
      </w:r>
      <w:r w:rsidR="00406C6B"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không để tình trạng</w:t>
      </w:r>
      <w:r w:rsidR="00406C6B" w:rsidRPr="00BC7C83">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đơn thư vượt cấp; xử lý nghiêm các trường hợp vi phạm Luậ</w:t>
      </w:r>
      <w:r w:rsidR="0000020B" w:rsidRPr="00BC7C83">
        <w:rPr>
          <w:rFonts w:ascii="Times New Roman" w:hAnsi="Times New Roman" w:cs="Times New Roman"/>
          <w:color w:val="auto"/>
          <w:sz w:val="28"/>
          <w:szCs w:val="28"/>
          <w:shd w:val="clear" w:color="auto" w:fill="FFFFFF"/>
        </w:rPr>
        <w:t xml:space="preserve">t </w:t>
      </w:r>
      <w:r w:rsidR="0000020B" w:rsidRPr="00BC7C83">
        <w:rPr>
          <w:rFonts w:ascii="Times New Roman" w:hAnsi="Times New Roman" w:cs="Times New Roman"/>
          <w:color w:val="auto"/>
          <w:sz w:val="28"/>
          <w:szCs w:val="28"/>
          <w:shd w:val="clear" w:color="auto" w:fill="FFFFFF"/>
          <w:lang w:val="en-US"/>
        </w:rPr>
        <w:t>n</w:t>
      </w:r>
      <w:r w:rsidRPr="00BC7C83">
        <w:rPr>
          <w:rFonts w:ascii="Times New Roman" w:hAnsi="Times New Roman" w:cs="Times New Roman"/>
          <w:color w:val="auto"/>
          <w:sz w:val="28"/>
          <w:szCs w:val="28"/>
          <w:shd w:val="clear" w:color="auto" w:fill="FFFFFF"/>
        </w:rPr>
        <w:t>ghĩa vụ quân</w:t>
      </w:r>
      <w:r w:rsidR="00406C6B" w:rsidRPr="00BC7C83">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sự, thông báo công khai trên các phương tiện thông tin đạ</w:t>
      </w:r>
      <w:r w:rsidR="006A4A2C" w:rsidRPr="00BC7C83">
        <w:rPr>
          <w:rFonts w:ascii="Times New Roman" w:hAnsi="Times New Roman" w:cs="Times New Roman"/>
          <w:color w:val="auto"/>
          <w:sz w:val="28"/>
          <w:szCs w:val="28"/>
          <w:shd w:val="clear" w:color="auto" w:fill="FFFFFF"/>
        </w:rPr>
        <w:t>i chúng,</w:t>
      </w:r>
      <w:r w:rsidRPr="00BC7C83">
        <w:rPr>
          <w:rFonts w:ascii="Times New Roman" w:hAnsi="Times New Roman" w:cs="Times New Roman"/>
          <w:color w:val="auto"/>
          <w:sz w:val="28"/>
          <w:szCs w:val="28"/>
          <w:shd w:val="clear" w:color="auto" w:fill="FFFFFF"/>
        </w:rPr>
        <w:t xml:space="preserve"> chống mọi biểu hiện tiêu cực trong</w:t>
      </w:r>
      <w:r w:rsidR="006A4A2C" w:rsidRPr="00BC7C83">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công tác tuyển quân.</w:t>
      </w:r>
    </w:p>
    <w:p w:rsidR="00570093" w:rsidRPr="00BC7C83" w:rsidRDefault="00AD595D" w:rsidP="002F4E44">
      <w:pPr>
        <w:tabs>
          <w:tab w:val="left" w:pos="2130"/>
        </w:tabs>
        <w:spacing w:before="100"/>
        <w:ind w:right="-1" w:firstLine="709"/>
        <w:rPr>
          <w:rFonts w:ascii="Times New Roman" w:hAnsi="Times New Roman" w:cs="Times New Roman"/>
          <w:color w:val="auto"/>
          <w:sz w:val="28"/>
          <w:szCs w:val="28"/>
          <w:lang w:val="en-US"/>
        </w:rPr>
      </w:pPr>
      <w:r w:rsidRPr="00BC7C83">
        <w:rPr>
          <w:rFonts w:ascii="Times New Roman" w:hAnsi="Times New Roman" w:cs="Times New Roman"/>
          <w:color w:val="auto"/>
          <w:sz w:val="28"/>
          <w:szCs w:val="28"/>
          <w:shd w:val="clear" w:color="auto" w:fill="FFFFFF"/>
        </w:rPr>
        <w:t>- Thường xuyên quan tâm làm tốt công tác chính sách hậu phương quân</w:t>
      </w:r>
      <w:r w:rsidRPr="00BC7C83">
        <w:rPr>
          <w:rFonts w:ascii="Times New Roman" w:hAnsi="Times New Roman" w:cs="Times New Roman"/>
          <w:color w:val="auto"/>
          <w:sz w:val="28"/>
          <w:szCs w:val="28"/>
        </w:rPr>
        <w:br/>
      </w:r>
      <w:r w:rsidRPr="00BC7C83">
        <w:rPr>
          <w:rFonts w:ascii="Times New Roman" w:hAnsi="Times New Roman" w:cs="Times New Roman"/>
          <w:color w:val="auto"/>
          <w:sz w:val="28"/>
          <w:szCs w:val="28"/>
          <w:shd w:val="clear" w:color="auto" w:fill="FFFFFF"/>
        </w:rPr>
        <w:t>đội, công tác tuyên truyền, vận động, thăm hỏi, động viên, tặng qu</w:t>
      </w:r>
      <w:r w:rsidR="00B43D7A" w:rsidRPr="00BC7C83">
        <w:rPr>
          <w:rFonts w:ascii="Times New Roman" w:hAnsi="Times New Roman" w:cs="Times New Roman"/>
          <w:color w:val="auto"/>
          <w:sz w:val="28"/>
          <w:szCs w:val="28"/>
          <w:shd w:val="clear" w:color="auto" w:fill="FFFFFF"/>
          <w:lang w:val="en-US"/>
        </w:rPr>
        <w:t>à</w:t>
      </w:r>
      <w:r w:rsidRPr="00BC7C83">
        <w:rPr>
          <w:rFonts w:ascii="Times New Roman" w:hAnsi="Times New Roman" w:cs="Times New Roman"/>
          <w:color w:val="auto"/>
          <w:sz w:val="28"/>
          <w:szCs w:val="28"/>
          <w:shd w:val="clear" w:color="auto" w:fill="FFFFFF"/>
        </w:rPr>
        <w:t xml:space="preserve"> cho công</w:t>
      </w:r>
      <w:r w:rsidRPr="00BC7C83">
        <w:rPr>
          <w:rFonts w:ascii="Times New Roman" w:hAnsi="Times New Roman" w:cs="Times New Roman"/>
          <w:color w:val="auto"/>
          <w:sz w:val="28"/>
          <w:szCs w:val="28"/>
        </w:rPr>
        <w:br/>
      </w:r>
      <w:r w:rsidRPr="00BC7C83">
        <w:rPr>
          <w:rFonts w:ascii="Times New Roman" w:hAnsi="Times New Roman" w:cs="Times New Roman"/>
          <w:color w:val="auto"/>
          <w:sz w:val="28"/>
          <w:szCs w:val="28"/>
          <w:shd w:val="clear" w:color="auto" w:fill="FFFFFF"/>
        </w:rPr>
        <w:t>dân chuẩn bị lên đường nhập ngũ</w:t>
      </w:r>
      <w:r w:rsidR="00796BF2"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tổ chức tố</w:t>
      </w:r>
      <w:r w:rsidR="00CF648D" w:rsidRPr="00BC7C83">
        <w:rPr>
          <w:rFonts w:ascii="Times New Roman" w:hAnsi="Times New Roman" w:cs="Times New Roman"/>
          <w:color w:val="auto"/>
          <w:sz w:val="28"/>
          <w:szCs w:val="28"/>
          <w:shd w:val="clear" w:color="auto" w:fill="FFFFFF"/>
        </w:rPr>
        <w:t xml:space="preserve">t </w:t>
      </w:r>
      <w:r w:rsidR="00CF648D" w:rsidRPr="00BC7C83">
        <w:rPr>
          <w:rFonts w:ascii="Times New Roman" w:hAnsi="Times New Roman" w:cs="Times New Roman"/>
          <w:color w:val="auto"/>
          <w:sz w:val="28"/>
          <w:szCs w:val="28"/>
          <w:shd w:val="clear" w:color="auto" w:fill="FFFFFF"/>
          <w:lang w:val="en-US"/>
        </w:rPr>
        <w:t>l</w:t>
      </w:r>
      <w:r w:rsidRPr="00BC7C83">
        <w:rPr>
          <w:rFonts w:ascii="Times New Roman" w:hAnsi="Times New Roman" w:cs="Times New Roman"/>
          <w:color w:val="auto"/>
          <w:sz w:val="28"/>
          <w:szCs w:val="28"/>
          <w:shd w:val="clear" w:color="auto" w:fill="FFFFFF"/>
        </w:rPr>
        <w:t>ễ đón nhận quân nhân hoàn thành nghĩa vụ quân sự trở về</w:t>
      </w:r>
      <w:r w:rsidR="000050B6"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địa phương đảm bảo quy định; quan tâm tạo điều kiện, giải quyết chính sách</w:t>
      </w:r>
      <w:r w:rsidR="000050B6"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việc làm cho quân nhân xuất ngũ.</w:t>
      </w:r>
    </w:p>
    <w:p w:rsidR="00570093" w:rsidRPr="0084003A" w:rsidRDefault="00AD595D" w:rsidP="002F4E44">
      <w:pPr>
        <w:tabs>
          <w:tab w:val="left" w:pos="2130"/>
        </w:tabs>
        <w:spacing w:before="100"/>
        <w:ind w:right="-1" w:firstLine="709"/>
        <w:rPr>
          <w:rFonts w:ascii="Times New Roman" w:hAnsi="Times New Roman" w:cs="Times New Roman"/>
          <w:color w:val="auto"/>
          <w:spacing w:val="-2"/>
          <w:sz w:val="28"/>
          <w:szCs w:val="28"/>
          <w:lang w:val="en-US"/>
        </w:rPr>
      </w:pPr>
      <w:r w:rsidRPr="0084003A">
        <w:rPr>
          <w:rFonts w:ascii="Times New Roman" w:hAnsi="Times New Roman" w:cs="Times New Roman"/>
          <w:b/>
          <w:color w:val="auto"/>
          <w:spacing w:val="-2"/>
          <w:sz w:val="28"/>
          <w:szCs w:val="28"/>
          <w:shd w:val="clear" w:color="auto" w:fill="FFFFFF"/>
        </w:rPr>
        <w:t>8.</w:t>
      </w:r>
      <w:r w:rsidRPr="0084003A">
        <w:rPr>
          <w:rFonts w:ascii="Times New Roman" w:hAnsi="Times New Roman" w:cs="Times New Roman"/>
          <w:color w:val="auto"/>
          <w:spacing w:val="-2"/>
          <w:sz w:val="28"/>
          <w:szCs w:val="28"/>
          <w:shd w:val="clear" w:color="auto" w:fill="FFFFFF"/>
        </w:rPr>
        <w:t xml:space="preserve"> Đề nghị Ủy ban Mặt trận Tổ quốc Việt Nam tỉnh, Hội Liên hiệp Phụ</w:t>
      </w:r>
      <w:r w:rsidRPr="0084003A">
        <w:rPr>
          <w:rFonts w:ascii="Times New Roman" w:hAnsi="Times New Roman" w:cs="Times New Roman"/>
          <w:color w:val="auto"/>
          <w:spacing w:val="-2"/>
          <w:sz w:val="28"/>
          <w:szCs w:val="28"/>
        </w:rPr>
        <w:br/>
      </w:r>
      <w:r w:rsidRPr="0084003A">
        <w:rPr>
          <w:rFonts w:ascii="Times New Roman" w:hAnsi="Times New Roman" w:cs="Times New Roman"/>
          <w:color w:val="auto"/>
          <w:spacing w:val="-2"/>
          <w:sz w:val="28"/>
          <w:szCs w:val="28"/>
          <w:shd w:val="clear" w:color="auto" w:fill="FFFFFF"/>
        </w:rPr>
        <w:t>nữ tỉnh, Hội Cựu chiến binh tỉnh, Hội Nông dân tỉnh, Liên đoàn Lao động tỉnh</w:t>
      </w:r>
      <w:r w:rsidR="00FE4D69" w:rsidRPr="0084003A">
        <w:rPr>
          <w:rFonts w:ascii="Times New Roman" w:hAnsi="Times New Roman" w:cs="Times New Roman"/>
          <w:color w:val="auto"/>
          <w:spacing w:val="-2"/>
          <w:sz w:val="28"/>
          <w:szCs w:val="28"/>
          <w:lang w:val="en-US"/>
        </w:rPr>
        <w:t xml:space="preserve">, </w:t>
      </w:r>
      <w:r w:rsidRPr="0084003A">
        <w:rPr>
          <w:rFonts w:ascii="Times New Roman" w:hAnsi="Times New Roman" w:cs="Times New Roman"/>
          <w:color w:val="auto"/>
          <w:spacing w:val="-2"/>
          <w:sz w:val="28"/>
          <w:szCs w:val="28"/>
          <w:shd w:val="clear" w:color="auto" w:fill="FFFFFF"/>
        </w:rPr>
        <w:t>theo chức năng, nhiệm vụ, chỉ đạo, hướng dẫn cấp dưới thuộ</w:t>
      </w:r>
      <w:r w:rsidR="000050B6" w:rsidRPr="0084003A">
        <w:rPr>
          <w:rFonts w:ascii="Times New Roman" w:hAnsi="Times New Roman" w:cs="Times New Roman"/>
          <w:color w:val="auto"/>
          <w:spacing w:val="-2"/>
          <w:sz w:val="28"/>
          <w:szCs w:val="28"/>
          <w:shd w:val="clear" w:color="auto" w:fill="FFFFFF"/>
        </w:rPr>
        <w:t>c qu</w:t>
      </w:r>
      <w:r w:rsidR="000050B6" w:rsidRPr="0084003A">
        <w:rPr>
          <w:rFonts w:ascii="Times New Roman" w:hAnsi="Times New Roman" w:cs="Times New Roman"/>
          <w:color w:val="auto"/>
          <w:spacing w:val="-2"/>
          <w:sz w:val="28"/>
          <w:szCs w:val="28"/>
          <w:shd w:val="clear" w:color="auto" w:fill="FFFFFF"/>
          <w:lang w:val="en-US"/>
        </w:rPr>
        <w:t>yền</w:t>
      </w:r>
      <w:r w:rsidRPr="0084003A">
        <w:rPr>
          <w:rFonts w:ascii="Times New Roman" w:hAnsi="Times New Roman" w:cs="Times New Roman"/>
          <w:color w:val="auto"/>
          <w:spacing w:val="-2"/>
          <w:sz w:val="28"/>
          <w:szCs w:val="28"/>
          <w:shd w:val="clear" w:color="auto" w:fill="FFFFFF"/>
        </w:rPr>
        <w:t xml:space="preserve"> phối hợp</w:t>
      </w:r>
      <w:r w:rsidR="0096551B" w:rsidRPr="0084003A">
        <w:rPr>
          <w:rFonts w:ascii="Times New Roman" w:hAnsi="Times New Roman" w:cs="Times New Roman"/>
          <w:color w:val="auto"/>
          <w:spacing w:val="-2"/>
          <w:sz w:val="28"/>
          <w:szCs w:val="28"/>
          <w:lang w:val="en-US"/>
        </w:rPr>
        <w:t xml:space="preserve"> </w:t>
      </w:r>
      <w:r w:rsidRPr="0084003A">
        <w:rPr>
          <w:rFonts w:ascii="Times New Roman" w:hAnsi="Times New Roman" w:cs="Times New Roman"/>
          <w:color w:val="auto"/>
          <w:spacing w:val="-2"/>
          <w:sz w:val="28"/>
          <w:szCs w:val="28"/>
          <w:shd w:val="clear" w:color="auto" w:fill="FFFFFF"/>
        </w:rPr>
        <w:t>với các ban, ngành, đoàn thể ở địa phương thực hiện tốt quy trình công tác</w:t>
      </w:r>
      <w:r w:rsidR="0096551B" w:rsidRPr="0084003A">
        <w:rPr>
          <w:rFonts w:ascii="Times New Roman" w:hAnsi="Times New Roman" w:cs="Times New Roman"/>
          <w:color w:val="auto"/>
          <w:spacing w:val="-2"/>
          <w:sz w:val="28"/>
          <w:szCs w:val="28"/>
          <w:lang w:val="en-US"/>
        </w:rPr>
        <w:t xml:space="preserve"> </w:t>
      </w:r>
      <w:r w:rsidRPr="0084003A">
        <w:rPr>
          <w:rFonts w:ascii="Times New Roman" w:hAnsi="Times New Roman" w:cs="Times New Roman"/>
          <w:color w:val="auto"/>
          <w:spacing w:val="-2"/>
          <w:sz w:val="28"/>
          <w:szCs w:val="28"/>
          <w:shd w:val="clear" w:color="auto" w:fill="FFFFFF"/>
        </w:rPr>
        <w:t xml:space="preserve">tuyển quân, làm </w:t>
      </w:r>
      <w:r w:rsidRPr="0084003A">
        <w:rPr>
          <w:rFonts w:ascii="Times New Roman" w:hAnsi="Times New Roman" w:cs="Times New Roman"/>
          <w:color w:val="auto"/>
          <w:spacing w:val="-2"/>
          <w:sz w:val="28"/>
          <w:szCs w:val="28"/>
          <w:shd w:val="clear" w:color="auto" w:fill="FFFFFF"/>
        </w:rPr>
        <w:lastRenderedPageBreak/>
        <w:t>tốt công tác tuyên truyền, vận động và công tác chính sách hậu</w:t>
      </w:r>
      <w:r w:rsidR="0096551B" w:rsidRPr="0084003A">
        <w:rPr>
          <w:rFonts w:ascii="Times New Roman" w:hAnsi="Times New Roman" w:cs="Times New Roman"/>
          <w:color w:val="auto"/>
          <w:spacing w:val="-2"/>
          <w:sz w:val="28"/>
          <w:szCs w:val="28"/>
          <w:lang w:val="en-US"/>
        </w:rPr>
        <w:t xml:space="preserve"> </w:t>
      </w:r>
      <w:r w:rsidR="00CF648D" w:rsidRPr="0084003A">
        <w:rPr>
          <w:rFonts w:ascii="Times New Roman" w:hAnsi="Times New Roman" w:cs="Times New Roman"/>
          <w:color w:val="auto"/>
          <w:spacing w:val="-2"/>
          <w:sz w:val="28"/>
          <w:szCs w:val="28"/>
          <w:shd w:val="clear" w:color="auto" w:fill="FFFFFF"/>
        </w:rPr>
        <w:t xml:space="preserve">phương </w:t>
      </w:r>
      <w:r w:rsidR="00CF648D" w:rsidRPr="0084003A">
        <w:rPr>
          <w:rFonts w:ascii="Times New Roman" w:hAnsi="Times New Roman" w:cs="Times New Roman"/>
          <w:color w:val="auto"/>
          <w:spacing w:val="-2"/>
          <w:sz w:val="28"/>
          <w:szCs w:val="28"/>
          <w:shd w:val="clear" w:color="auto" w:fill="FFFFFF"/>
          <w:lang w:val="en-US"/>
        </w:rPr>
        <w:t>q</w:t>
      </w:r>
      <w:r w:rsidRPr="0084003A">
        <w:rPr>
          <w:rFonts w:ascii="Times New Roman" w:hAnsi="Times New Roman" w:cs="Times New Roman"/>
          <w:color w:val="auto"/>
          <w:spacing w:val="-2"/>
          <w:sz w:val="28"/>
          <w:szCs w:val="28"/>
          <w:shd w:val="clear" w:color="auto" w:fill="FFFFFF"/>
        </w:rPr>
        <w:t>uân đội; phân công trách nhiệm cho từng cán bộ theo dõi phụ trách</w:t>
      </w:r>
      <w:r w:rsidR="0096551B" w:rsidRPr="0084003A">
        <w:rPr>
          <w:rFonts w:ascii="Times New Roman" w:hAnsi="Times New Roman" w:cs="Times New Roman"/>
          <w:color w:val="auto"/>
          <w:spacing w:val="-2"/>
          <w:sz w:val="28"/>
          <w:szCs w:val="28"/>
          <w:lang w:val="en-US"/>
        </w:rPr>
        <w:t xml:space="preserve"> </w:t>
      </w:r>
      <w:r w:rsidRPr="0084003A">
        <w:rPr>
          <w:rFonts w:ascii="Times New Roman" w:hAnsi="Times New Roman" w:cs="Times New Roman"/>
          <w:color w:val="auto"/>
          <w:spacing w:val="-2"/>
          <w:sz w:val="28"/>
          <w:szCs w:val="28"/>
          <w:shd w:val="clear" w:color="auto" w:fill="FFFFFF"/>
        </w:rPr>
        <w:t>đị</w:t>
      </w:r>
      <w:r w:rsidR="006A4A2C" w:rsidRPr="0084003A">
        <w:rPr>
          <w:rFonts w:ascii="Times New Roman" w:hAnsi="Times New Roman" w:cs="Times New Roman"/>
          <w:color w:val="auto"/>
          <w:spacing w:val="-2"/>
          <w:sz w:val="28"/>
          <w:szCs w:val="28"/>
          <w:shd w:val="clear" w:color="auto" w:fill="FFFFFF"/>
        </w:rPr>
        <w:t>a bàn,</w:t>
      </w:r>
      <w:r w:rsidR="006A4A2C" w:rsidRPr="0084003A">
        <w:rPr>
          <w:rFonts w:ascii="Times New Roman" w:hAnsi="Times New Roman" w:cs="Times New Roman"/>
          <w:color w:val="auto"/>
          <w:spacing w:val="-2"/>
          <w:sz w:val="28"/>
          <w:szCs w:val="28"/>
          <w:shd w:val="clear" w:color="auto" w:fill="FFFFFF"/>
          <w:lang w:val="en-US"/>
        </w:rPr>
        <w:t xml:space="preserve"> </w:t>
      </w:r>
      <w:r w:rsidRPr="0084003A">
        <w:rPr>
          <w:rFonts w:ascii="Times New Roman" w:hAnsi="Times New Roman" w:cs="Times New Roman"/>
          <w:color w:val="auto"/>
          <w:spacing w:val="-2"/>
          <w:sz w:val="28"/>
          <w:szCs w:val="28"/>
          <w:shd w:val="clear" w:color="auto" w:fill="FFFFFF"/>
        </w:rPr>
        <w:t>kịp thời giúp đỡ địa phương thực hiện tốt công</w:t>
      </w:r>
      <w:r w:rsidR="006A4A2C" w:rsidRPr="0084003A">
        <w:rPr>
          <w:rFonts w:ascii="Times New Roman" w:hAnsi="Times New Roman" w:cs="Times New Roman"/>
          <w:color w:val="auto"/>
          <w:spacing w:val="-2"/>
          <w:sz w:val="28"/>
          <w:szCs w:val="28"/>
          <w:lang w:val="en-US"/>
        </w:rPr>
        <w:t xml:space="preserve"> </w:t>
      </w:r>
      <w:r w:rsidRPr="0084003A">
        <w:rPr>
          <w:rFonts w:ascii="Times New Roman" w:hAnsi="Times New Roman" w:cs="Times New Roman"/>
          <w:color w:val="auto"/>
          <w:spacing w:val="-2"/>
          <w:sz w:val="28"/>
          <w:szCs w:val="28"/>
          <w:shd w:val="clear" w:color="auto" w:fill="FFFFFF"/>
        </w:rPr>
        <w:t>tác tuyể</w:t>
      </w:r>
      <w:r w:rsidR="00CF78F5" w:rsidRPr="0084003A">
        <w:rPr>
          <w:rFonts w:ascii="Times New Roman" w:hAnsi="Times New Roman" w:cs="Times New Roman"/>
          <w:color w:val="auto"/>
          <w:spacing w:val="-2"/>
          <w:sz w:val="28"/>
          <w:szCs w:val="28"/>
          <w:shd w:val="clear" w:color="auto" w:fill="FFFFFF"/>
        </w:rPr>
        <w:t>n quân</w:t>
      </w:r>
      <w:r w:rsidR="00796BF2" w:rsidRPr="0084003A">
        <w:rPr>
          <w:rFonts w:ascii="Times New Roman" w:hAnsi="Times New Roman" w:cs="Times New Roman"/>
          <w:color w:val="auto"/>
          <w:spacing w:val="-2"/>
          <w:sz w:val="28"/>
          <w:szCs w:val="28"/>
          <w:shd w:val="clear" w:color="auto" w:fill="FFFFFF"/>
          <w:lang w:val="en-US"/>
        </w:rPr>
        <w:t>.</w:t>
      </w:r>
    </w:p>
    <w:p w:rsidR="00570093" w:rsidRPr="00BC7C83" w:rsidRDefault="00AD595D" w:rsidP="002F4E44">
      <w:pPr>
        <w:tabs>
          <w:tab w:val="left" w:pos="2130"/>
        </w:tabs>
        <w:spacing w:before="100"/>
        <w:ind w:right="-1" w:firstLine="709"/>
        <w:rPr>
          <w:rFonts w:ascii="Times New Roman" w:hAnsi="Times New Roman" w:cs="Times New Roman"/>
          <w:color w:val="auto"/>
          <w:sz w:val="28"/>
          <w:szCs w:val="28"/>
          <w:lang w:val="en-US"/>
        </w:rPr>
      </w:pPr>
      <w:r w:rsidRPr="00824818">
        <w:rPr>
          <w:rFonts w:ascii="Times New Roman" w:hAnsi="Times New Roman" w:cs="Times New Roman"/>
          <w:b/>
          <w:color w:val="auto"/>
          <w:sz w:val="28"/>
          <w:szCs w:val="28"/>
          <w:shd w:val="clear" w:color="auto" w:fill="FFFFFF"/>
        </w:rPr>
        <w:t>9.</w:t>
      </w:r>
      <w:r w:rsidRPr="00BC7C83">
        <w:rPr>
          <w:rFonts w:ascii="Times New Roman" w:hAnsi="Times New Roman" w:cs="Times New Roman"/>
          <w:color w:val="auto"/>
          <w:sz w:val="28"/>
          <w:szCs w:val="28"/>
          <w:shd w:val="clear" w:color="auto" w:fill="FFFFFF"/>
        </w:rPr>
        <w:t xml:space="preserve"> Tỉ</w:t>
      </w:r>
      <w:r w:rsidR="00C179E6" w:rsidRPr="00BC7C83">
        <w:rPr>
          <w:rFonts w:ascii="Times New Roman" w:hAnsi="Times New Roman" w:cs="Times New Roman"/>
          <w:color w:val="auto"/>
          <w:sz w:val="28"/>
          <w:szCs w:val="28"/>
          <w:shd w:val="clear" w:color="auto" w:fill="FFFFFF"/>
        </w:rPr>
        <w:t xml:space="preserve">nh </w:t>
      </w:r>
      <w:r w:rsidR="00C179E6" w:rsidRPr="00BC7C83">
        <w:rPr>
          <w:rFonts w:ascii="Times New Roman" w:hAnsi="Times New Roman" w:cs="Times New Roman"/>
          <w:color w:val="auto"/>
          <w:sz w:val="28"/>
          <w:szCs w:val="28"/>
          <w:shd w:val="clear" w:color="auto" w:fill="FFFFFF"/>
          <w:lang w:val="en-US"/>
        </w:rPr>
        <w:t>đ</w:t>
      </w:r>
      <w:r w:rsidRPr="00BC7C83">
        <w:rPr>
          <w:rFonts w:ascii="Times New Roman" w:hAnsi="Times New Roman" w:cs="Times New Roman"/>
          <w:color w:val="auto"/>
          <w:sz w:val="28"/>
          <w:szCs w:val="28"/>
          <w:shd w:val="clear" w:color="auto" w:fill="FFFFFF"/>
        </w:rPr>
        <w:t>oàn chỉ đạo Đoàn Thanh niên Cộng sản Hồ Chí Minh các địa</w:t>
      </w:r>
      <w:r w:rsidRPr="00BC7C83">
        <w:rPr>
          <w:rFonts w:ascii="Times New Roman" w:hAnsi="Times New Roman" w:cs="Times New Roman"/>
          <w:color w:val="auto"/>
          <w:sz w:val="28"/>
          <w:szCs w:val="28"/>
        </w:rPr>
        <w:br/>
      </w:r>
      <w:r w:rsidRPr="00BC7C83">
        <w:rPr>
          <w:rFonts w:ascii="Times New Roman" w:hAnsi="Times New Roman" w:cs="Times New Roman"/>
          <w:color w:val="auto"/>
          <w:sz w:val="28"/>
          <w:szCs w:val="28"/>
          <w:shd w:val="clear" w:color="auto" w:fill="FFFFFF"/>
        </w:rPr>
        <w:t>phương tổ chức triển khai các hoạt động phù hợp với tình hình thực tế, nhằm giáo</w:t>
      </w:r>
      <w:r w:rsidR="000050B6"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dục truyền thống quê hương đất nước, truyền thống địa phương, nêu cao ý thức trách nhiệm và nghĩa vụ của đoàn viên, thanh niên đối với Tổ quốc, tạo khí thế vui</w:t>
      </w:r>
      <w:r w:rsidR="000050B6"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tươi, phấn khởi cho thanh niên lên đường nhập ngũ bằng nhiều hình thức, nội</w:t>
      </w:r>
      <w:r w:rsidR="000050B6"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dung phong phú, thiết thực, có ý nghĩa giáo dụ</w:t>
      </w:r>
      <w:r w:rsidR="0043021C" w:rsidRPr="00BC7C83">
        <w:rPr>
          <w:rFonts w:ascii="Times New Roman" w:hAnsi="Times New Roman" w:cs="Times New Roman"/>
          <w:color w:val="auto"/>
          <w:sz w:val="28"/>
          <w:szCs w:val="28"/>
          <w:shd w:val="clear" w:color="auto" w:fill="FFFFFF"/>
        </w:rPr>
        <w:t>c cao</w:t>
      </w:r>
      <w:r w:rsidRPr="00BC7C83">
        <w:rPr>
          <w:rFonts w:ascii="Times New Roman" w:hAnsi="Times New Roman" w:cs="Times New Roman"/>
          <w:color w:val="auto"/>
          <w:sz w:val="28"/>
          <w:szCs w:val="28"/>
          <w:shd w:val="clear" w:color="auto" w:fill="FFFFFF"/>
        </w:rPr>
        <w:t>.</w:t>
      </w:r>
    </w:p>
    <w:p w:rsidR="00707F8A" w:rsidRPr="00BC7C83" w:rsidRDefault="00AD595D" w:rsidP="002F4E44">
      <w:pPr>
        <w:tabs>
          <w:tab w:val="left" w:pos="2130"/>
        </w:tabs>
        <w:spacing w:before="100"/>
        <w:ind w:right="-1" w:firstLine="709"/>
        <w:rPr>
          <w:rFonts w:ascii="Times New Roman" w:hAnsi="Times New Roman" w:cs="Times New Roman"/>
          <w:color w:val="auto"/>
          <w:sz w:val="28"/>
          <w:szCs w:val="28"/>
          <w:lang w:val="en-US"/>
        </w:rPr>
      </w:pPr>
      <w:r w:rsidRPr="00E86C78">
        <w:rPr>
          <w:rFonts w:ascii="Times New Roman" w:hAnsi="Times New Roman" w:cs="Times New Roman"/>
          <w:b/>
          <w:color w:val="auto"/>
          <w:sz w:val="28"/>
          <w:szCs w:val="28"/>
          <w:shd w:val="clear" w:color="auto" w:fill="FFFFFF"/>
        </w:rPr>
        <w:t>10.</w:t>
      </w:r>
      <w:r w:rsidRPr="00BC7C83">
        <w:rPr>
          <w:rFonts w:ascii="Times New Roman" w:hAnsi="Times New Roman" w:cs="Times New Roman"/>
          <w:color w:val="auto"/>
          <w:sz w:val="28"/>
          <w:szCs w:val="28"/>
          <w:shd w:val="clear" w:color="auto" w:fill="FFFFFF"/>
        </w:rPr>
        <w:t xml:space="preserve"> </w:t>
      </w:r>
      <w:r w:rsidR="007028F4">
        <w:rPr>
          <w:rFonts w:ascii="Times New Roman" w:hAnsi="Times New Roman" w:cs="Times New Roman"/>
          <w:color w:val="auto"/>
          <w:sz w:val="28"/>
          <w:szCs w:val="28"/>
          <w:shd w:val="clear" w:color="auto" w:fill="FFFFFF"/>
          <w:lang w:val="en-US"/>
        </w:rPr>
        <w:t xml:space="preserve">Các </w:t>
      </w:r>
      <w:r w:rsidR="00406C6B" w:rsidRPr="00BC7C83">
        <w:rPr>
          <w:rFonts w:ascii="Times New Roman" w:hAnsi="Times New Roman" w:cs="Times New Roman"/>
          <w:color w:val="auto"/>
          <w:sz w:val="28"/>
          <w:szCs w:val="28"/>
          <w:shd w:val="clear" w:color="auto" w:fill="FFFFFF"/>
        </w:rPr>
        <w:t>thành</w:t>
      </w:r>
      <w:r w:rsidR="00406C6B"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viên của Hội đồng nghĩa vụ quân sự tỉnh chịu trách</w:t>
      </w:r>
      <w:r w:rsidR="00406C6B" w:rsidRPr="00BC7C83">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nhiệm trướ</w:t>
      </w:r>
      <w:r w:rsidR="00406C6B" w:rsidRPr="00BC7C83">
        <w:rPr>
          <w:rFonts w:ascii="Times New Roman" w:hAnsi="Times New Roman" w:cs="Times New Roman"/>
          <w:color w:val="auto"/>
          <w:sz w:val="28"/>
          <w:szCs w:val="28"/>
          <w:shd w:val="clear" w:color="auto" w:fill="FFFFFF"/>
        </w:rPr>
        <w:t>c UBND</w:t>
      </w:r>
      <w:r w:rsidR="00406C6B"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và Hội đồng nghĩa vụ quân sự</w:t>
      </w:r>
      <w:r w:rsidR="00CF78F5" w:rsidRPr="00BC7C83">
        <w:rPr>
          <w:rFonts w:ascii="Times New Roman" w:hAnsi="Times New Roman" w:cs="Times New Roman"/>
          <w:color w:val="auto"/>
          <w:sz w:val="28"/>
          <w:szCs w:val="28"/>
          <w:shd w:val="clear" w:color="auto" w:fill="FFFFFF"/>
        </w:rPr>
        <w:t xml:space="preserve"> c</w:t>
      </w:r>
      <w:r w:rsidR="00CF78F5" w:rsidRPr="00BC7C83">
        <w:rPr>
          <w:rFonts w:ascii="Times New Roman" w:hAnsi="Times New Roman" w:cs="Times New Roman"/>
          <w:color w:val="auto"/>
          <w:sz w:val="28"/>
          <w:szCs w:val="28"/>
          <w:shd w:val="clear" w:color="auto" w:fill="FFFFFF"/>
          <w:lang w:val="en-US"/>
        </w:rPr>
        <w:t>ùng</w:t>
      </w:r>
      <w:r w:rsidRPr="00BC7C83">
        <w:rPr>
          <w:rFonts w:ascii="Times New Roman" w:hAnsi="Times New Roman" w:cs="Times New Roman"/>
          <w:color w:val="auto"/>
          <w:sz w:val="28"/>
          <w:szCs w:val="28"/>
          <w:shd w:val="clear" w:color="auto" w:fill="FFFFFF"/>
        </w:rPr>
        <w:t xml:space="preserve"> cấp về công tác tuyển</w:t>
      </w:r>
      <w:r w:rsidR="00406C6B" w:rsidRPr="00BC7C83">
        <w:rPr>
          <w:rFonts w:ascii="Times New Roman" w:hAnsi="Times New Roman" w:cs="Times New Roman"/>
          <w:color w:val="auto"/>
          <w:sz w:val="28"/>
          <w:szCs w:val="28"/>
          <w:lang w:val="en-US"/>
        </w:rPr>
        <w:t xml:space="preserve"> </w:t>
      </w:r>
      <w:r w:rsidR="00406C6B" w:rsidRPr="00BC7C83">
        <w:rPr>
          <w:rFonts w:ascii="Times New Roman" w:hAnsi="Times New Roman" w:cs="Times New Roman"/>
          <w:color w:val="auto"/>
          <w:sz w:val="28"/>
          <w:szCs w:val="28"/>
          <w:shd w:val="clear" w:color="auto" w:fill="FFFFFF"/>
        </w:rPr>
        <w:t>quân</w:t>
      </w:r>
      <w:r w:rsidR="00406C6B" w:rsidRPr="00BC7C83">
        <w:rPr>
          <w:rFonts w:ascii="Times New Roman" w:hAnsi="Times New Roman" w:cs="Times New Roman"/>
          <w:color w:val="auto"/>
          <w:sz w:val="28"/>
          <w:szCs w:val="28"/>
          <w:shd w:val="clear" w:color="auto" w:fill="FFFFFF"/>
          <w:lang w:val="en-US"/>
        </w:rPr>
        <w:t xml:space="preserve"> </w:t>
      </w:r>
      <w:r w:rsidR="00CF78F5" w:rsidRPr="00BC7C83">
        <w:rPr>
          <w:rFonts w:ascii="Times New Roman" w:hAnsi="Times New Roman" w:cs="Times New Roman"/>
          <w:color w:val="auto"/>
          <w:sz w:val="28"/>
          <w:szCs w:val="28"/>
          <w:shd w:val="clear" w:color="auto" w:fill="FFFFFF"/>
        </w:rPr>
        <w:t>năm 202</w:t>
      </w:r>
      <w:r w:rsidR="00CF78F5" w:rsidRPr="00BC7C83">
        <w:rPr>
          <w:rFonts w:ascii="Times New Roman" w:hAnsi="Times New Roman" w:cs="Times New Roman"/>
          <w:color w:val="auto"/>
          <w:sz w:val="28"/>
          <w:szCs w:val="28"/>
          <w:shd w:val="clear" w:color="auto" w:fill="FFFFFF"/>
          <w:lang w:val="en-US"/>
        </w:rPr>
        <w:t>3</w:t>
      </w:r>
      <w:r w:rsidRPr="00BC7C83">
        <w:rPr>
          <w:rFonts w:ascii="Times New Roman" w:hAnsi="Times New Roman" w:cs="Times New Roman"/>
          <w:color w:val="auto"/>
          <w:sz w:val="28"/>
          <w:szCs w:val="28"/>
          <w:shd w:val="clear" w:color="auto" w:fill="FFFFFF"/>
        </w:rPr>
        <w:t xml:space="preserve"> theo địa bàn phụ trách. Theo chứ</w:t>
      </w:r>
      <w:r w:rsidR="00356C38">
        <w:rPr>
          <w:rFonts w:ascii="Times New Roman" w:hAnsi="Times New Roman" w:cs="Times New Roman"/>
          <w:color w:val="auto"/>
          <w:sz w:val="28"/>
          <w:szCs w:val="28"/>
          <w:shd w:val="clear" w:color="auto" w:fill="FFFFFF"/>
        </w:rPr>
        <w:t>c</w:t>
      </w:r>
      <w:r w:rsidR="00356C38">
        <w:rPr>
          <w:rFonts w:ascii="Times New Roman" w:hAnsi="Times New Roman" w:cs="Times New Roman"/>
          <w:color w:val="auto"/>
          <w:sz w:val="28"/>
          <w:szCs w:val="28"/>
          <w:shd w:val="clear" w:color="auto" w:fill="FFFFFF"/>
          <w:lang w:val="en-US"/>
        </w:rPr>
        <w:t xml:space="preserve"> năng, </w:t>
      </w:r>
      <w:r w:rsidRPr="00BC7C83">
        <w:rPr>
          <w:rFonts w:ascii="Times New Roman" w:hAnsi="Times New Roman" w:cs="Times New Roman"/>
          <w:color w:val="auto"/>
          <w:sz w:val="28"/>
          <w:szCs w:val="28"/>
          <w:shd w:val="clear" w:color="auto" w:fill="FFFFFF"/>
        </w:rPr>
        <w:t>nhiệm vụ của từng sở,</w:t>
      </w:r>
      <w:r w:rsidR="00406C6B" w:rsidRPr="00BC7C83">
        <w:rPr>
          <w:rFonts w:ascii="Times New Roman" w:hAnsi="Times New Roman" w:cs="Times New Roman"/>
          <w:color w:val="auto"/>
          <w:sz w:val="28"/>
          <w:szCs w:val="28"/>
          <w:lang w:val="en-US"/>
        </w:rPr>
        <w:t xml:space="preserve"> </w:t>
      </w:r>
      <w:r w:rsidR="00406C6B" w:rsidRPr="00BC7C83">
        <w:rPr>
          <w:rFonts w:ascii="Times New Roman" w:hAnsi="Times New Roman" w:cs="Times New Roman"/>
          <w:color w:val="auto"/>
          <w:sz w:val="28"/>
          <w:szCs w:val="28"/>
          <w:shd w:val="clear" w:color="auto" w:fill="FFFFFF"/>
        </w:rPr>
        <w:t>ngành</w:t>
      </w:r>
      <w:r w:rsidR="00FA5D34">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chủ động xây dựng kế hoạch phối hợ</w:t>
      </w:r>
      <w:r w:rsidR="00225384">
        <w:rPr>
          <w:rFonts w:ascii="Times New Roman" w:hAnsi="Times New Roman" w:cs="Times New Roman"/>
          <w:color w:val="auto"/>
          <w:sz w:val="28"/>
          <w:szCs w:val="28"/>
          <w:shd w:val="clear" w:color="auto" w:fill="FFFFFF"/>
        </w:rPr>
        <w:t>p</w:t>
      </w:r>
      <w:r w:rsidR="00225384">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thực hiện nhiệm vụ tuyển</w:t>
      </w:r>
      <w:r w:rsidR="00406C6B" w:rsidRPr="00BC7C83">
        <w:rPr>
          <w:rFonts w:ascii="Times New Roman" w:hAnsi="Times New Roman" w:cs="Times New Roman"/>
          <w:color w:val="auto"/>
          <w:sz w:val="28"/>
          <w:szCs w:val="28"/>
          <w:lang w:val="en-US"/>
        </w:rPr>
        <w:t xml:space="preserve"> </w:t>
      </w:r>
      <w:r w:rsidR="00406C6B" w:rsidRPr="00BC7C83">
        <w:rPr>
          <w:rFonts w:ascii="Times New Roman" w:hAnsi="Times New Roman" w:cs="Times New Roman"/>
          <w:color w:val="auto"/>
          <w:sz w:val="28"/>
          <w:szCs w:val="28"/>
          <w:shd w:val="clear" w:color="auto" w:fill="FFFFFF"/>
        </w:rPr>
        <w:t>quân, ban</w:t>
      </w:r>
      <w:r w:rsidR="00406C6B"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hành văn bản chỉ đạo ngành dọc cấp dưới và bám sát cơ sở để giúp</w:t>
      </w:r>
      <w:r w:rsidR="00406C6B" w:rsidRPr="00BC7C83">
        <w:rPr>
          <w:rFonts w:ascii="Times New Roman" w:hAnsi="Times New Roman" w:cs="Times New Roman"/>
          <w:color w:val="auto"/>
          <w:sz w:val="28"/>
          <w:szCs w:val="28"/>
          <w:lang w:val="en-US"/>
        </w:rPr>
        <w:t xml:space="preserve"> </w:t>
      </w:r>
      <w:r w:rsidRPr="00BC7C83">
        <w:rPr>
          <w:rFonts w:ascii="Times New Roman" w:hAnsi="Times New Roman" w:cs="Times New Roman"/>
          <w:color w:val="auto"/>
          <w:sz w:val="28"/>
          <w:szCs w:val="28"/>
          <w:shd w:val="clear" w:color="auto" w:fill="FFFFFF"/>
        </w:rPr>
        <w:t>đỡ địa phương trong quá trình tổ chức thực hiện.</w:t>
      </w:r>
    </w:p>
    <w:p w:rsidR="00707F8A" w:rsidRPr="005718A8" w:rsidRDefault="00AD595D" w:rsidP="002F4E44">
      <w:pPr>
        <w:tabs>
          <w:tab w:val="left" w:pos="2130"/>
        </w:tabs>
        <w:spacing w:before="100"/>
        <w:ind w:right="-1" w:firstLine="709"/>
        <w:rPr>
          <w:rFonts w:ascii="Times New Roman" w:hAnsi="Times New Roman" w:cs="Times New Roman"/>
          <w:color w:val="auto"/>
          <w:spacing w:val="-2"/>
          <w:sz w:val="28"/>
          <w:szCs w:val="28"/>
          <w:shd w:val="clear" w:color="auto" w:fill="FFFFFF"/>
          <w:lang w:val="en-US"/>
        </w:rPr>
      </w:pPr>
      <w:r w:rsidRPr="005718A8">
        <w:rPr>
          <w:rFonts w:ascii="Times New Roman" w:hAnsi="Times New Roman" w:cs="Times New Roman"/>
          <w:color w:val="auto"/>
          <w:spacing w:val="-2"/>
          <w:sz w:val="28"/>
          <w:szCs w:val="28"/>
          <w:shd w:val="clear" w:color="auto" w:fill="FFFFFF"/>
        </w:rPr>
        <w:t>Yêu cầ</w:t>
      </w:r>
      <w:r w:rsidR="00AF74EC" w:rsidRPr="005718A8">
        <w:rPr>
          <w:rFonts w:ascii="Times New Roman" w:hAnsi="Times New Roman" w:cs="Times New Roman"/>
          <w:color w:val="auto"/>
          <w:spacing w:val="-2"/>
          <w:sz w:val="28"/>
          <w:szCs w:val="28"/>
          <w:shd w:val="clear" w:color="auto" w:fill="FFFFFF"/>
        </w:rPr>
        <w:t xml:space="preserve">u </w:t>
      </w:r>
      <w:r w:rsidR="00D00CCF" w:rsidRPr="005718A8">
        <w:rPr>
          <w:rFonts w:ascii="Times New Roman" w:hAnsi="Times New Roman" w:cs="Times New Roman"/>
          <w:color w:val="auto"/>
          <w:spacing w:val="-2"/>
          <w:sz w:val="28"/>
          <w:szCs w:val="28"/>
          <w:shd w:val="clear" w:color="auto" w:fill="FFFFFF"/>
          <w:lang w:val="en-US"/>
        </w:rPr>
        <w:t>G</w:t>
      </w:r>
      <w:r w:rsidRPr="005718A8">
        <w:rPr>
          <w:rFonts w:ascii="Times New Roman" w:hAnsi="Times New Roman" w:cs="Times New Roman"/>
          <w:color w:val="auto"/>
          <w:spacing w:val="-2"/>
          <w:sz w:val="28"/>
          <w:szCs w:val="28"/>
          <w:shd w:val="clear" w:color="auto" w:fill="FFFFFF"/>
        </w:rPr>
        <w:t>iám đốc các sở</w:t>
      </w:r>
      <w:r w:rsidR="00AF74EC" w:rsidRPr="005718A8">
        <w:rPr>
          <w:rFonts w:ascii="Times New Roman" w:hAnsi="Times New Roman" w:cs="Times New Roman"/>
          <w:color w:val="auto"/>
          <w:spacing w:val="-2"/>
          <w:sz w:val="28"/>
          <w:szCs w:val="28"/>
          <w:shd w:val="clear" w:color="auto" w:fill="FFFFFF"/>
        </w:rPr>
        <w:t xml:space="preserve">, </w:t>
      </w:r>
      <w:r w:rsidR="00D00CCF" w:rsidRPr="005718A8">
        <w:rPr>
          <w:rFonts w:ascii="Times New Roman" w:hAnsi="Times New Roman" w:cs="Times New Roman"/>
          <w:color w:val="auto"/>
          <w:spacing w:val="-2"/>
          <w:sz w:val="28"/>
          <w:szCs w:val="28"/>
          <w:shd w:val="clear" w:color="auto" w:fill="FFFFFF"/>
          <w:lang w:val="en-US"/>
        </w:rPr>
        <w:t>T</w:t>
      </w:r>
      <w:r w:rsidRPr="005718A8">
        <w:rPr>
          <w:rFonts w:ascii="Times New Roman" w:hAnsi="Times New Roman" w:cs="Times New Roman"/>
          <w:color w:val="auto"/>
          <w:spacing w:val="-2"/>
          <w:sz w:val="28"/>
          <w:szCs w:val="28"/>
          <w:shd w:val="clear" w:color="auto" w:fill="FFFFFF"/>
        </w:rPr>
        <w:t>hủ trưở</w:t>
      </w:r>
      <w:r w:rsidR="00225384" w:rsidRPr="005718A8">
        <w:rPr>
          <w:rFonts w:ascii="Times New Roman" w:hAnsi="Times New Roman" w:cs="Times New Roman"/>
          <w:color w:val="auto"/>
          <w:spacing w:val="-2"/>
          <w:sz w:val="28"/>
          <w:szCs w:val="28"/>
          <w:shd w:val="clear" w:color="auto" w:fill="FFFFFF"/>
        </w:rPr>
        <w:t>ng</w:t>
      </w:r>
      <w:r w:rsidR="00225384" w:rsidRPr="005718A8">
        <w:rPr>
          <w:rFonts w:ascii="Times New Roman" w:hAnsi="Times New Roman" w:cs="Times New Roman"/>
          <w:color w:val="auto"/>
          <w:spacing w:val="-2"/>
          <w:sz w:val="28"/>
          <w:szCs w:val="28"/>
          <w:shd w:val="clear" w:color="auto" w:fill="FFFFFF"/>
          <w:lang w:val="en-US"/>
        </w:rPr>
        <w:t xml:space="preserve"> ban, </w:t>
      </w:r>
      <w:r w:rsidR="00B96712" w:rsidRPr="005718A8">
        <w:rPr>
          <w:rFonts w:ascii="Times New Roman" w:hAnsi="Times New Roman" w:cs="Times New Roman"/>
          <w:color w:val="auto"/>
          <w:spacing w:val="-2"/>
          <w:sz w:val="28"/>
          <w:szCs w:val="28"/>
          <w:shd w:val="clear" w:color="auto" w:fill="FFFFFF"/>
        </w:rPr>
        <w:t>ngành,</w:t>
      </w:r>
      <w:r w:rsidR="00D00CCF" w:rsidRPr="005718A8">
        <w:rPr>
          <w:rFonts w:ascii="Times New Roman" w:hAnsi="Times New Roman" w:cs="Times New Roman"/>
          <w:color w:val="auto"/>
          <w:spacing w:val="-2"/>
          <w:sz w:val="28"/>
          <w:szCs w:val="28"/>
          <w:shd w:val="clear" w:color="auto" w:fill="FFFFFF"/>
          <w:lang w:val="en-US"/>
        </w:rPr>
        <w:t xml:space="preserve"> đơn vị, </w:t>
      </w:r>
      <w:r w:rsidRPr="005718A8">
        <w:rPr>
          <w:rFonts w:ascii="Times New Roman" w:hAnsi="Times New Roman" w:cs="Times New Roman"/>
          <w:color w:val="auto"/>
          <w:spacing w:val="-2"/>
          <w:sz w:val="28"/>
          <w:szCs w:val="28"/>
          <w:shd w:val="clear" w:color="auto" w:fill="FFFFFF"/>
        </w:rPr>
        <w:t>thành viên Hội</w:t>
      </w:r>
      <w:r w:rsidR="000050B6" w:rsidRPr="005718A8">
        <w:rPr>
          <w:rFonts w:ascii="Times New Roman" w:hAnsi="Times New Roman" w:cs="Times New Roman"/>
          <w:color w:val="auto"/>
          <w:spacing w:val="-2"/>
          <w:sz w:val="28"/>
          <w:szCs w:val="28"/>
          <w:shd w:val="clear" w:color="auto" w:fill="FFFFFF"/>
          <w:lang w:val="en-US"/>
        </w:rPr>
        <w:t xml:space="preserve"> </w:t>
      </w:r>
      <w:r w:rsidRPr="005718A8">
        <w:rPr>
          <w:rFonts w:ascii="Times New Roman" w:hAnsi="Times New Roman" w:cs="Times New Roman"/>
          <w:color w:val="auto"/>
          <w:spacing w:val="-2"/>
          <w:sz w:val="28"/>
          <w:szCs w:val="28"/>
          <w:shd w:val="clear" w:color="auto" w:fill="FFFFFF"/>
        </w:rPr>
        <w:t>đồng nghĩa vụ quân sự tỉnh, Chủ tịch UBND các huyện, thị xã, thành phố, căn cứ</w:t>
      </w:r>
      <w:r w:rsidR="000050B6" w:rsidRPr="005718A8">
        <w:rPr>
          <w:rFonts w:ascii="Times New Roman" w:hAnsi="Times New Roman" w:cs="Times New Roman"/>
          <w:color w:val="auto"/>
          <w:spacing w:val="-2"/>
          <w:sz w:val="28"/>
          <w:szCs w:val="28"/>
          <w:shd w:val="clear" w:color="auto" w:fill="FFFFFF"/>
          <w:lang w:val="en-US"/>
        </w:rPr>
        <w:t xml:space="preserve"> </w:t>
      </w:r>
      <w:r w:rsidRPr="005718A8">
        <w:rPr>
          <w:rFonts w:ascii="Times New Roman" w:hAnsi="Times New Roman" w:cs="Times New Roman"/>
          <w:color w:val="auto"/>
          <w:spacing w:val="-2"/>
          <w:sz w:val="28"/>
          <w:szCs w:val="28"/>
          <w:shd w:val="clear" w:color="auto" w:fill="FFFFFF"/>
        </w:rPr>
        <w:t>nộ</w:t>
      </w:r>
      <w:r w:rsidR="00AF74EC" w:rsidRPr="005718A8">
        <w:rPr>
          <w:rFonts w:ascii="Times New Roman" w:hAnsi="Times New Roman" w:cs="Times New Roman"/>
          <w:color w:val="auto"/>
          <w:spacing w:val="-2"/>
          <w:sz w:val="28"/>
          <w:szCs w:val="28"/>
          <w:shd w:val="clear" w:color="auto" w:fill="FFFFFF"/>
        </w:rPr>
        <w:t xml:space="preserve">i dung </w:t>
      </w:r>
      <w:r w:rsidR="00AF74EC" w:rsidRPr="005718A8">
        <w:rPr>
          <w:rFonts w:ascii="Times New Roman" w:hAnsi="Times New Roman" w:cs="Times New Roman"/>
          <w:color w:val="auto"/>
          <w:spacing w:val="-2"/>
          <w:sz w:val="28"/>
          <w:szCs w:val="28"/>
          <w:shd w:val="clear" w:color="auto" w:fill="FFFFFF"/>
          <w:lang w:val="en-US"/>
        </w:rPr>
        <w:t>c</w:t>
      </w:r>
      <w:r w:rsidRPr="005718A8">
        <w:rPr>
          <w:rFonts w:ascii="Times New Roman" w:hAnsi="Times New Roman" w:cs="Times New Roman"/>
          <w:color w:val="auto"/>
          <w:spacing w:val="-2"/>
          <w:sz w:val="28"/>
          <w:szCs w:val="28"/>
          <w:shd w:val="clear" w:color="auto" w:fill="FFFFFF"/>
        </w:rPr>
        <w:t>hỉ thị và tình hình cụ thể của cơ quan, đơn vị, đị</w:t>
      </w:r>
      <w:r w:rsidR="00B96712" w:rsidRPr="005718A8">
        <w:rPr>
          <w:rFonts w:ascii="Times New Roman" w:hAnsi="Times New Roman" w:cs="Times New Roman"/>
          <w:color w:val="auto"/>
          <w:spacing w:val="-2"/>
          <w:sz w:val="28"/>
          <w:szCs w:val="28"/>
          <w:shd w:val="clear" w:color="auto" w:fill="FFFFFF"/>
        </w:rPr>
        <w:t xml:space="preserve">a phương </w:t>
      </w:r>
      <w:r w:rsidRPr="005718A8">
        <w:rPr>
          <w:rFonts w:ascii="Times New Roman" w:hAnsi="Times New Roman" w:cs="Times New Roman"/>
          <w:color w:val="auto"/>
          <w:spacing w:val="-2"/>
          <w:sz w:val="28"/>
          <w:szCs w:val="28"/>
          <w:shd w:val="clear" w:color="auto" w:fill="FFFFFF"/>
        </w:rPr>
        <w:t>triển khai thực hiện nghiêm túc</w:t>
      </w:r>
      <w:r w:rsidR="00B96712" w:rsidRPr="005718A8">
        <w:rPr>
          <w:rFonts w:ascii="Times New Roman" w:hAnsi="Times New Roman" w:cs="Times New Roman"/>
          <w:color w:val="auto"/>
          <w:spacing w:val="-2"/>
          <w:sz w:val="28"/>
          <w:szCs w:val="28"/>
          <w:shd w:val="clear" w:color="auto" w:fill="FFFFFF"/>
          <w:lang w:val="en-US"/>
        </w:rPr>
        <w:t xml:space="preserve"> </w:t>
      </w:r>
      <w:r w:rsidRPr="005718A8">
        <w:rPr>
          <w:rFonts w:ascii="Times New Roman" w:hAnsi="Times New Roman" w:cs="Times New Roman"/>
          <w:color w:val="auto"/>
          <w:spacing w:val="-2"/>
          <w:sz w:val="28"/>
          <w:szCs w:val="28"/>
          <w:shd w:val="clear" w:color="auto" w:fill="FFFFFF"/>
        </w:rPr>
        <w:t>công tác tuyể</w:t>
      </w:r>
      <w:r w:rsidR="00AF74EC" w:rsidRPr="005718A8">
        <w:rPr>
          <w:rFonts w:ascii="Times New Roman" w:hAnsi="Times New Roman" w:cs="Times New Roman"/>
          <w:color w:val="auto"/>
          <w:spacing w:val="-2"/>
          <w:sz w:val="28"/>
          <w:szCs w:val="28"/>
          <w:shd w:val="clear" w:color="auto" w:fill="FFFFFF"/>
        </w:rPr>
        <w:t>n</w:t>
      </w:r>
      <w:r w:rsidR="00AF74EC" w:rsidRPr="005718A8">
        <w:rPr>
          <w:rFonts w:ascii="Times New Roman" w:hAnsi="Times New Roman" w:cs="Times New Roman"/>
          <w:color w:val="auto"/>
          <w:spacing w:val="-2"/>
          <w:sz w:val="28"/>
          <w:szCs w:val="28"/>
          <w:shd w:val="clear" w:color="auto" w:fill="FFFFFF"/>
          <w:lang w:val="en-US"/>
        </w:rPr>
        <w:t xml:space="preserve"> quân </w:t>
      </w:r>
      <w:r w:rsidR="00CF78F5" w:rsidRPr="005718A8">
        <w:rPr>
          <w:rFonts w:ascii="Times New Roman" w:hAnsi="Times New Roman" w:cs="Times New Roman"/>
          <w:color w:val="auto"/>
          <w:spacing w:val="-2"/>
          <w:sz w:val="28"/>
          <w:szCs w:val="28"/>
          <w:shd w:val="clear" w:color="auto" w:fill="FFFFFF"/>
        </w:rPr>
        <w:t>năm 202</w:t>
      </w:r>
      <w:r w:rsidR="00CF78F5" w:rsidRPr="005718A8">
        <w:rPr>
          <w:rFonts w:ascii="Times New Roman" w:hAnsi="Times New Roman" w:cs="Times New Roman"/>
          <w:color w:val="auto"/>
          <w:spacing w:val="-2"/>
          <w:sz w:val="28"/>
          <w:szCs w:val="28"/>
          <w:shd w:val="clear" w:color="auto" w:fill="FFFFFF"/>
          <w:lang w:val="en-US"/>
        </w:rPr>
        <w:t>3</w:t>
      </w:r>
      <w:r w:rsidRPr="005718A8">
        <w:rPr>
          <w:rFonts w:ascii="Times New Roman" w:hAnsi="Times New Roman" w:cs="Times New Roman"/>
          <w:color w:val="auto"/>
          <w:spacing w:val="-2"/>
          <w:sz w:val="28"/>
          <w:szCs w:val="28"/>
          <w:shd w:val="clear" w:color="auto" w:fill="FFFFFF"/>
        </w:rPr>
        <w:t>; trong quá trình</w:t>
      </w:r>
      <w:r w:rsidR="000050B6" w:rsidRPr="005718A8">
        <w:rPr>
          <w:rFonts w:ascii="Times New Roman" w:hAnsi="Times New Roman" w:cs="Times New Roman"/>
          <w:color w:val="auto"/>
          <w:spacing w:val="-2"/>
          <w:sz w:val="28"/>
          <w:szCs w:val="28"/>
          <w:shd w:val="clear" w:color="auto" w:fill="FFFFFF"/>
          <w:lang w:val="en-US"/>
        </w:rPr>
        <w:t xml:space="preserve"> </w:t>
      </w:r>
      <w:r w:rsidRPr="005718A8">
        <w:rPr>
          <w:rFonts w:ascii="Times New Roman" w:hAnsi="Times New Roman" w:cs="Times New Roman"/>
          <w:color w:val="auto"/>
          <w:spacing w:val="-2"/>
          <w:sz w:val="28"/>
          <w:szCs w:val="28"/>
          <w:shd w:val="clear" w:color="auto" w:fill="FFFFFF"/>
        </w:rPr>
        <w:t>tổ chứ</w:t>
      </w:r>
      <w:r w:rsidR="00B96712" w:rsidRPr="005718A8">
        <w:rPr>
          <w:rFonts w:ascii="Times New Roman" w:hAnsi="Times New Roman" w:cs="Times New Roman"/>
          <w:color w:val="auto"/>
          <w:spacing w:val="-2"/>
          <w:sz w:val="28"/>
          <w:szCs w:val="28"/>
          <w:shd w:val="clear" w:color="auto" w:fill="FFFFFF"/>
        </w:rPr>
        <w:t>c</w:t>
      </w:r>
      <w:r w:rsidR="00B96712" w:rsidRPr="005718A8">
        <w:rPr>
          <w:rFonts w:ascii="Times New Roman" w:hAnsi="Times New Roman" w:cs="Times New Roman"/>
          <w:color w:val="auto"/>
          <w:spacing w:val="-2"/>
          <w:sz w:val="28"/>
          <w:szCs w:val="28"/>
          <w:shd w:val="clear" w:color="auto" w:fill="FFFFFF"/>
          <w:lang w:val="en-US"/>
        </w:rPr>
        <w:t xml:space="preserve"> </w:t>
      </w:r>
      <w:r w:rsidRPr="005718A8">
        <w:rPr>
          <w:rFonts w:ascii="Times New Roman" w:hAnsi="Times New Roman" w:cs="Times New Roman"/>
          <w:color w:val="auto"/>
          <w:spacing w:val="-2"/>
          <w:sz w:val="28"/>
          <w:szCs w:val="28"/>
          <w:shd w:val="clear" w:color="auto" w:fill="FFFFFF"/>
        </w:rPr>
        <w:t>thực hiện nếu có khó khăn, vướng mắc, kịp thời phản ánh về</w:t>
      </w:r>
      <w:r w:rsidR="000050B6" w:rsidRPr="005718A8">
        <w:rPr>
          <w:rFonts w:ascii="Times New Roman" w:hAnsi="Times New Roman" w:cs="Times New Roman"/>
          <w:color w:val="auto"/>
          <w:spacing w:val="-2"/>
          <w:sz w:val="28"/>
          <w:szCs w:val="28"/>
          <w:shd w:val="clear" w:color="auto" w:fill="FFFFFF"/>
          <w:lang w:val="en-US"/>
        </w:rPr>
        <w:t xml:space="preserve"> </w:t>
      </w:r>
      <w:r w:rsidRPr="005718A8">
        <w:rPr>
          <w:rFonts w:ascii="Times New Roman" w:hAnsi="Times New Roman" w:cs="Times New Roman"/>
          <w:color w:val="auto"/>
          <w:spacing w:val="-2"/>
          <w:sz w:val="28"/>
          <w:szCs w:val="28"/>
          <w:shd w:val="clear" w:color="auto" w:fill="FFFFFF"/>
        </w:rPr>
        <w:t xml:space="preserve">Bộ Chỉ huy </w:t>
      </w:r>
      <w:r w:rsidR="004956A8" w:rsidRPr="005718A8">
        <w:rPr>
          <w:rFonts w:ascii="Times New Roman" w:hAnsi="Times New Roman" w:cs="Times New Roman"/>
          <w:color w:val="auto"/>
          <w:spacing w:val="-2"/>
          <w:sz w:val="28"/>
          <w:szCs w:val="28"/>
          <w:shd w:val="clear" w:color="auto" w:fill="FFFFFF"/>
          <w:lang w:val="en-US"/>
        </w:rPr>
        <w:t>Q</w:t>
      </w:r>
      <w:r w:rsidRPr="005718A8">
        <w:rPr>
          <w:rFonts w:ascii="Times New Roman" w:hAnsi="Times New Roman" w:cs="Times New Roman"/>
          <w:color w:val="auto"/>
          <w:spacing w:val="-2"/>
          <w:sz w:val="28"/>
          <w:szCs w:val="28"/>
          <w:shd w:val="clear" w:color="auto" w:fill="FFFFFF"/>
        </w:rPr>
        <w:t>uân sự tỉ</w:t>
      </w:r>
      <w:r w:rsidR="00707F8A" w:rsidRPr="005718A8">
        <w:rPr>
          <w:rFonts w:ascii="Times New Roman" w:hAnsi="Times New Roman" w:cs="Times New Roman"/>
          <w:color w:val="auto"/>
          <w:spacing w:val="-2"/>
          <w:sz w:val="28"/>
          <w:szCs w:val="28"/>
          <w:shd w:val="clear" w:color="auto" w:fill="FFFFFF"/>
        </w:rPr>
        <w:t xml:space="preserve">nh </w:t>
      </w:r>
      <w:r w:rsidR="00707F8A" w:rsidRPr="005718A8">
        <w:rPr>
          <w:rFonts w:ascii="Times New Roman" w:hAnsi="Times New Roman" w:cs="Times New Roman"/>
          <w:color w:val="auto"/>
          <w:spacing w:val="-2"/>
          <w:sz w:val="28"/>
          <w:szCs w:val="28"/>
          <w:shd w:val="clear" w:color="auto" w:fill="FFFFFF"/>
          <w:lang w:val="en-US"/>
        </w:rPr>
        <w:t>-</w:t>
      </w:r>
      <w:r w:rsidR="00570093" w:rsidRPr="005718A8">
        <w:rPr>
          <w:rFonts w:ascii="Times New Roman" w:hAnsi="Times New Roman" w:cs="Times New Roman"/>
          <w:color w:val="auto"/>
          <w:spacing w:val="-2"/>
          <w:sz w:val="28"/>
          <w:szCs w:val="28"/>
          <w:shd w:val="clear" w:color="auto" w:fill="FFFFFF"/>
        </w:rPr>
        <w:t xml:space="preserve"> Cơ</w:t>
      </w:r>
      <w:r w:rsidR="000050B6" w:rsidRPr="005718A8">
        <w:rPr>
          <w:rFonts w:ascii="Times New Roman" w:hAnsi="Times New Roman" w:cs="Times New Roman"/>
          <w:color w:val="auto"/>
          <w:spacing w:val="-2"/>
          <w:sz w:val="28"/>
          <w:szCs w:val="28"/>
          <w:shd w:val="clear" w:color="auto" w:fill="FFFFFF"/>
          <w:lang w:val="en-US"/>
        </w:rPr>
        <w:t xml:space="preserve"> </w:t>
      </w:r>
      <w:r w:rsidRPr="005718A8">
        <w:rPr>
          <w:rFonts w:ascii="Times New Roman" w:hAnsi="Times New Roman" w:cs="Times New Roman"/>
          <w:color w:val="auto"/>
          <w:spacing w:val="-2"/>
          <w:sz w:val="28"/>
          <w:szCs w:val="28"/>
          <w:shd w:val="clear" w:color="auto" w:fill="FFFFFF"/>
        </w:rPr>
        <w:t>quan Thường trực Hội đồng nghĩa vụ quân sự</w:t>
      </w:r>
      <w:r w:rsidR="00707F8A" w:rsidRPr="005718A8">
        <w:rPr>
          <w:rFonts w:ascii="Times New Roman" w:hAnsi="Times New Roman" w:cs="Times New Roman"/>
          <w:color w:val="auto"/>
          <w:spacing w:val="-2"/>
          <w:sz w:val="28"/>
          <w:szCs w:val="28"/>
          <w:shd w:val="clear" w:color="auto" w:fill="FFFFFF"/>
        </w:rPr>
        <w:t xml:space="preserve"> t</w:t>
      </w:r>
      <w:r w:rsidR="00707F8A" w:rsidRPr="005718A8">
        <w:rPr>
          <w:rFonts w:ascii="Times New Roman" w:hAnsi="Times New Roman" w:cs="Times New Roman"/>
          <w:color w:val="auto"/>
          <w:spacing w:val="-2"/>
          <w:sz w:val="28"/>
          <w:szCs w:val="28"/>
          <w:shd w:val="clear" w:color="auto" w:fill="FFFFFF"/>
          <w:lang w:val="en-US"/>
        </w:rPr>
        <w:t>ỉnh</w:t>
      </w:r>
      <w:r w:rsidR="000050B6" w:rsidRPr="005718A8">
        <w:rPr>
          <w:rFonts w:ascii="Times New Roman" w:hAnsi="Times New Roman" w:cs="Times New Roman"/>
          <w:color w:val="auto"/>
          <w:spacing w:val="-2"/>
          <w:sz w:val="28"/>
          <w:szCs w:val="28"/>
          <w:shd w:val="clear" w:color="auto" w:fill="FFFFFF"/>
          <w:lang w:val="en-US"/>
        </w:rPr>
        <w:t xml:space="preserve"> </w:t>
      </w:r>
      <w:r w:rsidRPr="005718A8">
        <w:rPr>
          <w:rFonts w:ascii="Times New Roman" w:hAnsi="Times New Roman" w:cs="Times New Roman"/>
          <w:color w:val="auto"/>
          <w:spacing w:val="-2"/>
          <w:sz w:val="28"/>
          <w:szCs w:val="28"/>
          <w:shd w:val="clear" w:color="auto" w:fill="FFFFFF"/>
        </w:rPr>
        <w:t>để tổng hợ</w:t>
      </w:r>
      <w:r w:rsidR="00570093" w:rsidRPr="005718A8">
        <w:rPr>
          <w:rFonts w:ascii="Times New Roman" w:hAnsi="Times New Roman" w:cs="Times New Roman"/>
          <w:color w:val="auto"/>
          <w:spacing w:val="-2"/>
          <w:sz w:val="28"/>
          <w:szCs w:val="28"/>
          <w:shd w:val="clear" w:color="auto" w:fill="FFFFFF"/>
        </w:rPr>
        <w:t>p, tham mưu báo</w:t>
      </w:r>
      <w:r w:rsidR="000050B6" w:rsidRPr="005718A8">
        <w:rPr>
          <w:rFonts w:ascii="Times New Roman" w:hAnsi="Times New Roman" w:cs="Times New Roman"/>
          <w:color w:val="auto"/>
          <w:spacing w:val="-2"/>
          <w:sz w:val="28"/>
          <w:szCs w:val="28"/>
          <w:shd w:val="clear" w:color="auto" w:fill="FFFFFF"/>
          <w:lang w:val="en-US"/>
        </w:rPr>
        <w:t xml:space="preserve"> </w:t>
      </w:r>
      <w:r w:rsidRPr="005718A8">
        <w:rPr>
          <w:rFonts w:ascii="Times New Roman" w:hAnsi="Times New Roman" w:cs="Times New Roman"/>
          <w:color w:val="auto"/>
          <w:spacing w:val="-2"/>
          <w:sz w:val="28"/>
          <w:szCs w:val="28"/>
          <w:shd w:val="clear" w:color="auto" w:fill="FFFFFF"/>
        </w:rPr>
        <w:t>cáo Chủ tịch UBND tỉnh xem xét, chỉ đạo giải quyết.</w:t>
      </w:r>
    </w:p>
    <w:p w:rsidR="003D2B7D" w:rsidRDefault="00AD595D" w:rsidP="002F4E44">
      <w:pPr>
        <w:spacing w:before="100"/>
        <w:ind w:firstLine="709"/>
        <w:rPr>
          <w:rFonts w:ascii="Times New Roman" w:hAnsi="Times New Roman" w:cs="Times New Roman"/>
          <w:color w:val="auto"/>
          <w:sz w:val="28"/>
          <w:szCs w:val="28"/>
          <w:shd w:val="clear" w:color="auto" w:fill="FFFFFF"/>
          <w:lang w:val="en-US"/>
        </w:rPr>
      </w:pPr>
      <w:r w:rsidRPr="00BC7C83">
        <w:rPr>
          <w:rFonts w:ascii="Times New Roman" w:hAnsi="Times New Roman" w:cs="Times New Roman"/>
          <w:color w:val="auto"/>
          <w:sz w:val="28"/>
          <w:szCs w:val="28"/>
          <w:shd w:val="clear" w:color="auto" w:fill="FFFFFF"/>
        </w:rPr>
        <w:t xml:space="preserve">Giao Bộ Chỉ huy </w:t>
      </w:r>
      <w:r w:rsidR="002D7D54">
        <w:rPr>
          <w:rFonts w:ascii="Times New Roman" w:hAnsi="Times New Roman" w:cs="Times New Roman"/>
          <w:color w:val="auto"/>
          <w:sz w:val="28"/>
          <w:szCs w:val="28"/>
          <w:shd w:val="clear" w:color="auto" w:fill="FFFFFF"/>
          <w:lang w:val="en-US"/>
        </w:rPr>
        <w:t>Q</w:t>
      </w:r>
      <w:r w:rsidRPr="00BC7C83">
        <w:rPr>
          <w:rFonts w:ascii="Times New Roman" w:hAnsi="Times New Roman" w:cs="Times New Roman"/>
          <w:color w:val="auto"/>
          <w:sz w:val="28"/>
          <w:szCs w:val="28"/>
          <w:shd w:val="clear" w:color="auto" w:fill="FFFFFF"/>
        </w:rPr>
        <w:t>uân sự tỉnh - Cơ quan Thường trực Hội đồng nghĩa vụ</w:t>
      </w:r>
      <w:r w:rsidR="000050B6"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quân sự tỉnh</w:t>
      </w:r>
      <w:r w:rsidR="000240A8" w:rsidRPr="00BC7C83">
        <w:rPr>
          <w:rFonts w:ascii="Times New Roman" w:hAnsi="Times New Roman" w:cs="Times New Roman"/>
          <w:color w:val="auto"/>
          <w:sz w:val="28"/>
          <w:szCs w:val="28"/>
          <w:shd w:val="clear" w:color="auto" w:fill="FFFFFF"/>
          <w:lang w:val="en-US"/>
        </w:rPr>
        <w:t xml:space="preserve"> và Công an tỉnh</w:t>
      </w:r>
      <w:r w:rsidRPr="00BC7C83">
        <w:rPr>
          <w:rFonts w:ascii="Times New Roman" w:hAnsi="Times New Roman" w:cs="Times New Roman"/>
          <w:color w:val="auto"/>
          <w:sz w:val="28"/>
          <w:szCs w:val="28"/>
          <w:shd w:val="clear" w:color="auto" w:fill="FFFFFF"/>
        </w:rPr>
        <w:t xml:space="preserve"> hướng dẫn, theo dõi, kiểm tra, đôn đốc việc thực hiện của các cấp,</w:t>
      </w:r>
      <w:r w:rsidR="00AC0DD4" w:rsidRPr="00BC7C83">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các ngành, các địa phương; tổng hợp kết quả tổ chức thực hiện nhiệm vụ tuyển</w:t>
      </w:r>
      <w:r w:rsidR="00AC0DD4" w:rsidRPr="00BC7C83">
        <w:rPr>
          <w:rFonts w:ascii="Times New Roman" w:hAnsi="Times New Roman" w:cs="Times New Roman"/>
          <w:color w:val="auto"/>
          <w:sz w:val="28"/>
          <w:szCs w:val="28"/>
          <w:shd w:val="clear" w:color="auto" w:fill="FFFFFF"/>
          <w:lang w:val="en-US"/>
        </w:rPr>
        <w:t xml:space="preserve"> </w:t>
      </w:r>
      <w:r w:rsidR="00EA6BC4" w:rsidRPr="00BC7C83">
        <w:rPr>
          <w:rFonts w:ascii="Times New Roman" w:hAnsi="Times New Roman" w:cs="Times New Roman"/>
          <w:color w:val="auto"/>
          <w:sz w:val="28"/>
          <w:szCs w:val="28"/>
          <w:shd w:val="clear" w:color="auto" w:fill="FFFFFF"/>
        </w:rPr>
        <w:t>quân năm 202</w:t>
      </w:r>
      <w:r w:rsidR="00EA6BC4" w:rsidRPr="00BC7C83">
        <w:rPr>
          <w:rFonts w:ascii="Times New Roman" w:hAnsi="Times New Roman" w:cs="Times New Roman"/>
          <w:color w:val="auto"/>
          <w:sz w:val="28"/>
          <w:szCs w:val="28"/>
          <w:shd w:val="clear" w:color="auto" w:fill="FFFFFF"/>
          <w:lang w:val="en-US"/>
        </w:rPr>
        <w:t>3</w:t>
      </w:r>
      <w:r w:rsidR="001A2E62">
        <w:rPr>
          <w:rFonts w:ascii="Times New Roman" w:hAnsi="Times New Roman" w:cs="Times New Roman"/>
          <w:color w:val="auto"/>
          <w:sz w:val="28"/>
          <w:szCs w:val="28"/>
          <w:shd w:val="clear" w:color="auto" w:fill="FFFFFF"/>
        </w:rPr>
        <w:t>, báo cáo</w:t>
      </w:r>
      <w:r w:rsidR="001A2E62">
        <w:rPr>
          <w:rFonts w:ascii="Times New Roman" w:hAnsi="Times New Roman" w:cs="Times New Roman"/>
          <w:color w:val="auto"/>
          <w:sz w:val="28"/>
          <w:szCs w:val="28"/>
          <w:shd w:val="clear" w:color="auto" w:fill="FFFFFF"/>
          <w:lang w:val="en-US"/>
        </w:rPr>
        <w:t xml:space="preserve"> </w:t>
      </w:r>
      <w:r w:rsidRPr="00BC7C83">
        <w:rPr>
          <w:rFonts w:ascii="Times New Roman" w:hAnsi="Times New Roman" w:cs="Times New Roman"/>
          <w:color w:val="auto"/>
          <w:sz w:val="28"/>
          <w:szCs w:val="28"/>
          <w:shd w:val="clear" w:color="auto" w:fill="FFFFFF"/>
        </w:rPr>
        <w:t>Chủ tịch UBND tỉnh./.</w:t>
      </w:r>
    </w:p>
    <w:p w:rsidR="003D2B7D" w:rsidRPr="00784D2C" w:rsidRDefault="003D2B7D" w:rsidP="00F148A7">
      <w:pPr>
        <w:spacing w:before="120"/>
        <w:ind w:firstLine="709"/>
        <w:rPr>
          <w:rFonts w:ascii="Times New Roman" w:hAnsi="Times New Roman" w:cs="Times New Roman"/>
          <w:color w:val="auto"/>
          <w:sz w:val="12"/>
          <w:szCs w:val="28"/>
          <w:shd w:val="clear" w:color="auto" w:fill="FFFFFF"/>
          <w:lang w:val="en-US"/>
        </w:rPr>
      </w:pPr>
    </w:p>
    <w:tbl>
      <w:tblPr>
        <w:tblStyle w:val="TableGrid"/>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44"/>
        <w:gridCol w:w="5192"/>
      </w:tblGrid>
      <w:tr w:rsidR="003D2B7D" w:rsidRPr="003006FF" w:rsidTr="006F6D00">
        <w:tc>
          <w:tcPr>
            <w:tcW w:w="4644" w:type="dxa"/>
          </w:tcPr>
          <w:p w:rsidR="003D2B7D" w:rsidRPr="00784D2C" w:rsidRDefault="003D2B7D" w:rsidP="006F6D00">
            <w:pPr>
              <w:spacing w:line="0" w:lineRule="atLeast"/>
              <w:rPr>
                <w:rFonts w:ascii="Times New Roman" w:hAnsi="Times New Roman"/>
                <w:color w:val="000000" w:themeColor="text1"/>
                <w:sz w:val="22"/>
                <w:szCs w:val="22"/>
                <w:lang w:val="en-US"/>
              </w:rPr>
            </w:pPr>
          </w:p>
        </w:tc>
        <w:tc>
          <w:tcPr>
            <w:tcW w:w="5192" w:type="dxa"/>
          </w:tcPr>
          <w:p w:rsidR="003D2B7D" w:rsidRPr="003006FF" w:rsidRDefault="003D2B7D" w:rsidP="006F6D00">
            <w:pPr>
              <w:spacing w:line="0" w:lineRule="atLeast"/>
              <w:jc w:val="center"/>
              <w:rPr>
                <w:rFonts w:ascii="Times New Roman" w:hAnsi="Times New Roman"/>
                <w:b/>
                <w:color w:val="000000" w:themeColor="text1"/>
                <w:sz w:val="26"/>
                <w:szCs w:val="28"/>
                <w:lang w:val="pt-BR"/>
              </w:rPr>
            </w:pPr>
            <w:r w:rsidRPr="003006FF">
              <w:rPr>
                <w:rFonts w:ascii="Times New Roman" w:hAnsi="Times New Roman"/>
                <w:b/>
                <w:color w:val="000000" w:themeColor="text1"/>
                <w:sz w:val="26"/>
                <w:lang w:val="pt-BR"/>
              </w:rPr>
              <w:t>CHỦ TỊCH</w:t>
            </w:r>
          </w:p>
          <w:p w:rsidR="003D2B7D" w:rsidRPr="003006FF" w:rsidRDefault="003D2B7D" w:rsidP="006F6D00">
            <w:pPr>
              <w:spacing w:line="0" w:lineRule="atLeast"/>
              <w:jc w:val="center"/>
              <w:rPr>
                <w:rFonts w:ascii="Times New Roman" w:hAnsi="Times New Roman"/>
                <w:color w:val="000000" w:themeColor="text1"/>
                <w:lang w:val="pt-BR"/>
              </w:rPr>
            </w:pPr>
            <w:bookmarkStart w:id="0" w:name="_GoBack"/>
            <w:bookmarkEnd w:id="0"/>
            <w:r w:rsidRPr="00467C64">
              <w:rPr>
                <w:rFonts w:ascii="Times New Roman" w:hAnsi="Times New Roman"/>
                <w:b/>
                <w:color w:val="000000" w:themeColor="text1"/>
                <w:sz w:val="28"/>
                <w:szCs w:val="28"/>
                <w:lang w:val="pt-BR"/>
              </w:rPr>
              <w:t>Đỗ Minh Tuấn</w:t>
            </w:r>
          </w:p>
        </w:tc>
      </w:tr>
    </w:tbl>
    <w:p w:rsidR="00AD595D" w:rsidRPr="00BC7C83" w:rsidRDefault="00AD595D" w:rsidP="006F3B2D">
      <w:pPr>
        <w:spacing w:before="120"/>
        <w:ind w:firstLine="709"/>
        <w:rPr>
          <w:rFonts w:ascii="Times New Roman" w:hAnsi="Times New Roman" w:cs="Times New Roman"/>
          <w:color w:val="auto"/>
          <w:sz w:val="28"/>
          <w:szCs w:val="28"/>
          <w:lang w:val="en-US"/>
        </w:rPr>
      </w:pPr>
    </w:p>
    <w:sectPr w:rsidR="00AD595D" w:rsidRPr="00BC7C83" w:rsidSect="0001177B">
      <w:pgSz w:w="11907" w:h="16840" w:code="9"/>
      <w:pgMar w:top="1474" w:right="1247" w:bottom="1247" w:left="1247" w:header="0" w:footer="6"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14" w:rsidRDefault="00027614" w:rsidP="00741C26">
      <w:r>
        <w:separator/>
      </w:r>
    </w:p>
  </w:endnote>
  <w:endnote w:type="continuationSeparator" w:id="0">
    <w:p w:rsidR="00027614" w:rsidRDefault="00027614" w:rsidP="0074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14" w:rsidRDefault="00027614" w:rsidP="00741C26">
      <w:r>
        <w:separator/>
      </w:r>
    </w:p>
  </w:footnote>
  <w:footnote w:type="continuationSeparator" w:id="0">
    <w:p w:rsidR="00027614" w:rsidRDefault="00027614" w:rsidP="00741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D7"/>
    <w:rsid w:val="0000020B"/>
    <w:rsid w:val="000050B6"/>
    <w:rsid w:val="0001177B"/>
    <w:rsid w:val="00013125"/>
    <w:rsid w:val="00013A6C"/>
    <w:rsid w:val="000145B5"/>
    <w:rsid w:val="000240A8"/>
    <w:rsid w:val="00024721"/>
    <w:rsid w:val="00027614"/>
    <w:rsid w:val="000406DB"/>
    <w:rsid w:val="00070E28"/>
    <w:rsid w:val="00080D04"/>
    <w:rsid w:val="00091D37"/>
    <w:rsid w:val="000971D7"/>
    <w:rsid w:val="000A1276"/>
    <w:rsid w:val="000B17D6"/>
    <w:rsid w:val="000B51DD"/>
    <w:rsid w:val="000D3F68"/>
    <w:rsid w:val="000E4228"/>
    <w:rsid w:val="000F168B"/>
    <w:rsid w:val="000F77D7"/>
    <w:rsid w:val="000F7C5F"/>
    <w:rsid w:val="0010157F"/>
    <w:rsid w:val="0010223B"/>
    <w:rsid w:val="00103131"/>
    <w:rsid w:val="00107356"/>
    <w:rsid w:val="0011374E"/>
    <w:rsid w:val="0013094F"/>
    <w:rsid w:val="001343CC"/>
    <w:rsid w:val="00154C59"/>
    <w:rsid w:val="00174DD3"/>
    <w:rsid w:val="0018557F"/>
    <w:rsid w:val="00185641"/>
    <w:rsid w:val="00193AFE"/>
    <w:rsid w:val="001A2E62"/>
    <w:rsid w:val="001B6CFB"/>
    <w:rsid w:val="001D472A"/>
    <w:rsid w:val="001F376F"/>
    <w:rsid w:val="00200A14"/>
    <w:rsid w:val="00211EEF"/>
    <w:rsid w:val="00225384"/>
    <w:rsid w:val="00226ED1"/>
    <w:rsid w:val="00240036"/>
    <w:rsid w:val="00247376"/>
    <w:rsid w:val="00260D8F"/>
    <w:rsid w:val="00262643"/>
    <w:rsid w:val="002636D1"/>
    <w:rsid w:val="00272B34"/>
    <w:rsid w:val="00286A0B"/>
    <w:rsid w:val="002C1135"/>
    <w:rsid w:val="002C1140"/>
    <w:rsid w:val="002C7C1B"/>
    <w:rsid w:val="002D7D54"/>
    <w:rsid w:val="002E3084"/>
    <w:rsid w:val="002F4E44"/>
    <w:rsid w:val="00356C38"/>
    <w:rsid w:val="0036183F"/>
    <w:rsid w:val="003671FC"/>
    <w:rsid w:val="00381D53"/>
    <w:rsid w:val="003911E0"/>
    <w:rsid w:val="003A3879"/>
    <w:rsid w:val="003C57EC"/>
    <w:rsid w:val="003D2B7D"/>
    <w:rsid w:val="003D7E85"/>
    <w:rsid w:val="003E0081"/>
    <w:rsid w:val="003E7374"/>
    <w:rsid w:val="00406C6B"/>
    <w:rsid w:val="00410276"/>
    <w:rsid w:val="004205C3"/>
    <w:rsid w:val="0043021C"/>
    <w:rsid w:val="00431530"/>
    <w:rsid w:val="00443C08"/>
    <w:rsid w:val="0044495F"/>
    <w:rsid w:val="00447D8D"/>
    <w:rsid w:val="00456950"/>
    <w:rsid w:val="00456B76"/>
    <w:rsid w:val="00457BA6"/>
    <w:rsid w:val="00467C64"/>
    <w:rsid w:val="00480564"/>
    <w:rsid w:val="004956A8"/>
    <w:rsid w:val="004B16E7"/>
    <w:rsid w:val="004B7EC8"/>
    <w:rsid w:val="004C0012"/>
    <w:rsid w:val="004C10BC"/>
    <w:rsid w:val="004D2315"/>
    <w:rsid w:val="004E6183"/>
    <w:rsid w:val="00500EB7"/>
    <w:rsid w:val="00521C15"/>
    <w:rsid w:val="00523AAC"/>
    <w:rsid w:val="005345A8"/>
    <w:rsid w:val="005419C2"/>
    <w:rsid w:val="00543423"/>
    <w:rsid w:val="005467EF"/>
    <w:rsid w:val="005544DC"/>
    <w:rsid w:val="00570093"/>
    <w:rsid w:val="005718A8"/>
    <w:rsid w:val="005806CC"/>
    <w:rsid w:val="005A29C0"/>
    <w:rsid w:val="005A420B"/>
    <w:rsid w:val="005B7038"/>
    <w:rsid w:val="005C4FAD"/>
    <w:rsid w:val="005D1F58"/>
    <w:rsid w:val="005D32F2"/>
    <w:rsid w:val="005E5644"/>
    <w:rsid w:val="00607833"/>
    <w:rsid w:val="00613EED"/>
    <w:rsid w:val="00630B65"/>
    <w:rsid w:val="00667994"/>
    <w:rsid w:val="00667E98"/>
    <w:rsid w:val="006A2183"/>
    <w:rsid w:val="006A4A2C"/>
    <w:rsid w:val="006B004A"/>
    <w:rsid w:val="006B069E"/>
    <w:rsid w:val="006B0AAD"/>
    <w:rsid w:val="006F1B41"/>
    <w:rsid w:val="006F3B2D"/>
    <w:rsid w:val="00701F0D"/>
    <w:rsid w:val="007028F4"/>
    <w:rsid w:val="007078C4"/>
    <w:rsid w:val="00707F8A"/>
    <w:rsid w:val="00722F09"/>
    <w:rsid w:val="007365BF"/>
    <w:rsid w:val="007379D2"/>
    <w:rsid w:val="00741C26"/>
    <w:rsid w:val="00770F56"/>
    <w:rsid w:val="007771E0"/>
    <w:rsid w:val="007776D6"/>
    <w:rsid w:val="00784B8D"/>
    <w:rsid w:val="00784D2C"/>
    <w:rsid w:val="0078643E"/>
    <w:rsid w:val="007920A6"/>
    <w:rsid w:val="00792F15"/>
    <w:rsid w:val="00796BF2"/>
    <w:rsid w:val="007B26E7"/>
    <w:rsid w:val="007D09C1"/>
    <w:rsid w:val="007F0E25"/>
    <w:rsid w:val="007F5880"/>
    <w:rsid w:val="008077EA"/>
    <w:rsid w:val="00821385"/>
    <w:rsid w:val="00824818"/>
    <w:rsid w:val="008312BE"/>
    <w:rsid w:val="00834494"/>
    <w:rsid w:val="0084003A"/>
    <w:rsid w:val="00862113"/>
    <w:rsid w:val="00875336"/>
    <w:rsid w:val="008B4C78"/>
    <w:rsid w:val="008C2304"/>
    <w:rsid w:val="008C55D8"/>
    <w:rsid w:val="008C7286"/>
    <w:rsid w:val="008D2E77"/>
    <w:rsid w:val="008E4FEF"/>
    <w:rsid w:val="008F72C5"/>
    <w:rsid w:val="0091456F"/>
    <w:rsid w:val="009170E2"/>
    <w:rsid w:val="00937858"/>
    <w:rsid w:val="0096551B"/>
    <w:rsid w:val="009868BA"/>
    <w:rsid w:val="00997548"/>
    <w:rsid w:val="009A0C5E"/>
    <w:rsid w:val="009B49B6"/>
    <w:rsid w:val="009B52DD"/>
    <w:rsid w:val="009C4AA5"/>
    <w:rsid w:val="009D2532"/>
    <w:rsid w:val="009E5642"/>
    <w:rsid w:val="009F3BB1"/>
    <w:rsid w:val="00A0142B"/>
    <w:rsid w:val="00A07582"/>
    <w:rsid w:val="00A10CFE"/>
    <w:rsid w:val="00A14E23"/>
    <w:rsid w:val="00A2184C"/>
    <w:rsid w:val="00A53198"/>
    <w:rsid w:val="00A6329A"/>
    <w:rsid w:val="00A90EAB"/>
    <w:rsid w:val="00A9738C"/>
    <w:rsid w:val="00AB7249"/>
    <w:rsid w:val="00AC0DD4"/>
    <w:rsid w:val="00AD1150"/>
    <w:rsid w:val="00AD1CBC"/>
    <w:rsid w:val="00AD595D"/>
    <w:rsid w:val="00AF74EC"/>
    <w:rsid w:val="00B12966"/>
    <w:rsid w:val="00B16843"/>
    <w:rsid w:val="00B208D0"/>
    <w:rsid w:val="00B256D7"/>
    <w:rsid w:val="00B2693A"/>
    <w:rsid w:val="00B27F5A"/>
    <w:rsid w:val="00B43D7A"/>
    <w:rsid w:val="00B50560"/>
    <w:rsid w:val="00B940C9"/>
    <w:rsid w:val="00B96712"/>
    <w:rsid w:val="00BA20FC"/>
    <w:rsid w:val="00BB77EB"/>
    <w:rsid w:val="00BC6FC7"/>
    <w:rsid w:val="00BC7C83"/>
    <w:rsid w:val="00BD3C00"/>
    <w:rsid w:val="00BF2B24"/>
    <w:rsid w:val="00C179E6"/>
    <w:rsid w:val="00C34004"/>
    <w:rsid w:val="00C574FB"/>
    <w:rsid w:val="00C656F9"/>
    <w:rsid w:val="00C73873"/>
    <w:rsid w:val="00C76010"/>
    <w:rsid w:val="00CA5FA6"/>
    <w:rsid w:val="00CB0151"/>
    <w:rsid w:val="00CC3D55"/>
    <w:rsid w:val="00CC788E"/>
    <w:rsid w:val="00CF19B0"/>
    <w:rsid w:val="00CF648D"/>
    <w:rsid w:val="00CF78F5"/>
    <w:rsid w:val="00D00CCF"/>
    <w:rsid w:val="00D12F70"/>
    <w:rsid w:val="00D15A5C"/>
    <w:rsid w:val="00D207E8"/>
    <w:rsid w:val="00D337BC"/>
    <w:rsid w:val="00D33888"/>
    <w:rsid w:val="00D37F1A"/>
    <w:rsid w:val="00D60010"/>
    <w:rsid w:val="00D67471"/>
    <w:rsid w:val="00D67774"/>
    <w:rsid w:val="00D814E9"/>
    <w:rsid w:val="00DA5420"/>
    <w:rsid w:val="00DB1C53"/>
    <w:rsid w:val="00DC61DC"/>
    <w:rsid w:val="00DC63E6"/>
    <w:rsid w:val="00DD2F7B"/>
    <w:rsid w:val="00DD58B7"/>
    <w:rsid w:val="00DE0D87"/>
    <w:rsid w:val="00DE1630"/>
    <w:rsid w:val="00DF0778"/>
    <w:rsid w:val="00DF53E4"/>
    <w:rsid w:val="00DF58DF"/>
    <w:rsid w:val="00E160B4"/>
    <w:rsid w:val="00E2230A"/>
    <w:rsid w:val="00E277A1"/>
    <w:rsid w:val="00E32318"/>
    <w:rsid w:val="00E332FD"/>
    <w:rsid w:val="00E33CD8"/>
    <w:rsid w:val="00E50DE4"/>
    <w:rsid w:val="00E57633"/>
    <w:rsid w:val="00E63634"/>
    <w:rsid w:val="00E762C4"/>
    <w:rsid w:val="00E76F3F"/>
    <w:rsid w:val="00E77ED2"/>
    <w:rsid w:val="00E86C78"/>
    <w:rsid w:val="00EA6BC4"/>
    <w:rsid w:val="00EC3FA3"/>
    <w:rsid w:val="00ED2CD4"/>
    <w:rsid w:val="00ED45E9"/>
    <w:rsid w:val="00ED68DF"/>
    <w:rsid w:val="00EE19C2"/>
    <w:rsid w:val="00EE32E3"/>
    <w:rsid w:val="00EE4831"/>
    <w:rsid w:val="00EE4E18"/>
    <w:rsid w:val="00F03B23"/>
    <w:rsid w:val="00F148A7"/>
    <w:rsid w:val="00F150E6"/>
    <w:rsid w:val="00F30BAE"/>
    <w:rsid w:val="00F31B31"/>
    <w:rsid w:val="00F31E0B"/>
    <w:rsid w:val="00F32C49"/>
    <w:rsid w:val="00F3567F"/>
    <w:rsid w:val="00F415BA"/>
    <w:rsid w:val="00F44012"/>
    <w:rsid w:val="00F700B0"/>
    <w:rsid w:val="00F754C3"/>
    <w:rsid w:val="00F95BA9"/>
    <w:rsid w:val="00F97C24"/>
    <w:rsid w:val="00FA5061"/>
    <w:rsid w:val="00FA5D34"/>
    <w:rsid w:val="00FB13DE"/>
    <w:rsid w:val="00FB3129"/>
    <w:rsid w:val="00FC114F"/>
    <w:rsid w:val="00FD3F31"/>
    <w:rsid w:val="00FD754A"/>
    <w:rsid w:val="00FE4D69"/>
    <w:rsid w:val="00FF05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20"/>
    <w:pPr>
      <w:widowControl w:val="0"/>
      <w:spacing w:after="0" w:line="240" w:lineRule="auto"/>
      <w:jc w:val="both"/>
    </w:pPr>
    <w:rPr>
      <w:rFonts w:ascii="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BA6"/>
    <w:rPr>
      <w:rFonts w:ascii="Tahoma" w:hAnsi="Tahoma" w:cs="Tahoma"/>
      <w:sz w:val="16"/>
      <w:szCs w:val="16"/>
    </w:rPr>
  </w:style>
  <w:style w:type="character" w:customStyle="1" w:styleId="BalloonTextChar">
    <w:name w:val="Balloon Text Char"/>
    <w:basedOn w:val="DefaultParagraphFont"/>
    <w:link w:val="BalloonText"/>
    <w:uiPriority w:val="99"/>
    <w:semiHidden/>
    <w:rsid w:val="00457BA6"/>
    <w:rPr>
      <w:rFonts w:ascii="Tahoma" w:hAnsi="Tahoma" w:cs="Tahoma"/>
      <w:color w:val="000000"/>
      <w:sz w:val="16"/>
      <w:szCs w:val="16"/>
      <w:lang w:val="vi-VN" w:eastAsia="vi-VN" w:bidi="vi-VN"/>
    </w:rPr>
  </w:style>
  <w:style w:type="character" w:styleId="Hyperlink">
    <w:name w:val="Hyperlink"/>
    <w:basedOn w:val="DefaultParagraphFont"/>
    <w:uiPriority w:val="99"/>
    <w:unhideWhenUsed/>
    <w:rsid w:val="009C4AA5"/>
    <w:rPr>
      <w:color w:val="0000FF" w:themeColor="hyperlink"/>
      <w:u w:val="single"/>
    </w:rPr>
  </w:style>
  <w:style w:type="table" w:styleId="TableGrid">
    <w:name w:val="Table Grid"/>
    <w:basedOn w:val="TableNormal"/>
    <w:rsid w:val="00E57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1C26"/>
    <w:pPr>
      <w:tabs>
        <w:tab w:val="center" w:pos="4680"/>
        <w:tab w:val="right" w:pos="9360"/>
      </w:tabs>
    </w:pPr>
  </w:style>
  <w:style w:type="character" w:customStyle="1" w:styleId="HeaderChar">
    <w:name w:val="Header Char"/>
    <w:basedOn w:val="DefaultParagraphFont"/>
    <w:link w:val="Header"/>
    <w:uiPriority w:val="99"/>
    <w:rsid w:val="00741C26"/>
    <w:rPr>
      <w:rFonts w:ascii="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741C26"/>
    <w:pPr>
      <w:tabs>
        <w:tab w:val="center" w:pos="4680"/>
        <w:tab w:val="right" w:pos="9360"/>
      </w:tabs>
    </w:pPr>
  </w:style>
  <w:style w:type="character" w:customStyle="1" w:styleId="FooterChar">
    <w:name w:val="Footer Char"/>
    <w:basedOn w:val="DefaultParagraphFont"/>
    <w:link w:val="Footer"/>
    <w:uiPriority w:val="99"/>
    <w:rsid w:val="00741C26"/>
    <w:rPr>
      <w:rFonts w:ascii="Arial Unicode MS" w:hAnsi="Arial Unicode MS" w:cs="Arial Unicode MS"/>
      <w:color w:val="000000"/>
      <w:sz w:val="24"/>
      <w:szCs w:val="24"/>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20"/>
    <w:pPr>
      <w:widowControl w:val="0"/>
      <w:spacing w:after="0" w:line="240" w:lineRule="auto"/>
      <w:jc w:val="both"/>
    </w:pPr>
    <w:rPr>
      <w:rFonts w:ascii="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BA6"/>
    <w:rPr>
      <w:rFonts w:ascii="Tahoma" w:hAnsi="Tahoma" w:cs="Tahoma"/>
      <w:sz w:val="16"/>
      <w:szCs w:val="16"/>
    </w:rPr>
  </w:style>
  <w:style w:type="character" w:customStyle="1" w:styleId="BalloonTextChar">
    <w:name w:val="Balloon Text Char"/>
    <w:basedOn w:val="DefaultParagraphFont"/>
    <w:link w:val="BalloonText"/>
    <w:uiPriority w:val="99"/>
    <w:semiHidden/>
    <w:rsid w:val="00457BA6"/>
    <w:rPr>
      <w:rFonts w:ascii="Tahoma" w:hAnsi="Tahoma" w:cs="Tahoma"/>
      <w:color w:val="000000"/>
      <w:sz w:val="16"/>
      <w:szCs w:val="16"/>
      <w:lang w:val="vi-VN" w:eastAsia="vi-VN" w:bidi="vi-VN"/>
    </w:rPr>
  </w:style>
  <w:style w:type="character" w:styleId="Hyperlink">
    <w:name w:val="Hyperlink"/>
    <w:basedOn w:val="DefaultParagraphFont"/>
    <w:uiPriority w:val="99"/>
    <w:unhideWhenUsed/>
    <w:rsid w:val="009C4AA5"/>
    <w:rPr>
      <w:color w:val="0000FF" w:themeColor="hyperlink"/>
      <w:u w:val="single"/>
    </w:rPr>
  </w:style>
  <w:style w:type="table" w:styleId="TableGrid">
    <w:name w:val="Table Grid"/>
    <w:basedOn w:val="TableNormal"/>
    <w:rsid w:val="00E57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1C26"/>
    <w:pPr>
      <w:tabs>
        <w:tab w:val="center" w:pos="4680"/>
        <w:tab w:val="right" w:pos="9360"/>
      </w:tabs>
    </w:pPr>
  </w:style>
  <w:style w:type="character" w:customStyle="1" w:styleId="HeaderChar">
    <w:name w:val="Header Char"/>
    <w:basedOn w:val="DefaultParagraphFont"/>
    <w:link w:val="Header"/>
    <w:uiPriority w:val="99"/>
    <w:rsid w:val="00741C26"/>
    <w:rPr>
      <w:rFonts w:ascii="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741C26"/>
    <w:pPr>
      <w:tabs>
        <w:tab w:val="center" w:pos="4680"/>
        <w:tab w:val="right" w:pos="9360"/>
      </w:tabs>
    </w:pPr>
  </w:style>
  <w:style w:type="character" w:customStyle="1" w:styleId="FooterChar">
    <w:name w:val="Footer Char"/>
    <w:basedOn w:val="DefaultParagraphFont"/>
    <w:link w:val="Footer"/>
    <w:uiPriority w:val="99"/>
    <w:rsid w:val="00741C26"/>
    <w:rPr>
      <w:rFonts w:ascii="Arial Unicode MS" w:hAnsi="Arial Unicode MS" w:cs="Arial Unicode MS"/>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43166">
      <w:bodyDiv w:val="1"/>
      <w:marLeft w:val="0"/>
      <w:marRight w:val="0"/>
      <w:marTop w:val="0"/>
      <w:marBottom w:val="0"/>
      <w:divBdr>
        <w:top w:val="none" w:sz="0" w:space="0" w:color="auto"/>
        <w:left w:val="none" w:sz="0" w:space="0" w:color="auto"/>
        <w:bottom w:val="none" w:sz="0" w:space="0" w:color="auto"/>
        <w:right w:val="none" w:sz="0" w:space="0" w:color="auto"/>
      </w:divBdr>
      <w:divsChild>
        <w:div w:id="1335913307">
          <w:marLeft w:val="0"/>
          <w:marRight w:val="240"/>
          <w:marTop w:val="0"/>
          <w:marBottom w:val="0"/>
          <w:divBdr>
            <w:top w:val="none" w:sz="0" w:space="0" w:color="auto"/>
            <w:left w:val="none" w:sz="0" w:space="0" w:color="auto"/>
            <w:bottom w:val="none" w:sz="0" w:space="0" w:color="auto"/>
            <w:right w:val="none" w:sz="0" w:space="0" w:color="auto"/>
          </w:divBdr>
          <w:divsChild>
            <w:div w:id="1956280602">
              <w:marLeft w:val="0"/>
              <w:marRight w:val="0"/>
              <w:marTop w:val="0"/>
              <w:marBottom w:val="0"/>
              <w:divBdr>
                <w:top w:val="none" w:sz="0" w:space="0" w:color="auto"/>
                <w:left w:val="none" w:sz="0" w:space="0" w:color="auto"/>
                <w:bottom w:val="none" w:sz="0" w:space="0" w:color="auto"/>
                <w:right w:val="none" w:sz="0" w:space="0" w:color="auto"/>
              </w:divBdr>
              <w:divsChild>
                <w:div w:id="1780828355">
                  <w:marLeft w:val="0"/>
                  <w:marRight w:val="0"/>
                  <w:marTop w:val="0"/>
                  <w:marBottom w:val="0"/>
                  <w:divBdr>
                    <w:top w:val="none" w:sz="0" w:space="0" w:color="auto"/>
                    <w:left w:val="none" w:sz="0" w:space="0" w:color="auto"/>
                    <w:bottom w:val="none" w:sz="0" w:space="0" w:color="auto"/>
                    <w:right w:val="none" w:sz="0" w:space="0" w:color="auto"/>
                  </w:divBdr>
                  <w:divsChild>
                    <w:div w:id="204949819">
                      <w:marLeft w:val="0"/>
                      <w:marRight w:val="0"/>
                      <w:marTop w:val="0"/>
                      <w:marBottom w:val="0"/>
                      <w:divBdr>
                        <w:top w:val="none" w:sz="0" w:space="0" w:color="auto"/>
                        <w:left w:val="none" w:sz="0" w:space="0" w:color="auto"/>
                        <w:bottom w:val="none" w:sz="0" w:space="0" w:color="auto"/>
                        <w:right w:val="none" w:sz="0" w:space="0" w:color="auto"/>
                      </w:divBdr>
                      <w:divsChild>
                        <w:div w:id="1759599366">
                          <w:marLeft w:val="0"/>
                          <w:marRight w:val="0"/>
                          <w:marTop w:val="0"/>
                          <w:marBottom w:val="0"/>
                          <w:divBdr>
                            <w:top w:val="none" w:sz="0" w:space="0" w:color="auto"/>
                            <w:left w:val="none" w:sz="0" w:space="0" w:color="auto"/>
                            <w:bottom w:val="none" w:sz="0" w:space="0" w:color="auto"/>
                            <w:right w:val="none" w:sz="0" w:space="0" w:color="auto"/>
                          </w:divBdr>
                          <w:divsChild>
                            <w:div w:id="190650746">
                              <w:marLeft w:val="0"/>
                              <w:marRight w:val="0"/>
                              <w:marTop w:val="0"/>
                              <w:marBottom w:val="0"/>
                              <w:divBdr>
                                <w:top w:val="single" w:sz="2" w:space="0" w:color="EFEFEF"/>
                                <w:left w:val="none" w:sz="0" w:space="0" w:color="auto"/>
                                <w:bottom w:val="none" w:sz="0" w:space="0" w:color="auto"/>
                                <w:right w:val="none" w:sz="0" w:space="0" w:color="auto"/>
                              </w:divBdr>
                              <w:divsChild>
                                <w:div w:id="646783018">
                                  <w:marLeft w:val="0"/>
                                  <w:marRight w:val="0"/>
                                  <w:marTop w:val="0"/>
                                  <w:marBottom w:val="0"/>
                                  <w:divBdr>
                                    <w:top w:val="none" w:sz="0" w:space="0" w:color="auto"/>
                                    <w:left w:val="none" w:sz="0" w:space="0" w:color="auto"/>
                                    <w:bottom w:val="none" w:sz="0" w:space="0" w:color="auto"/>
                                    <w:right w:val="none" w:sz="0" w:space="0" w:color="auto"/>
                                  </w:divBdr>
                                  <w:divsChild>
                                    <w:div w:id="350692269">
                                      <w:marLeft w:val="0"/>
                                      <w:marRight w:val="0"/>
                                      <w:marTop w:val="0"/>
                                      <w:marBottom w:val="0"/>
                                      <w:divBdr>
                                        <w:top w:val="none" w:sz="0" w:space="0" w:color="auto"/>
                                        <w:left w:val="none" w:sz="0" w:space="0" w:color="auto"/>
                                        <w:bottom w:val="none" w:sz="0" w:space="0" w:color="auto"/>
                                        <w:right w:val="none" w:sz="0" w:space="0" w:color="auto"/>
                                      </w:divBdr>
                                      <w:divsChild>
                                        <w:div w:id="921642200">
                                          <w:marLeft w:val="0"/>
                                          <w:marRight w:val="0"/>
                                          <w:marTop w:val="0"/>
                                          <w:marBottom w:val="0"/>
                                          <w:divBdr>
                                            <w:top w:val="none" w:sz="0" w:space="0" w:color="auto"/>
                                            <w:left w:val="none" w:sz="0" w:space="0" w:color="auto"/>
                                            <w:bottom w:val="none" w:sz="0" w:space="0" w:color="auto"/>
                                            <w:right w:val="none" w:sz="0" w:space="0" w:color="auto"/>
                                          </w:divBdr>
                                          <w:divsChild>
                                            <w:div w:id="1954362255">
                                              <w:marLeft w:val="0"/>
                                              <w:marRight w:val="0"/>
                                              <w:marTop w:val="0"/>
                                              <w:marBottom w:val="0"/>
                                              <w:divBdr>
                                                <w:top w:val="none" w:sz="0" w:space="0" w:color="auto"/>
                                                <w:left w:val="none" w:sz="0" w:space="0" w:color="auto"/>
                                                <w:bottom w:val="none" w:sz="0" w:space="0" w:color="auto"/>
                                                <w:right w:val="none" w:sz="0" w:space="0" w:color="auto"/>
                                              </w:divBdr>
                                              <w:divsChild>
                                                <w:div w:id="118493325">
                                                  <w:marLeft w:val="0"/>
                                                  <w:marRight w:val="0"/>
                                                  <w:marTop w:val="0"/>
                                                  <w:marBottom w:val="0"/>
                                                  <w:divBdr>
                                                    <w:top w:val="none" w:sz="0" w:space="0" w:color="auto"/>
                                                    <w:left w:val="none" w:sz="0" w:space="0" w:color="auto"/>
                                                    <w:bottom w:val="none" w:sz="0" w:space="0" w:color="auto"/>
                                                    <w:right w:val="none" w:sz="0" w:space="0" w:color="auto"/>
                                                  </w:divBdr>
                                                  <w:divsChild>
                                                    <w:div w:id="892619258">
                                                      <w:marLeft w:val="0"/>
                                                      <w:marRight w:val="0"/>
                                                      <w:marTop w:val="0"/>
                                                      <w:marBottom w:val="0"/>
                                                      <w:divBdr>
                                                        <w:top w:val="none" w:sz="0" w:space="0" w:color="auto"/>
                                                        <w:left w:val="none" w:sz="0" w:space="0" w:color="auto"/>
                                                        <w:bottom w:val="none" w:sz="0" w:space="0" w:color="auto"/>
                                                        <w:right w:val="none" w:sz="0" w:space="0" w:color="auto"/>
                                                      </w:divBdr>
                                                      <w:divsChild>
                                                        <w:div w:id="1319335792">
                                                          <w:marLeft w:val="0"/>
                                                          <w:marRight w:val="0"/>
                                                          <w:marTop w:val="120"/>
                                                          <w:marBottom w:val="0"/>
                                                          <w:divBdr>
                                                            <w:top w:val="none" w:sz="0" w:space="0" w:color="auto"/>
                                                            <w:left w:val="none" w:sz="0" w:space="0" w:color="auto"/>
                                                            <w:bottom w:val="none" w:sz="0" w:space="0" w:color="auto"/>
                                                            <w:right w:val="none" w:sz="0" w:space="0" w:color="auto"/>
                                                          </w:divBdr>
                                                          <w:divsChild>
                                                            <w:div w:id="2081513531">
                                                              <w:marLeft w:val="0"/>
                                                              <w:marRight w:val="0"/>
                                                              <w:marTop w:val="0"/>
                                                              <w:marBottom w:val="0"/>
                                                              <w:divBdr>
                                                                <w:top w:val="none" w:sz="0" w:space="0" w:color="auto"/>
                                                                <w:left w:val="none" w:sz="0" w:space="0" w:color="auto"/>
                                                                <w:bottom w:val="none" w:sz="0" w:space="0" w:color="auto"/>
                                                                <w:right w:val="none" w:sz="0" w:space="0" w:color="auto"/>
                                                              </w:divBdr>
                                                              <w:divsChild>
                                                                <w:div w:id="163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80392">
                                              <w:marLeft w:val="0"/>
                                              <w:marRight w:val="0"/>
                                              <w:marTop w:val="0"/>
                                              <w:marBottom w:val="0"/>
                                              <w:divBdr>
                                                <w:top w:val="none" w:sz="0" w:space="0" w:color="auto"/>
                                                <w:left w:val="none" w:sz="0" w:space="0" w:color="auto"/>
                                                <w:bottom w:val="none" w:sz="0" w:space="0" w:color="auto"/>
                                                <w:right w:val="none" w:sz="0" w:space="0" w:color="auto"/>
                                              </w:divBdr>
                                              <w:divsChild>
                                                <w:div w:id="1159031736">
                                                  <w:marLeft w:val="0"/>
                                                  <w:marRight w:val="0"/>
                                                  <w:marTop w:val="0"/>
                                                  <w:marBottom w:val="0"/>
                                                  <w:divBdr>
                                                    <w:top w:val="none" w:sz="0" w:space="0" w:color="auto"/>
                                                    <w:left w:val="none" w:sz="0" w:space="0" w:color="auto"/>
                                                    <w:bottom w:val="none" w:sz="0" w:space="0" w:color="auto"/>
                                                    <w:right w:val="none" w:sz="0" w:space="0" w:color="auto"/>
                                                  </w:divBdr>
                                                  <w:divsChild>
                                                    <w:div w:id="2046322904">
                                                      <w:marLeft w:val="0"/>
                                                      <w:marRight w:val="0"/>
                                                      <w:marTop w:val="0"/>
                                                      <w:marBottom w:val="0"/>
                                                      <w:divBdr>
                                                        <w:top w:val="none" w:sz="0" w:space="0" w:color="auto"/>
                                                        <w:left w:val="none" w:sz="0" w:space="0" w:color="auto"/>
                                                        <w:bottom w:val="none" w:sz="0" w:space="0" w:color="auto"/>
                                                        <w:right w:val="none" w:sz="0" w:space="0" w:color="auto"/>
                                                      </w:divBdr>
                                                      <w:divsChild>
                                                        <w:div w:id="1484814831">
                                                          <w:marLeft w:val="0"/>
                                                          <w:marRight w:val="0"/>
                                                          <w:marTop w:val="0"/>
                                                          <w:marBottom w:val="0"/>
                                                          <w:divBdr>
                                                            <w:top w:val="none" w:sz="0" w:space="0" w:color="auto"/>
                                                            <w:left w:val="none" w:sz="0" w:space="0" w:color="auto"/>
                                                            <w:bottom w:val="none" w:sz="0" w:space="0" w:color="auto"/>
                                                            <w:right w:val="none" w:sz="0" w:space="0" w:color="auto"/>
                                                          </w:divBdr>
                                                          <w:divsChild>
                                                            <w:div w:id="1332102769">
                                                              <w:marLeft w:val="0"/>
                                                              <w:marRight w:val="0"/>
                                                              <w:marTop w:val="0"/>
                                                              <w:marBottom w:val="0"/>
                                                              <w:divBdr>
                                                                <w:top w:val="none" w:sz="0" w:space="0" w:color="auto"/>
                                                                <w:left w:val="none" w:sz="0" w:space="0" w:color="auto"/>
                                                                <w:bottom w:val="none" w:sz="0" w:space="0" w:color="auto"/>
                                                                <w:right w:val="none" w:sz="0" w:space="0" w:color="auto"/>
                                                              </w:divBdr>
                                                              <w:divsChild>
                                                                <w:div w:id="4321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834637">
              <w:marLeft w:val="0"/>
              <w:marRight w:val="0"/>
              <w:marTop w:val="0"/>
              <w:marBottom w:val="0"/>
              <w:divBdr>
                <w:top w:val="none" w:sz="0" w:space="0" w:color="auto"/>
                <w:left w:val="none" w:sz="0" w:space="0" w:color="auto"/>
                <w:bottom w:val="none" w:sz="0" w:space="0" w:color="auto"/>
                <w:right w:val="none" w:sz="0" w:space="0" w:color="auto"/>
              </w:divBdr>
              <w:divsChild>
                <w:div w:id="102919959">
                  <w:marLeft w:val="0"/>
                  <w:marRight w:val="0"/>
                  <w:marTop w:val="0"/>
                  <w:marBottom w:val="240"/>
                  <w:divBdr>
                    <w:top w:val="none" w:sz="0" w:space="0" w:color="auto"/>
                    <w:left w:val="none" w:sz="0" w:space="0" w:color="auto"/>
                    <w:bottom w:val="none" w:sz="0" w:space="0" w:color="auto"/>
                    <w:right w:val="none" w:sz="0" w:space="0" w:color="auto"/>
                  </w:divBdr>
                  <w:divsChild>
                    <w:div w:id="1098866925">
                      <w:marLeft w:val="0"/>
                      <w:marRight w:val="0"/>
                      <w:marTop w:val="0"/>
                      <w:marBottom w:val="0"/>
                      <w:divBdr>
                        <w:top w:val="none" w:sz="0" w:space="0" w:color="auto"/>
                        <w:left w:val="none" w:sz="0" w:space="0" w:color="auto"/>
                        <w:bottom w:val="none" w:sz="0" w:space="0" w:color="auto"/>
                        <w:right w:val="none" w:sz="0" w:space="0" w:color="auto"/>
                      </w:divBdr>
                      <w:divsChild>
                        <w:div w:id="18889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9834-0C08-4BC9-89D5-4B05C443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223</cp:revision>
  <cp:lastPrinted>2022-09-29T09:09:00Z</cp:lastPrinted>
  <dcterms:created xsi:type="dcterms:W3CDTF">2022-10-12T13:34:00Z</dcterms:created>
  <dcterms:modified xsi:type="dcterms:W3CDTF">2022-11-13T03:34:00Z</dcterms:modified>
</cp:coreProperties>
</file>