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8" w:type="dxa"/>
        <w:jc w:val="center"/>
        <w:tblLayout w:type="fixed"/>
        <w:tblLook w:val="0000" w:firstRow="0" w:lastRow="0" w:firstColumn="0" w:lastColumn="0" w:noHBand="0" w:noVBand="0"/>
      </w:tblPr>
      <w:tblGrid>
        <w:gridCol w:w="3345"/>
        <w:gridCol w:w="5953"/>
      </w:tblGrid>
      <w:tr w:rsidR="008404E5" w:rsidRPr="001B5832" w:rsidTr="008E2661">
        <w:trPr>
          <w:trHeight w:val="863"/>
          <w:jc w:val="center"/>
        </w:trPr>
        <w:tc>
          <w:tcPr>
            <w:tcW w:w="3345" w:type="dxa"/>
          </w:tcPr>
          <w:p w:rsidR="001174AD" w:rsidRPr="001B5832" w:rsidRDefault="001174AD" w:rsidP="00957C65">
            <w:pPr>
              <w:keepNext/>
              <w:widowControl w:val="0"/>
              <w:spacing w:after="0" w:line="240" w:lineRule="auto"/>
              <w:jc w:val="center"/>
              <w:rPr>
                <w:rFonts w:ascii="Times New Roman" w:eastAsia="Times New Roman" w:hAnsi="Times New Roman"/>
                <w:b/>
                <w:sz w:val="26"/>
                <w:szCs w:val="26"/>
              </w:rPr>
            </w:pPr>
            <w:r w:rsidRPr="001B5832">
              <w:rPr>
                <w:rFonts w:ascii="Times New Roman" w:hAnsi="Times New Roman"/>
              </w:rPr>
              <w:br w:type="page"/>
            </w:r>
            <w:r w:rsidRPr="001B5832">
              <w:rPr>
                <w:rFonts w:ascii="Times New Roman" w:hAnsi="Times New Roman"/>
              </w:rPr>
              <w:br w:type="page"/>
            </w:r>
            <w:r w:rsidRPr="001B5832">
              <w:rPr>
                <w:rFonts w:ascii="Times New Roman" w:eastAsia="Times New Roman" w:hAnsi="Times New Roman"/>
                <w:b/>
                <w:sz w:val="26"/>
                <w:szCs w:val="26"/>
              </w:rPr>
              <w:t>UỶ BAN NHÂN DÂN</w:t>
            </w:r>
          </w:p>
          <w:p w:rsidR="001174AD" w:rsidRPr="001B5832" w:rsidRDefault="001174AD" w:rsidP="00957C65">
            <w:pPr>
              <w:keepNext/>
              <w:widowControl w:val="0"/>
              <w:spacing w:after="0" w:line="240" w:lineRule="auto"/>
              <w:jc w:val="center"/>
              <w:rPr>
                <w:rFonts w:ascii="Times New Roman" w:eastAsia="Times New Roman" w:hAnsi="Times New Roman"/>
                <w:b/>
                <w:sz w:val="26"/>
                <w:szCs w:val="26"/>
              </w:rPr>
            </w:pPr>
            <w:r w:rsidRPr="001B5832">
              <w:rPr>
                <w:rFonts w:ascii="Times New Roman" w:eastAsia="Times New Roman" w:hAnsi="Times New Roman"/>
                <w:b/>
                <w:sz w:val="26"/>
                <w:szCs w:val="26"/>
              </w:rPr>
              <w:t>TỈNH THANH H</w:t>
            </w:r>
            <w:r w:rsidR="00855DEB" w:rsidRPr="001B5832">
              <w:rPr>
                <w:rFonts w:ascii="Times New Roman" w:eastAsia="Times New Roman" w:hAnsi="Times New Roman"/>
                <w:b/>
                <w:sz w:val="26"/>
                <w:szCs w:val="26"/>
              </w:rPr>
              <w:t>ÓA</w:t>
            </w:r>
          </w:p>
          <w:p w:rsidR="001174AD" w:rsidRPr="001B5832" w:rsidRDefault="006527E6" w:rsidP="00957C65">
            <w:pPr>
              <w:keepNext/>
              <w:widowControl w:val="0"/>
              <w:spacing w:after="0" w:line="240" w:lineRule="auto"/>
              <w:jc w:val="center"/>
              <w:rPr>
                <w:rFonts w:ascii="Times New Roman" w:eastAsia="Times New Roman" w:hAnsi="Times New Roman"/>
                <w:sz w:val="28"/>
                <w:szCs w:val="26"/>
              </w:rPr>
            </w:pPr>
            <w:r>
              <w:rPr>
                <w:rFonts w:ascii="Times New Roman" w:eastAsia="Times New Roman" w:hAnsi="Times New Roman"/>
                <w:noProof/>
                <w:sz w:val="28"/>
                <w:szCs w:val="26"/>
              </w:rPr>
              <w:pict>
                <v:line id="Line 2" o:spid="_x0000_s1026" style="position:absolute;left:0;text-align:left;z-index:251656192;visibility:visible;mso-position-horizontal-relative:margin" from="49.95pt,3pt" to="106.65pt,3pt">
                  <w10:wrap anchorx="margin"/>
                </v:line>
              </w:pict>
            </w:r>
          </w:p>
        </w:tc>
        <w:tc>
          <w:tcPr>
            <w:tcW w:w="5953" w:type="dxa"/>
          </w:tcPr>
          <w:p w:rsidR="001174AD" w:rsidRPr="001B5832" w:rsidRDefault="001174AD" w:rsidP="00957C65">
            <w:pPr>
              <w:keepNext/>
              <w:widowControl w:val="0"/>
              <w:spacing w:after="0" w:line="240" w:lineRule="auto"/>
              <w:jc w:val="center"/>
              <w:outlineLvl w:val="0"/>
              <w:rPr>
                <w:rFonts w:ascii="Times New Roman" w:eastAsia="Times New Roman" w:hAnsi="Times New Roman"/>
                <w:b/>
                <w:bCs/>
                <w:sz w:val="26"/>
                <w:szCs w:val="26"/>
              </w:rPr>
            </w:pPr>
            <w:r w:rsidRPr="001B5832">
              <w:rPr>
                <w:rFonts w:ascii="Times New Roman" w:eastAsia="Times New Roman" w:hAnsi="Times New Roman"/>
                <w:b/>
                <w:bCs/>
                <w:sz w:val="26"/>
                <w:szCs w:val="26"/>
              </w:rPr>
              <w:t>CỘNG H</w:t>
            </w:r>
            <w:r w:rsidR="000236E5" w:rsidRPr="001B5832">
              <w:rPr>
                <w:rFonts w:ascii="Times New Roman" w:eastAsia="Times New Roman" w:hAnsi="Times New Roman"/>
                <w:b/>
                <w:bCs/>
                <w:sz w:val="26"/>
                <w:szCs w:val="26"/>
              </w:rPr>
              <w:t>ÒA</w:t>
            </w:r>
            <w:r w:rsidRPr="001B5832">
              <w:rPr>
                <w:rFonts w:ascii="Times New Roman" w:eastAsia="Times New Roman" w:hAnsi="Times New Roman"/>
                <w:b/>
                <w:bCs/>
                <w:sz w:val="26"/>
                <w:szCs w:val="26"/>
              </w:rPr>
              <w:t xml:space="preserve"> XÃ HỘI CHỦ NGHĨA VIỆT NAM</w:t>
            </w:r>
          </w:p>
          <w:p w:rsidR="001174AD" w:rsidRPr="001B5832" w:rsidRDefault="001174AD" w:rsidP="00957C65">
            <w:pPr>
              <w:keepNext/>
              <w:widowControl w:val="0"/>
              <w:spacing w:after="0" w:line="240" w:lineRule="auto"/>
              <w:jc w:val="center"/>
              <w:outlineLvl w:val="0"/>
              <w:rPr>
                <w:rFonts w:ascii="Times New Roman" w:eastAsia="Times New Roman" w:hAnsi="Times New Roman"/>
                <w:b/>
                <w:bCs/>
                <w:sz w:val="26"/>
                <w:szCs w:val="26"/>
              </w:rPr>
            </w:pPr>
            <w:r w:rsidRPr="001B5832">
              <w:rPr>
                <w:rFonts w:ascii="Times New Roman" w:eastAsia="Times New Roman" w:hAnsi="Times New Roman"/>
                <w:b/>
                <w:bCs/>
                <w:sz w:val="28"/>
                <w:szCs w:val="26"/>
              </w:rPr>
              <w:t>Độc lập - Tự do - Hạnh phúc</w:t>
            </w:r>
          </w:p>
          <w:p w:rsidR="001174AD" w:rsidRPr="001B5832" w:rsidRDefault="006527E6" w:rsidP="00957C65">
            <w:pPr>
              <w:keepNext/>
              <w:widowControl w:val="0"/>
              <w:spacing w:after="0" w:line="240" w:lineRule="auto"/>
              <w:jc w:val="center"/>
              <w:outlineLvl w:val="0"/>
              <w:rPr>
                <w:rFonts w:ascii="Times New Roman" w:eastAsia="Times New Roman" w:hAnsi="Times New Roman"/>
                <w:i/>
                <w:sz w:val="28"/>
                <w:szCs w:val="28"/>
              </w:rPr>
            </w:pPr>
            <w:r>
              <w:rPr>
                <w:rFonts w:ascii="Times New Roman" w:eastAsia="Times New Roman" w:hAnsi="Times New Roman"/>
                <w:noProof/>
                <w:sz w:val="28"/>
                <w:szCs w:val="26"/>
              </w:rPr>
              <w:pict>
                <v:line id="Line 3" o:spid="_x0000_s1032" style="position:absolute;left:0;text-align:left;z-index:251657216;visibility:visible;mso-position-horizontal-relative:margin" from="60.1pt,4.5pt" to="228.5pt,4.5pt">
                  <w10:wrap anchorx="margin"/>
                </v:line>
              </w:pict>
            </w:r>
          </w:p>
        </w:tc>
      </w:tr>
      <w:tr w:rsidR="008404E5" w:rsidRPr="001B5832" w:rsidTr="008E2661">
        <w:trPr>
          <w:trHeight w:val="438"/>
          <w:jc w:val="center"/>
        </w:trPr>
        <w:tc>
          <w:tcPr>
            <w:tcW w:w="3345" w:type="dxa"/>
          </w:tcPr>
          <w:p w:rsidR="001174AD" w:rsidRPr="001B5832" w:rsidRDefault="001174AD" w:rsidP="00B912D8">
            <w:pPr>
              <w:keepNext/>
              <w:widowControl w:val="0"/>
              <w:spacing w:after="0" w:line="240" w:lineRule="auto"/>
              <w:jc w:val="center"/>
              <w:rPr>
                <w:rFonts w:ascii="Times New Roman" w:eastAsia="Times New Roman" w:hAnsi="Times New Roman"/>
                <w:sz w:val="26"/>
                <w:szCs w:val="26"/>
              </w:rPr>
            </w:pPr>
            <w:r w:rsidRPr="001B5832">
              <w:rPr>
                <w:rFonts w:ascii="Times New Roman" w:eastAsia="Times New Roman" w:hAnsi="Times New Roman"/>
                <w:sz w:val="26"/>
                <w:szCs w:val="26"/>
              </w:rPr>
              <w:t xml:space="preserve">Số: </w:t>
            </w:r>
            <w:r w:rsidR="00812963">
              <w:rPr>
                <w:rFonts w:ascii="Times New Roman" w:eastAsia="Times New Roman" w:hAnsi="Times New Roman"/>
                <w:sz w:val="26"/>
                <w:szCs w:val="26"/>
              </w:rPr>
              <w:t>625</w:t>
            </w:r>
            <w:bookmarkStart w:id="0" w:name="_GoBack"/>
            <w:bookmarkEnd w:id="0"/>
            <w:r w:rsidRPr="001B5832">
              <w:rPr>
                <w:rFonts w:ascii="Times New Roman" w:eastAsia="Times New Roman" w:hAnsi="Times New Roman"/>
                <w:sz w:val="26"/>
                <w:szCs w:val="26"/>
              </w:rPr>
              <w:t>/QĐ-UBND</w:t>
            </w:r>
          </w:p>
        </w:tc>
        <w:tc>
          <w:tcPr>
            <w:tcW w:w="5953" w:type="dxa"/>
          </w:tcPr>
          <w:p w:rsidR="001174AD" w:rsidRPr="001B5832" w:rsidRDefault="006A2AA4" w:rsidP="00812963">
            <w:pPr>
              <w:keepNext/>
              <w:widowControl w:val="0"/>
              <w:spacing w:after="0" w:line="240" w:lineRule="auto"/>
              <w:jc w:val="center"/>
              <w:outlineLvl w:val="0"/>
              <w:rPr>
                <w:rFonts w:ascii="Times New Roman" w:eastAsia="Times New Roman" w:hAnsi="Times New Roman"/>
                <w:b/>
                <w:bCs/>
                <w:sz w:val="27"/>
                <w:szCs w:val="27"/>
              </w:rPr>
            </w:pPr>
            <w:r w:rsidRPr="001B5832">
              <w:rPr>
                <w:rFonts w:ascii="Times New Roman" w:eastAsia="Times New Roman" w:hAnsi="Times New Roman"/>
                <w:i/>
                <w:sz w:val="28"/>
                <w:szCs w:val="28"/>
              </w:rPr>
              <w:t xml:space="preserve">  </w:t>
            </w:r>
            <w:r w:rsidR="001174AD" w:rsidRPr="001B5832">
              <w:rPr>
                <w:rFonts w:ascii="Times New Roman" w:eastAsia="Times New Roman" w:hAnsi="Times New Roman"/>
                <w:i/>
                <w:sz w:val="27"/>
                <w:szCs w:val="27"/>
              </w:rPr>
              <w:t>Thanh H</w:t>
            </w:r>
            <w:r w:rsidR="00982657" w:rsidRPr="001B5832">
              <w:rPr>
                <w:rFonts w:ascii="Times New Roman" w:eastAsia="Times New Roman" w:hAnsi="Times New Roman"/>
                <w:i/>
                <w:sz w:val="27"/>
                <w:szCs w:val="27"/>
              </w:rPr>
              <w:t>óa</w:t>
            </w:r>
            <w:r w:rsidR="001174AD" w:rsidRPr="001B5832">
              <w:rPr>
                <w:rFonts w:ascii="Times New Roman" w:eastAsia="Times New Roman" w:hAnsi="Times New Roman"/>
                <w:i/>
                <w:sz w:val="27"/>
                <w:szCs w:val="27"/>
              </w:rPr>
              <w:t xml:space="preserve">, ngày </w:t>
            </w:r>
            <w:r w:rsidR="00812963">
              <w:rPr>
                <w:rFonts w:ascii="Times New Roman" w:eastAsia="Times New Roman" w:hAnsi="Times New Roman"/>
                <w:i/>
                <w:sz w:val="27"/>
                <w:szCs w:val="27"/>
              </w:rPr>
              <w:t xml:space="preserve">16 </w:t>
            </w:r>
            <w:r w:rsidR="001174AD" w:rsidRPr="001B5832">
              <w:rPr>
                <w:rFonts w:ascii="Times New Roman" w:eastAsia="Times New Roman" w:hAnsi="Times New Roman"/>
                <w:i/>
                <w:sz w:val="27"/>
                <w:szCs w:val="27"/>
              </w:rPr>
              <w:t>tháng</w:t>
            </w:r>
            <w:r w:rsidR="00ED3014" w:rsidRPr="001B5832">
              <w:rPr>
                <w:rFonts w:ascii="Times New Roman" w:eastAsia="Times New Roman" w:hAnsi="Times New Roman"/>
                <w:i/>
                <w:sz w:val="27"/>
                <w:szCs w:val="27"/>
              </w:rPr>
              <w:t xml:space="preserve"> </w:t>
            </w:r>
            <w:r w:rsidR="00812963">
              <w:rPr>
                <w:rFonts w:ascii="Times New Roman" w:eastAsia="Times New Roman" w:hAnsi="Times New Roman"/>
                <w:i/>
                <w:sz w:val="27"/>
                <w:szCs w:val="27"/>
              </w:rPr>
              <w:t>02</w:t>
            </w:r>
            <w:r w:rsidR="00ED3014" w:rsidRPr="001B5832">
              <w:rPr>
                <w:rFonts w:ascii="Times New Roman" w:eastAsia="Times New Roman" w:hAnsi="Times New Roman"/>
                <w:i/>
                <w:sz w:val="27"/>
                <w:szCs w:val="27"/>
              </w:rPr>
              <w:t xml:space="preserve"> </w:t>
            </w:r>
            <w:r w:rsidR="001174AD" w:rsidRPr="001B5832">
              <w:rPr>
                <w:rFonts w:ascii="Times New Roman" w:eastAsia="Times New Roman" w:hAnsi="Times New Roman"/>
                <w:i/>
                <w:sz w:val="27"/>
                <w:szCs w:val="27"/>
              </w:rPr>
              <w:t xml:space="preserve">năm </w:t>
            </w:r>
            <w:r w:rsidR="00DD2639" w:rsidRPr="001B5832">
              <w:rPr>
                <w:rFonts w:ascii="Times New Roman" w:eastAsia="Times New Roman" w:hAnsi="Times New Roman"/>
                <w:i/>
                <w:sz w:val="27"/>
                <w:szCs w:val="27"/>
              </w:rPr>
              <w:t>202</w:t>
            </w:r>
            <w:r w:rsidR="00C16FC7">
              <w:rPr>
                <w:rFonts w:ascii="Times New Roman" w:eastAsia="Times New Roman" w:hAnsi="Times New Roman"/>
                <w:i/>
                <w:sz w:val="27"/>
                <w:szCs w:val="27"/>
              </w:rPr>
              <w:t>2</w:t>
            </w:r>
          </w:p>
        </w:tc>
      </w:tr>
    </w:tbl>
    <w:p w:rsidR="001174AD" w:rsidRPr="001B5832" w:rsidRDefault="00F7445B" w:rsidP="008E2661">
      <w:pPr>
        <w:tabs>
          <w:tab w:val="center" w:pos="4593"/>
        </w:tabs>
        <w:spacing w:before="240" w:after="0" w:line="240" w:lineRule="auto"/>
        <w:rPr>
          <w:rFonts w:ascii="Times New Roman" w:hAnsi="Times New Roman"/>
          <w:b/>
          <w:sz w:val="28"/>
          <w:szCs w:val="28"/>
        </w:rPr>
      </w:pPr>
      <w:r w:rsidRPr="001B5832">
        <w:rPr>
          <w:rFonts w:ascii="Times New Roman" w:hAnsi="Times New Roman"/>
        </w:rPr>
        <w:tab/>
      </w:r>
      <w:r w:rsidR="001174AD" w:rsidRPr="001B5832">
        <w:rPr>
          <w:rFonts w:ascii="Times New Roman" w:hAnsi="Times New Roman"/>
          <w:b/>
          <w:sz w:val="28"/>
          <w:szCs w:val="28"/>
        </w:rPr>
        <w:t xml:space="preserve">QUYẾT ĐỊNH </w:t>
      </w:r>
    </w:p>
    <w:p w:rsidR="00ED3014" w:rsidRPr="001B5832" w:rsidRDefault="001174AD" w:rsidP="008325E2">
      <w:pPr>
        <w:tabs>
          <w:tab w:val="left" w:pos="3324"/>
        </w:tabs>
        <w:spacing w:after="0" w:line="240" w:lineRule="auto"/>
        <w:jc w:val="center"/>
        <w:rPr>
          <w:rFonts w:ascii="Times New Roman" w:hAnsi="Times New Roman"/>
          <w:b/>
          <w:spacing w:val="4"/>
          <w:sz w:val="28"/>
          <w:szCs w:val="28"/>
        </w:rPr>
      </w:pPr>
      <w:r w:rsidRPr="001B5832">
        <w:rPr>
          <w:rFonts w:ascii="Times New Roman" w:hAnsi="Times New Roman"/>
          <w:b/>
          <w:spacing w:val="4"/>
          <w:sz w:val="28"/>
          <w:szCs w:val="28"/>
        </w:rPr>
        <w:t>Về việc ban hành</w:t>
      </w:r>
      <w:r w:rsidR="00AF14FA" w:rsidRPr="001B5832">
        <w:rPr>
          <w:rFonts w:ascii="Times New Roman" w:hAnsi="Times New Roman"/>
          <w:b/>
          <w:spacing w:val="4"/>
          <w:sz w:val="28"/>
          <w:szCs w:val="28"/>
        </w:rPr>
        <w:t xml:space="preserve"> </w:t>
      </w:r>
      <w:r w:rsidR="002C112E" w:rsidRPr="001B5832">
        <w:rPr>
          <w:rFonts w:ascii="Times New Roman" w:hAnsi="Times New Roman"/>
          <w:b/>
          <w:spacing w:val="4"/>
          <w:sz w:val="28"/>
          <w:szCs w:val="28"/>
        </w:rPr>
        <w:t xml:space="preserve">Chương trình </w:t>
      </w:r>
      <w:r w:rsidRPr="001B5832">
        <w:rPr>
          <w:rFonts w:ascii="Times New Roman" w:hAnsi="Times New Roman"/>
          <w:b/>
          <w:spacing w:val="4"/>
          <w:sz w:val="28"/>
          <w:szCs w:val="28"/>
        </w:rPr>
        <w:t>hành động của UBND tỉnh</w:t>
      </w:r>
      <w:r w:rsidR="00ED3014" w:rsidRPr="001B5832">
        <w:rPr>
          <w:rFonts w:ascii="Times New Roman" w:hAnsi="Times New Roman"/>
          <w:b/>
          <w:spacing w:val="4"/>
          <w:sz w:val="28"/>
          <w:szCs w:val="28"/>
        </w:rPr>
        <w:t xml:space="preserve"> </w:t>
      </w:r>
      <w:r w:rsidRPr="001B5832">
        <w:rPr>
          <w:rFonts w:ascii="Times New Roman" w:hAnsi="Times New Roman"/>
          <w:b/>
          <w:spacing w:val="4"/>
          <w:sz w:val="28"/>
          <w:szCs w:val="28"/>
        </w:rPr>
        <w:t>thực hiệ</w:t>
      </w:r>
      <w:r w:rsidR="00ED3014" w:rsidRPr="001B5832">
        <w:rPr>
          <w:rFonts w:ascii="Times New Roman" w:hAnsi="Times New Roman"/>
          <w:b/>
          <w:spacing w:val="4"/>
          <w:sz w:val="28"/>
          <w:szCs w:val="28"/>
        </w:rPr>
        <w:t>n</w:t>
      </w:r>
    </w:p>
    <w:p w:rsidR="00B23ED5" w:rsidRPr="001B5832" w:rsidRDefault="002C112E" w:rsidP="008325E2">
      <w:pPr>
        <w:tabs>
          <w:tab w:val="left" w:pos="3324"/>
        </w:tabs>
        <w:spacing w:after="0" w:line="240" w:lineRule="auto"/>
        <w:jc w:val="center"/>
        <w:rPr>
          <w:rFonts w:ascii="Times New Roman" w:hAnsi="Times New Roman"/>
          <w:b/>
          <w:spacing w:val="4"/>
          <w:sz w:val="28"/>
          <w:szCs w:val="28"/>
        </w:rPr>
      </w:pPr>
      <w:r w:rsidRPr="001B5832">
        <w:rPr>
          <w:rFonts w:ascii="Times New Roman" w:hAnsi="Times New Roman"/>
          <w:b/>
          <w:spacing w:val="4"/>
          <w:sz w:val="28"/>
          <w:szCs w:val="28"/>
        </w:rPr>
        <w:t>Nghị quyết số</w:t>
      </w:r>
      <w:r w:rsidR="00335512" w:rsidRPr="001B5832">
        <w:rPr>
          <w:rFonts w:ascii="Times New Roman" w:hAnsi="Times New Roman"/>
          <w:b/>
          <w:spacing w:val="4"/>
          <w:sz w:val="28"/>
          <w:szCs w:val="28"/>
        </w:rPr>
        <w:t xml:space="preserve"> 05-NQ/TU </w:t>
      </w:r>
      <w:r w:rsidRPr="001B5832">
        <w:rPr>
          <w:rFonts w:ascii="Times New Roman" w:hAnsi="Times New Roman"/>
          <w:b/>
          <w:spacing w:val="4"/>
          <w:sz w:val="28"/>
          <w:szCs w:val="28"/>
        </w:rPr>
        <w:t xml:space="preserve">ngày 25/10/2021 của Ban </w:t>
      </w:r>
      <w:r w:rsidR="00A5622A" w:rsidRPr="001B5832">
        <w:rPr>
          <w:rFonts w:ascii="Times New Roman" w:hAnsi="Times New Roman"/>
          <w:b/>
          <w:spacing w:val="4"/>
          <w:sz w:val="28"/>
          <w:szCs w:val="28"/>
        </w:rPr>
        <w:t>Thường</w:t>
      </w:r>
      <w:r w:rsidRPr="001B5832">
        <w:rPr>
          <w:rFonts w:ascii="Times New Roman" w:hAnsi="Times New Roman"/>
          <w:b/>
          <w:spacing w:val="4"/>
          <w:sz w:val="28"/>
          <w:szCs w:val="28"/>
        </w:rPr>
        <w:t xml:space="preserve"> vụ Tỉnh ủy</w:t>
      </w:r>
    </w:p>
    <w:p w:rsidR="00AF14FA" w:rsidRPr="001B5832" w:rsidRDefault="002C112E" w:rsidP="008325E2">
      <w:pPr>
        <w:tabs>
          <w:tab w:val="left" w:pos="3324"/>
        </w:tabs>
        <w:spacing w:after="0" w:line="240" w:lineRule="auto"/>
        <w:jc w:val="center"/>
        <w:rPr>
          <w:rFonts w:ascii="Times New Roman" w:hAnsi="Times New Roman"/>
          <w:b/>
          <w:spacing w:val="4"/>
          <w:sz w:val="28"/>
          <w:szCs w:val="28"/>
        </w:rPr>
      </w:pPr>
      <w:r w:rsidRPr="001B5832">
        <w:rPr>
          <w:rFonts w:ascii="Times New Roman" w:hAnsi="Times New Roman"/>
          <w:b/>
          <w:spacing w:val="4"/>
          <w:sz w:val="28"/>
          <w:szCs w:val="28"/>
        </w:rPr>
        <w:t>về xây dựng và phát triển thành phố Thanh Hóa đế</w:t>
      </w:r>
      <w:r w:rsidR="00AF14FA" w:rsidRPr="001B5832">
        <w:rPr>
          <w:rFonts w:ascii="Times New Roman" w:hAnsi="Times New Roman"/>
          <w:b/>
          <w:spacing w:val="4"/>
          <w:sz w:val="28"/>
          <w:szCs w:val="28"/>
        </w:rPr>
        <w:t>n năm 2030,</w:t>
      </w:r>
    </w:p>
    <w:p w:rsidR="00A577FF" w:rsidRPr="001B5832" w:rsidRDefault="002C112E" w:rsidP="008325E2">
      <w:pPr>
        <w:tabs>
          <w:tab w:val="left" w:pos="3324"/>
        </w:tabs>
        <w:spacing w:after="0" w:line="240" w:lineRule="auto"/>
        <w:jc w:val="center"/>
        <w:rPr>
          <w:rFonts w:ascii="Times New Roman" w:hAnsi="Times New Roman"/>
          <w:b/>
          <w:spacing w:val="4"/>
          <w:sz w:val="28"/>
          <w:szCs w:val="28"/>
        </w:rPr>
      </w:pPr>
      <w:r w:rsidRPr="001B5832">
        <w:rPr>
          <w:rFonts w:ascii="Times New Roman" w:hAnsi="Times New Roman"/>
          <w:b/>
          <w:spacing w:val="4"/>
          <w:sz w:val="28"/>
          <w:szCs w:val="28"/>
        </w:rPr>
        <w:t>tầm nhìn đến năm 2045</w:t>
      </w:r>
    </w:p>
    <w:p w:rsidR="00A577FF" w:rsidRPr="001B5832" w:rsidRDefault="006527E6" w:rsidP="008325E2">
      <w:pPr>
        <w:tabs>
          <w:tab w:val="left" w:pos="3324"/>
        </w:tabs>
        <w:spacing w:after="0" w:line="240" w:lineRule="auto"/>
        <w:jc w:val="center"/>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192.8pt;margin-top:4.55pt;width:67pt;height:0;z-index:251664384" o:connectortype="straight"/>
        </w:pict>
      </w:r>
    </w:p>
    <w:p w:rsidR="008325E2" w:rsidRPr="001B5832" w:rsidRDefault="001174AD" w:rsidP="00E75BA9">
      <w:pPr>
        <w:tabs>
          <w:tab w:val="left" w:pos="3324"/>
        </w:tabs>
        <w:spacing w:before="240" w:after="360" w:line="240" w:lineRule="auto"/>
        <w:jc w:val="center"/>
        <w:rPr>
          <w:rFonts w:ascii="Times New Roman" w:hAnsi="Times New Roman"/>
          <w:i/>
          <w:sz w:val="28"/>
          <w:szCs w:val="28"/>
        </w:rPr>
      </w:pPr>
      <w:r w:rsidRPr="001B5832">
        <w:rPr>
          <w:rFonts w:ascii="Times New Roman" w:hAnsi="Times New Roman"/>
          <w:b/>
          <w:sz w:val="28"/>
          <w:szCs w:val="28"/>
        </w:rPr>
        <w:t>ỦY BAN NHÂN DÂN TỈNH THANH HÓA</w:t>
      </w:r>
    </w:p>
    <w:p w:rsidR="00480B32" w:rsidRPr="001B5832" w:rsidRDefault="00480B32" w:rsidP="00480B32">
      <w:pPr>
        <w:widowControl w:val="0"/>
        <w:spacing w:before="100" w:after="100" w:line="240" w:lineRule="auto"/>
        <w:ind w:firstLine="720"/>
        <w:jc w:val="both"/>
        <w:rPr>
          <w:rFonts w:ascii="Times New Roman" w:hAnsi="Times New Roman"/>
          <w:i/>
          <w:sz w:val="28"/>
          <w:szCs w:val="28"/>
        </w:rPr>
      </w:pPr>
      <w:r w:rsidRPr="001B5832">
        <w:rPr>
          <w:rFonts w:ascii="Times New Roman" w:hAnsi="Times New Roman"/>
          <w:bCs/>
          <w:i/>
          <w:sz w:val="28"/>
          <w:szCs w:val="28"/>
        </w:rPr>
        <w:t>Căn cứ Luật Tổ chức chính quyền địa phương ngày 19 tháng 6 năm 2015;</w:t>
      </w:r>
      <w:r w:rsidRPr="001B5832">
        <w:rPr>
          <w:rFonts w:ascii="Times New Roman" w:hAnsi="Times New Roman"/>
          <w:i/>
          <w:sz w:val="28"/>
          <w:szCs w:val="28"/>
        </w:rPr>
        <w:t xml:space="preserve"> Luật sửa đổi, bổ sung một số điều của Luật Tổ chức Chính phủ và Luật Tổ chức chính quyền địa phương ngày 22 tháng 11 năm 2019;</w:t>
      </w:r>
    </w:p>
    <w:p w:rsidR="00F9370D" w:rsidRPr="001B5832" w:rsidRDefault="00F9370D" w:rsidP="004D48AD">
      <w:pPr>
        <w:spacing w:before="120" w:after="60" w:line="240" w:lineRule="auto"/>
        <w:ind w:firstLine="720"/>
        <w:jc w:val="both"/>
        <w:rPr>
          <w:rFonts w:ascii="Times New Roman" w:hAnsi="Times New Roman"/>
          <w:i/>
          <w:spacing w:val="4"/>
          <w:sz w:val="28"/>
          <w:szCs w:val="28"/>
        </w:rPr>
      </w:pPr>
      <w:r w:rsidRPr="001B5832">
        <w:rPr>
          <w:rFonts w:ascii="Times New Roman" w:hAnsi="Times New Roman"/>
          <w:i/>
          <w:spacing w:val="4"/>
          <w:sz w:val="28"/>
          <w:szCs w:val="28"/>
        </w:rPr>
        <w:t xml:space="preserve">Căn cứ </w:t>
      </w:r>
      <w:r w:rsidR="00375318" w:rsidRPr="001B5832">
        <w:rPr>
          <w:rFonts w:ascii="Times New Roman" w:hAnsi="Times New Roman"/>
          <w:i/>
          <w:spacing w:val="4"/>
          <w:sz w:val="28"/>
          <w:szCs w:val="28"/>
        </w:rPr>
        <w:t>Nghị quyết số</w:t>
      </w:r>
      <w:r w:rsidR="00134F18" w:rsidRPr="001B5832">
        <w:rPr>
          <w:rFonts w:ascii="Times New Roman" w:hAnsi="Times New Roman"/>
          <w:i/>
          <w:spacing w:val="4"/>
          <w:sz w:val="28"/>
          <w:szCs w:val="28"/>
        </w:rPr>
        <w:t xml:space="preserve"> </w:t>
      </w:r>
      <w:r w:rsidR="00375318" w:rsidRPr="001B5832">
        <w:rPr>
          <w:rFonts w:ascii="Times New Roman" w:hAnsi="Times New Roman"/>
          <w:i/>
          <w:spacing w:val="4"/>
          <w:sz w:val="28"/>
          <w:szCs w:val="28"/>
        </w:rPr>
        <w:t>05-NQ/TU ngày 25</w:t>
      </w:r>
      <w:r w:rsidR="00480B32" w:rsidRPr="001B5832">
        <w:rPr>
          <w:rFonts w:ascii="Times New Roman" w:hAnsi="Times New Roman"/>
          <w:i/>
          <w:spacing w:val="4"/>
          <w:sz w:val="28"/>
          <w:szCs w:val="28"/>
        </w:rPr>
        <w:t xml:space="preserve"> tháng </w:t>
      </w:r>
      <w:r w:rsidR="00375318" w:rsidRPr="001B5832">
        <w:rPr>
          <w:rFonts w:ascii="Times New Roman" w:hAnsi="Times New Roman"/>
          <w:i/>
          <w:spacing w:val="4"/>
          <w:sz w:val="28"/>
          <w:szCs w:val="28"/>
        </w:rPr>
        <w:t>10</w:t>
      </w:r>
      <w:r w:rsidR="00480B32" w:rsidRPr="001B5832">
        <w:rPr>
          <w:rFonts w:ascii="Times New Roman" w:hAnsi="Times New Roman"/>
          <w:i/>
          <w:spacing w:val="4"/>
          <w:sz w:val="28"/>
          <w:szCs w:val="28"/>
        </w:rPr>
        <w:t xml:space="preserve"> năm </w:t>
      </w:r>
      <w:r w:rsidR="00375318" w:rsidRPr="001B5832">
        <w:rPr>
          <w:rFonts w:ascii="Times New Roman" w:hAnsi="Times New Roman"/>
          <w:i/>
          <w:spacing w:val="4"/>
          <w:sz w:val="28"/>
          <w:szCs w:val="28"/>
        </w:rPr>
        <w:t>2021 của Ban Thường vụ Tỉnh ủy về xây</w:t>
      </w:r>
      <w:r w:rsidR="001528F6" w:rsidRPr="001B5832">
        <w:rPr>
          <w:rFonts w:ascii="Times New Roman" w:hAnsi="Times New Roman"/>
          <w:i/>
          <w:spacing w:val="4"/>
          <w:sz w:val="28"/>
          <w:szCs w:val="28"/>
        </w:rPr>
        <w:t xml:space="preserve"> </w:t>
      </w:r>
      <w:r w:rsidR="00375318" w:rsidRPr="001B5832">
        <w:rPr>
          <w:rFonts w:ascii="Times New Roman" w:hAnsi="Times New Roman"/>
          <w:i/>
          <w:spacing w:val="4"/>
          <w:sz w:val="28"/>
          <w:szCs w:val="28"/>
        </w:rPr>
        <w:t>dựng và phát triển thành phố</w:t>
      </w:r>
      <w:r w:rsidR="00856B0C" w:rsidRPr="001B5832">
        <w:rPr>
          <w:rFonts w:ascii="Times New Roman" w:hAnsi="Times New Roman"/>
          <w:i/>
          <w:spacing w:val="4"/>
          <w:sz w:val="28"/>
          <w:szCs w:val="28"/>
        </w:rPr>
        <w:t xml:space="preserve"> Thanh Hóa </w:t>
      </w:r>
      <w:r w:rsidR="00375318" w:rsidRPr="001B5832">
        <w:rPr>
          <w:rFonts w:ascii="Times New Roman" w:hAnsi="Times New Roman"/>
          <w:i/>
          <w:spacing w:val="4"/>
          <w:sz w:val="28"/>
          <w:szCs w:val="28"/>
        </w:rPr>
        <w:t>đế</w:t>
      </w:r>
      <w:r w:rsidR="00856B0C" w:rsidRPr="001B5832">
        <w:rPr>
          <w:rFonts w:ascii="Times New Roman" w:hAnsi="Times New Roman"/>
          <w:i/>
          <w:spacing w:val="4"/>
          <w:sz w:val="28"/>
          <w:szCs w:val="28"/>
        </w:rPr>
        <w:t xml:space="preserve">n </w:t>
      </w:r>
      <w:r w:rsidR="00375318" w:rsidRPr="001B5832">
        <w:rPr>
          <w:rFonts w:ascii="Times New Roman" w:hAnsi="Times New Roman"/>
          <w:i/>
          <w:spacing w:val="4"/>
          <w:sz w:val="28"/>
          <w:szCs w:val="28"/>
        </w:rPr>
        <w:t>năm</w:t>
      </w:r>
      <w:r w:rsidR="00856B0C" w:rsidRPr="001B5832">
        <w:rPr>
          <w:rFonts w:ascii="Times New Roman" w:hAnsi="Times New Roman"/>
          <w:i/>
          <w:spacing w:val="4"/>
          <w:sz w:val="28"/>
          <w:szCs w:val="28"/>
        </w:rPr>
        <w:t xml:space="preserve"> </w:t>
      </w:r>
      <w:r w:rsidR="00375318" w:rsidRPr="001B5832">
        <w:rPr>
          <w:rFonts w:ascii="Times New Roman" w:hAnsi="Times New Roman"/>
          <w:i/>
          <w:spacing w:val="4"/>
          <w:sz w:val="28"/>
          <w:szCs w:val="28"/>
        </w:rPr>
        <w:t>2030</w:t>
      </w:r>
      <w:r w:rsidR="00856B0C" w:rsidRPr="001B5832">
        <w:rPr>
          <w:rFonts w:ascii="Times New Roman" w:hAnsi="Times New Roman"/>
          <w:i/>
          <w:spacing w:val="4"/>
          <w:sz w:val="28"/>
          <w:szCs w:val="28"/>
        </w:rPr>
        <w:t xml:space="preserve">, </w:t>
      </w:r>
      <w:r w:rsidR="00375318" w:rsidRPr="001B5832">
        <w:rPr>
          <w:rFonts w:ascii="Times New Roman" w:hAnsi="Times New Roman"/>
          <w:i/>
          <w:spacing w:val="4"/>
          <w:sz w:val="28"/>
          <w:szCs w:val="28"/>
        </w:rPr>
        <w:t>tầm nhìn đến năm 2045</w:t>
      </w:r>
      <w:r w:rsidRPr="001B5832">
        <w:rPr>
          <w:rFonts w:ascii="Times New Roman" w:hAnsi="Times New Roman"/>
          <w:i/>
          <w:spacing w:val="4"/>
          <w:sz w:val="28"/>
          <w:szCs w:val="28"/>
        </w:rPr>
        <w:t>;</w:t>
      </w:r>
    </w:p>
    <w:p w:rsidR="001174AD" w:rsidRPr="001B5832" w:rsidRDefault="00DB4A93" w:rsidP="004D48AD">
      <w:pPr>
        <w:spacing w:before="120" w:after="60" w:line="240" w:lineRule="auto"/>
        <w:ind w:firstLine="720"/>
        <w:jc w:val="both"/>
        <w:rPr>
          <w:rFonts w:ascii="Times New Roman" w:hAnsi="Times New Roman"/>
          <w:i/>
          <w:sz w:val="28"/>
          <w:szCs w:val="28"/>
        </w:rPr>
      </w:pPr>
      <w:r w:rsidRPr="001B5832">
        <w:rPr>
          <w:rFonts w:ascii="Times New Roman" w:hAnsi="Times New Roman"/>
          <w:i/>
          <w:sz w:val="28"/>
          <w:szCs w:val="28"/>
        </w:rPr>
        <w:t>Theo</w:t>
      </w:r>
      <w:r w:rsidR="00BC03D3" w:rsidRPr="001B5832">
        <w:rPr>
          <w:rFonts w:ascii="Times New Roman" w:hAnsi="Times New Roman"/>
          <w:i/>
          <w:sz w:val="28"/>
          <w:szCs w:val="28"/>
        </w:rPr>
        <w:t xml:space="preserve"> </w:t>
      </w:r>
      <w:r w:rsidR="001174AD" w:rsidRPr="001B5832">
        <w:rPr>
          <w:rFonts w:ascii="Times New Roman" w:hAnsi="Times New Roman"/>
          <w:i/>
          <w:sz w:val="28"/>
          <w:szCs w:val="28"/>
        </w:rPr>
        <w:t>đề nghị của Giám đốc Sở Kế hoạch và Đầu tư</w:t>
      </w:r>
      <w:r w:rsidRPr="001B5832">
        <w:rPr>
          <w:rFonts w:ascii="Times New Roman" w:hAnsi="Times New Roman"/>
          <w:i/>
          <w:sz w:val="28"/>
          <w:szCs w:val="28"/>
        </w:rPr>
        <w:t xml:space="preserve"> tạ</w:t>
      </w:r>
      <w:r w:rsidR="00480B32" w:rsidRPr="001B5832">
        <w:rPr>
          <w:rFonts w:ascii="Times New Roman" w:hAnsi="Times New Roman"/>
          <w:i/>
          <w:sz w:val="28"/>
          <w:szCs w:val="28"/>
        </w:rPr>
        <w:t>i Công văn 617</w:t>
      </w:r>
      <w:r w:rsidRPr="001B5832">
        <w:rPr>
          <w:rFonts w:ascii="Times New Roman" w:hAnsi="Times New Roman"/>
          <w:i/>
          <w:sz w:val="28"/>
          <w:szCs w:val="28"/>
        </w:rPr>
        <w:t>/SKHĐT-TH ngày</w:t>
      </w:r>
      <w:r w:rsidR="0082088E" w:rsidRPr="001B5832">
        <w:rPr>
          <w:rFonts w:ascii="Times New Roman" w:hAnsi="Times New Roman"/>
          <w:i/>
          <w:sz w:val="28"/>
          <w:szCs w:val="28"/>
        </w:rPr>
        <w:t xml:space="preserve"> </w:t>
      </w:r>
      <w:r w:rsidR="00480B32" w:rsidRPr="001B5832">
        <w:rPr>
          <w:rFonts w:ascii="Times New Roman" w:hAnsi="Times New Roman"/>
          <w:i/>
          <w:sz w:val="28"/>
          <w:szCs w:val="28"/>
        </w:rPr>
        <w:t>27/01/</w:t>
      </w:r>
      <w:r w:rsidRPr="001B5832">
        <w:rPr>
          <w:rFonts w:ascii="Times New Roman" w:hAnsi="Times New Roman"/>
          <w:i/>
          <w:sz w:val="28"/>
          <w:szCs w:val="28"/>
        </w:rPr>
        <w:t>202</w:t>
      </w:r>
      <w:r w:rsidR="00A76294">
        <w:rPr>
          <w:rFonts w:ascii="Times New Roman" w:hAnsi="Times New Roman"/>
          <w:i/>
          <w:sz w:val="28"/>
          <w:szCs w:val="28"/>
        </w:rPr>
        <w:t>2</w:t>
      </w:r>
      <w:r w:rsidR="00AB7A88" w:rsidRPr="001B5832">
        <w:rPr>
          <w:rFonts w:ascii="Times New Roman" w:hAnsi="Times New Roman"/>
          <w:i/>
          <w:sz w:val="28"/>
          <w:szCs w:val="28"/>
        </w:rPr>
        <w:t>.</w:t>
      </w:r>
    </w:p>
    <w:p w:rsidR="001174AD" w:rsidRPr="001B5832" w:rsidRDefault="001174AD" w:rsidP="00E75BA9">
      <w:pPr>
        <w:spacing w:before="360" w:after="360" w:line="240" w:lineRule="auto"/>
        <w:jc w:val="center"/>
        <w:rPr>
          <w:rFonts w:ascii="Times New Roman" w:hAnsi="Times New Roman"/>
          <w:b/>
          <w:sz w:val="28"/>
          <w:szCs w:val="28"/>
        </w:rPr>
      </w:pPr>
      <w:r w:rsidRPr="001B5832">
        <w:rPr>
          <w:rFonts w:ascii="Times New Roman" w:hAnsi="Times New Roman"/>
          <w:b/>
          <w:sz w:val="28"/>
          <w:szCs w:val="28"/>
        </w:rPr>
        <w:t>QUYẾT ĐỊNH:</w:t>
      </w:r>
    </w:p>
    <w:p w:rsidR="00CF0228" w:rsidRPr="001B5832" w:rsidRDefault="001174AD" w:rsidP="007C65FA">
      <w:pPr>
        <w:spacing w:before="120" w:after="120" w:line="240" w:lineRule="auto"/>
        <w:jc w:val="both"/>
        <w:rPr>
          <w:rFonts w:ascii="Times New Roman" w:hAnsi="Times New Roman"/>
          <w:sz w:val="28"/>
          <w:szCs w:val="28"/>
        </w:rPr>
      </w:pPr>
      <w:r w:rsidRPr="001B5832">
        <w:rPr>
          <w:rFonts w:ascii="Times New Roman" w:hAnsi="Times New Roman"/>
          <w:sz w:val="28"/>
          <w:szCs w:val="28"/>
        </w:rPr>
        <w:tab/>
      </w:r>
      <w:r w:rsidRPr="001B5832">
        <w:rPr>
          <w:rFonts w:ascii="Times New Roman" w:hAnsi="Times New Roman"/>
          <w:b/>
          <w:sz w:val="28"/>
          <w:szCs w:val="28"/>
        </w:rPr>
        <w:t>Điều 1.</w:t>
      </w:r>
      <w:r w:rsidRPr="001B5832">
        <w:rPr>
          <w:rFonts w:ascii="Times New Roman" w:hAnsi="Times New Roman"/>
          <w:sz w:val="28"/>
          <w:szCs w:val="28"/>
        </w:rPr>
        <w:t xml:space="preserve"> Ban hành kèm theo Quyết định này </w:t>
      </w:r>
      <w:r w:rsidR="007C65FA" w:rsidRPr="001B5832">
        <w:rPr>
          <w:rFonts w:ascii="Times New Roman" w:hAnsi="Times New Roman"/>
          <w:sz w:val="28"/>
          <w:szCs w:val="28"/>
        </w:rPr>
        <w:t>Chương trình hành động của UBND tỉnh thực hiện</w:t>
      </w:r>
      <w:r w:rsidR="009713D0" w:rsidRPr="001B5832">
        <w:rPr>
          <w:rFonts w:ascii="Times New Roman" w:hAnsi="Times New Roman"/>
          <w:sz w:val="28"/>
          <w:szCs w:val="28"/>
        </w:rPr>
        <w:t xml:space="preserve"> </w:t>
      </w:r>
      <w:r w:rsidR="007C65FA" w:rsidRPr="001B5832">
        <w:rPr>
          <w:rFonts w:ascii="Times New Roman" w:hAnsi="Times New Roman"/>
          <w:sz w:val="28"/>
          <w:szCs w:val="28"/>
        </w:rPr>
        <w:t>Nghị quyết số</w:t>
      </w:r>
      <w:r w:rsidR="00480B32" w:rsidRPr="001B5832">
        <w:rPr>
          <w:rFonts w:ascii="Times New Roman" w:hAnsi="Times New Roman"/>
          <w:sz w:val="28"/>
          <w:szCs w:val="28"/>
        </w:rPr>
        <w:t xml:space="preserve"> 05-NQ/TU ngày 25 tháng 10 năm </w:t>
      </w:r>
      <w:r w:rsidR="007C65FA" w:rsidRPr="001B5832">
        <w:rPr>
          <w:rFonts w:ascii="Times New Roman" w:hAnsi="Times New Roman"/>
          <w:sz w:val="28"/>
          <w:szCs w:val="28"/>
        </w:rPr>
        <w:t xml:space="preserve">2021 của Ban </w:t>
      </w:r>
      <w:r w:rsidR="003772B5" w:rsidRPr="001B5832">
        <w:rPr>
          <w:rFonts w:ascii="Times New Roman" w:hAnsi="Times New Roman"/>
          <w:sz w:val="28"/>
          <w:szCs w:val="28"/>
        </w:rPr>
        <w:t>Thường</w:t>
      </w:r>
      <w:r w:rsidR="00622DC0" w:rsidRPr="001B5832">
        <w:rPr>
          <w:rFonts w:ascii="Times New Roman" w:hAnsi="Times New Roman"/>
          <w:sz w:val="28"/>
          <w:szCs w:val="28"/>
        </w:rPr>
        <w:t xml:space="preserve"> </w:t>
      </w:r>
      <w:r w:rsidR="007C65FA" w:rsidRPr="001B5832">
        <w:rPr>
          <w:rFonts w:ascii="Times New Roman" w:hAnsi="Times New Roman"/>
          <w:sz w:val="28"/>
          <w:szCs w:val="28"/>
        </w:rPr>
        <w:t>vụ Tỉnh ủy về xây dựng và phát triển thành phố Thanh Hóa đến năm 2030,</w:t>
      </w:r>
      <w:r w:rsidR="00866013" w:rsidRPr="001B5832">
        <w:rPr>
          <w:rFonts w:ascii="Times New Roman" w:hAnsi="Times New Roman"/>
          <w:sz w:val="28"/>
          <w:szCs w:val="28"/>
        </w:rPr>
        <w:t xml:space="preserve"> </w:t>
      </w:r>
      <w:r w:rsidR="007C65FA" w:rsidRPr="001B5832">
        <w:rPr>
          <w:rFonts w:ascii="Times New Roman" w:hAnsi="Times New Roman"/>
          <w:sz w:val="28"/>
          <w:szCs w:val="28"/>
        </w:rPr>
        <w:t>tầm nhìn đến năm 2045</w:t>
      </w:r>
      <w:r w:rsidR="00CF0228" w:rsidRPr="001B5832">
        <w:rPr>
          <w:rFonts w:ascii="Times New Roman" w:hAnsi="Times New Roman"/>
          <w:sz w:val="28"/>
          <w:szCs w:val="28"/>
        </w:rPr>
        <w:t>.</w:t>
      </w:r>
    </w:p>
    <w:p w:rsidR="001174AD" w:rsidRPr="001B5832" w:rsidRDefault="001174AD" w:rsidP="001174AD">
      <w:pPr>
        <w:spacing w:before="120" w:after="120" w:line="240" w:lineRule="auto"/>
        <w:ind w:firstLine="720"/>
        <w:jc w:val="both"/>
        <w:rPr>
          <w:rFonts w:ascii="Times New Roman" w:hAnsi="Times New Roman"/>
          <w:sz w:val="28"/>
          <w:szCs w:val="28"/>
        </w:rPr>
      </w:pPr>
      <w:r w:rsidRPr="001B5832">
        <w:rPr>
          <w:rFonts w:ascii="Times New Roman" w:hAnsi="Times New Roman"/>
          <w:b/>
          <w:sz w:val="28"/>
          <w:szCs w:val="28"/>
        </w:rPr>
        <w:t>Điều 2.</w:t>
      </w:r>
      <w:r w:rsidRPr="001B5832">
        <w:rPr>
          <w:rFonts w:ascii="Times New Roman" w:hAnsi="Times New Roman"/>
          <w:sz w:val="28"/>
          <w:szCs w:val="28"/>
        </w:rPr>
        <w:t xml:space="preserve"> Quyết định này có hiệu lực thi hành</w:t>
      </w:r>
      <w:r w:rsidR="007D4C40" w:rsidRPr="001B5832">
        <w:rPr>
          <w:rFonts w:ascii="Times New Roman" w:hAnsi="Times New Roman"/>
          <w:sz w:val="28"/>
          <w:szCs w:val="28"/>
        </w:rPr>
        <w:t xml:space="preserve"> kể</w:t>
      </w:r>
      <w:r w:rsidRPr="001B5832">
        <w:rPr>
          <w:rFonts w:ascii="Times New Roman" w:hAnsi="Times New Roman"/>
          <w:sz w:val="28"/>
          <w:szCs w:val="28"/>
        </w:rPr>
        <w:t xml:space="preserve"> từ ngày ký.</w:t>
      </w:r>
    </w:p>
    <w:p w:rsidR="001174AD" w:rsidRPr="001B5832" w:rsidRDefault="001174AD" w:rsidP="000C5FB1">
      <w:pPr>
        <w:spacing w:before="120" w:after="240" w:line="240" w:lineRule="auto"/>
        <w:ind w:firstLine="720"/>
        <w:jc w:val="both"/>
        <w:rPr>
          <w:rFonts w:ascii="Times New Roman" w:hAnsi="Times New Roman"/>
          <w:sz w:val="28"/>
          <w:szCs w:val="28"/>
        </w:rPr>
      </w:pPr>
      <w:r w:rsidRPr="001B5832">
        <w:rPr>
          <w:rFonts w:ascii="Times New Roman" w:hAnsi="Times New Roman"/>
          <w:b/>
          <w:sz w:val="28"/>
          <w:szCs w:val="28"/>
        </w:rPr>
        <w:t>Điều 3.</w:t>
      </w:r>
      <w:r w:rsidRPr="001B5832">
        <w:rPr>
          <w:rFonts w:ascii="Times New Roman" w:hAnsi="Times New Roman"/>
          <w:sz w:val="28"/>
          <w:szCs w:val="28"/>
        </w:rPr>
        <w:t xml:space="preserve"> Chánh Văn phòng UBND tỉnh, Giám đốc các sở,</w:t>
      </w:r>
      <w:r w:rsidR="007F496D" w:rsidRPr="001B5832">
        <w:rPr>
          <w:rFonts w:ascii="Times New Roman" w:hAnsi="Times New Roman"/>
          <w:sz w:val="28"/>
          <w:szCs w:val="28"/>
        </w:rPr>
        <w:t xml:space="preserve"> </w:t>
      </w:r>
      <w:r w:rsidRPr="001B5832">
        <w:rPr>
          <w:rFonts w:ascii="Times New Roman" w:hAnsi="Times New Roman"/>
          <w:sz w:val="28"/>
          <w:szCs w:val="28"/>
        </w:rPr>
        <w:t>Trưởng các ban, ngành</w:t>
      </w:r>
      <w:r w:rsidR="009C6C52" w:rsidRPr="001B5832">
        <w:rPr>
          <w:rFonts w:ascii="Times New Roman" w:hAnsi="Times New Roman"/>
          <w:sz w:val="28"/>
          <w:szCs w:val="28"/>
        </w:rPr>
        <w:t>, đơn vị</w:t>
      </w:r>
      <w:r w:rsidRPr="001B5832">
        <w:rPr>
          <w:rFonts w:ascii="Times New Roman" w:hAnsi="Times New Roman"/>
          <w:sz w:val="28"/>
          <w:szCs w:val="28"/>
        </w:rPr>
        <w:t xml:space="preserve"> cấp tỉnh, Chủ tị</w:t>
      </w:r>
      <w:r w:rsidR="00DB4BCB" w:rsidRPr="001B5832">
        <w:rPr>
          <w:rFonts w:ascii="Times New Roman" w:hAnsi="Times New Roman"/>
          <w:sz w:val="28"/>
          <w:szCs w:val="28"/>
        </w:rPr>
        <w:t xml:space="preserve">ch UBND </w:t>
      </w:r>
      <w:r w:rsidRPr="001B5832">
        <w:rPr>
          <w:rFonts w:ascii="Times New Roman" w:hAnsi="Times New Roman"/>
          <w:sz w:val="28"/>
          <w:szCs w:val="28"/>
        </w:rPr>
        <w:t xml:space="preserve">thành phố </w:t>
      </w:r>
      <w:r w:rsidR="00DB4BCB" w:rsidRPr="001B5832">
        <w:rPr>
          <w:rFonts w:ascii="Times New Roman" w:hAnsi="Times New Roman"/>
          <w:sz w:val="28"/>
          <w:szCs w:val="28"/>
        </w:rPr>
        <w:t>Thanh Hóa</w:t>
      </w:r>
      <w:r w:rsidR="007F496D" w:rsidRPr="001B5832">
        <w:rPr>
          <w:rFonts w:ascii="Times New Roman" w:hAnsi="Times New Roman"/>
          <w:sz w:val="28"/>
          <w:szCs w:val="28"/>
        </w:rPr>
        <w:t xml:space="preserve"> </w:t>
      </w:r>
      <w:r w:rsidRPr="001B5832">
        <w:rPr>
          <w:rFonts w:ascii="Times New Roman" w:hAnsi="Times New Roman"/>
          <w:sz w:val="28"/>
          <w:szCs w:val="28"/>
        </w:rPr>
        <w:t>và</w:t>
      </w:r>
      <w:r w:rsidR="007F496D" w:rsidRPr="001B5832">
        <w:rPr>
          <w:rFonts w:ascii="Times New Roman" w:hAnsi="Times New Roman"/>
          <w:sz w:val="28"/>
          <w:szCs w:val="28"/>
        </w:rPr>
        <w:t xml:space="preserve"> </w:t>
      </w:r>
      <w:r w:rsidRPr="001B5832">
        <w:rPr>
          <w:rFonts w:ascii="Times New Roman" w:hAnsi="Times New Roman"/>
          <w:sz w:val="28"/>
          <w:szCs w:val="28"/>
        </w:rPr>
        <w:t>Trưởng các cơ quan, đơn vị liên quan chịu trách nhiệm thi hành Quyết đị</w:t>
      </w:r>
      <w:r w:rsidR="00CF248B" w:rsidRPr="001B5832">
        <w:rPr>
          <w:rFonts w:ascii="Times New Roman" w:hAnsi="Times New Roman"/>
          <w:sz w:val="28"/>
          <w:szCs w:val="28"/>
        </w:rPr>
        <w:t>nh này./.</w:t>
      </w:r>
    </w:p>
    <w:tbl>
      <w:tblPr>
        <w:tblW w:w="9095" w:type="dxa"/>
        <w:jc w:val="center"/>
        <w:tblLayout w:type="fixed"/>
        <w:tblLook w:val="0000" w:firstRow="0" w:lastRow="0" w:firstColumn="0" w:lastColumn="0" w:noHBand="0" w:noVBand="0"/>
      </w:tblPr>
      <w:tblGrid>
        <w:gridCol w:w="5057"/>
        <w:gridCol w:w="4038"/>
      </w:tblGrid>
      <w:tr w:rsidR="008404E5" w:rsidRPr="001B5832" w:rsidTr="00421A27">
        <w:trPr>
          <w:jc w:val="center"/>
        </w:trPr>
        <w:tc>
          <w:tcPr>
            <w:tcW w:w="5057" w:type="dxa"/>
          </w:tcPr>
          <w:p w:rsidR="001174AD" w:rsidRPr="001B5832" w:rsidRDefault="001174AD" w:rsidP="008B33CE">
            <w:pPr>
              <w:spacing w:after="0" w:line="240" w:lineRule="auto"/>
              <w:ind w:left="-209" w:firstLine="142"/>
              <w:jc w:val="both"/>
              <w:rPr>
                <w:rFonts w:ascii="Times New Roman" w:eastAsia="Times New Roman" w:hAnsi="Times New Roman"/>
                <w:sz w:val="24"/>
                <w:szCs w:val="28"/>
              </w:rPr>
            </w:pPr>
          </w:p>
        </w:tc>
        <w:tc>
          <w:tcPr>
            <w:tcW w:w="4038" w:type="dxa"/>
          </w:tcPr>
          <w:p w:rsidR="001174AD" w:rsidRPr="001B5832" w:rsidRDefault="001174AD" w:rsidP="00957C65">
            <w:pPr>
              <w:spacing w:after="0" w:line="240" w:lineRule="auto"/>
              <w:jc w:val="center"/>
              <w:rPr>
                <w:rFonts w:ascii="Times New Roman" w:eastAsia="Times New Roman" w:hAnsi="Times New Roman"/>
                <w:b/>
                <w:sz w:val="26"/>
                <w:szCs w:val="28"/>
              </w:rPr>
            </w:pPr>
            <w:r w:rsidRPr="001B5832">
              <w:rPr>
                <w:rFonts w:ascii="Times New Roman" w:eastAsia="Times New Roman" w:hAnsi="Times New Roman"/>
                <w:b/>
                <w:sz w:val="26"/>
                <w:szCs w:val="28"/>
              </w:rPr>
              <w:t>TM. ỦY BAN NHÂN DÂN</w:t>
            </w:r>
          </w:p>
          <w:p w:rsidR="001174AD" w:rsidRPr="001B5832" w:rsidRDefault="001174AD" w:rsidP="00957C65">
            <w:pPr>
              <w:spacing w:after="0" w:line="240" w:lineRule="auto"/>
              <w:jc w:val="center"/>
              <w:rPr>
                <w:rFonts w:ascii="Times New Roman" w:eastAsia="Times New Roman" w:hAnsi="Times New Roman"/>
                <w:b/>
                <w:sz w:val="26"/>
                <w:szCs w:val="28"/>
              </w:rPr>
            </w:pPr>
            <w:r w:rsidRPr="001B5832">
              <w:rPr>
                <w:rFonts w:ascii="Times New Roman" w:eastAsia="Times New Roman" w:hAnsi="Times New Roman"/>
                <w:b/>
                <w:sz w:val="26"/>
                <w:szCs w:val="28"/>
              </w:rPr>
              <w:t>CHỦ TỊCH</w:t>
            </w:r>
          </w:p>
          <w:p w:rsidR="001174AD" w:rsidRPr="001B5832" w:rsidRDefault="0096034B" w:rsidP="00957C65">
            <w:pPr>
              <w:spacing w:after="0" w:line="240" w:lineRule="auto"/>
              <w:jc w:val="center"/>
              <w:rPr>
                <w:rFonts w:ascii="Times New Roman" w:eastAsia="Times New Roman" w:hAnsi="Times New Roman"/>
                <w:b/>
                <w:sz w:val="28"/>
                <w:szCs w:val="28"/>
              </w:rPr>
            </w:pPr>
            <w:r w:rsidRPr="001B5832">
              <w:rPr>
                <w:rFonts w:ascii="Times New Roman" w:eastAsia="Times New Roman" w:hAnsi="Times New Roman"/>
                <w:b/>
                <w:sz w:val="28"/>
                <w:szCs w:val="28"/>
              </w:rPr>
              <w:t>Đỗ Minh Tuấn</w:t>
            </w:r>
          </w:p>
        </w:tc>
      </w:tr>
    </w:tbl>
    <w:p w:rsidR="00D66820" w:rsidRPr="001B5832" w:rsidRDefault="00D66820" w:rsidP="000C5FB1">
      <w:pPr>
        <w:rPr>
          <w:rFonts w:ascii="Times New Roman" w:hAnsi="Times New Roman"/>
        </w:rPr>
        <w:sectPr w:rsidR="00D66820" w:rsidRPr="001B5832" w:rsidSect="002B35A5">
          <w:headerReference w:type="default" r:id="rId9"/>
          <w:pgSz w:w="11907" w:h="16840" w:code="9"/>
          <w:pgMar w:top="1474" w:right="1247" w:bottom="1247" w:left="1247" w:header="720" w:footer="720" w:gutter="0"/>
          <w:cols w:space="720"/>
          <w:titlePg/>
          <w:docGrid w:linePitch="381"/>
        </w:sectPr>
      </w:pPr>
    </w:p>
    <w:tbl>
      <w:tblPr>
        <w:tblW w:w="9514" w:type="dxa"/>
        <w:jc w:val="center"/>
        <w:tblLayout w:type="fixed"/>
        <w:tblLook w:val="0000" w:firstRow="0" w:lastRow="0" w:firstColumn="0" w:lastColumn="0" w:noHBand="0" w:noVBand="0"/>
      </w:tblPr>
      <w:tblGrid>
        <w:gridCol w:w="707"/>
        <w:gridCol w:w="2838"/>
        <w:gridCol w:w="5969"/>
      </w:tblGrid>
      <w:tr w:rsidR="008404E5" w:rsidRPr="001B5832" w:rsidTr="000922EB">
        <w:trPr>
          <w:trHeight w:val="863"/>
          <w:jc w:val="center"/>
        </w:trPr>
        <w:tc>
          <w:tcPr>
            <w:tcW w:w="3545" w:type="dxa"/>
            <w:gridSpan w:val="2"/>
          </w:tcPr>
          <w:p w:rsidR="00641F6B" w:rsidRPr="001B5832" w:rsidRDefault="00641F6B" w:rsidP="00440687">
            <w:pPr>
              <w:keepNext/>
              <w:widowControl w:val="0"/>
              <w:spacing w:after="0" w:line="240" w:lineRule="auto"/>
              <w:jc w:val="center"/>
              <w:rPr>
                <w:rFonts w:ascii="Times New Roman" w:eastAsia="Times New Roman" w:hAnsi="Times New Roman"/>
                <w:b/>
                <w:sz w:val="26"/>
                <w:szCs w:val="26"/>
              </w:rPr>
            </w:pPr>
            <w:r w:rsidRPr="001B5832">
              <w:rPr>
                <w:rFonts w:ascii="Times New Roman" w:hAnsi="Times New Roman"/>
              </w:rPr>
              <w:lastRenderedPageBreak/>
              <w:br w:type="page"/>
            </w:r>
            <w:r w:rsidRPr="001B5832">
              <w:rPr>
                <w:rFonts w:ascii="Times New Roman" w:hAnsi="Times New Roman"/>
              </w:rPr>
              <w:br w:type="page"/>
            </w:r>
            <w:r w:rsidRPr="001B5832">
              <w:rPr>
                <w:rFonts w:ascii="Times New Roman" w:hAnsi="Times New Roman"/>
              </w:rPr>
              <w:br w:type="page"/>
            </w:r>
            <w:r w:rsidRPr="001B5832">
              <w:rPr>
                <w:rFonts w:ascii="Times New Roman" w:hAnsi="Times New Roman"/>
              </w:rPr>
              <w:br w:type="page"/>
            </w:r>
            <w:r w:rsidRPr="001B5832">
              <w:rPr>
                <w:rFonts w:ascii="Times New Roman" w:hAnsi="Times New Roman"/>
              </w:rPr>
              <w:br w:type="page"/>
            </w:r>
            <w:r w:rsidRPr="001B5832">
              <w:rPr>
                <w:rFonts w:ascii="Times New Roman" w:eastAsia="Times New Roman" w:hAnsi="Times New Roman"/>
                <w:b/>
                <w:sz w:val="26"/>
                <w:szCs w:val="26"/>
              </w:rPr>
              <w:t>UỶ BAN NHÂN DÂN</w:t>
            </w:r>
          </w:p>
          <w:p w:rsidR="00641F6B" w:rsidRPr="001B5832" w:rsidRDefault="00641F6B" w:rsidP="00440687">
            <w:pPr>
              <w:keepNext/>
              <w:widowControl w:val="0"/>
              <w:spacing w:after="0" w:line="240" w:lineRule="auto"/>
              <w:jc w:val="center"/>
              <w:rPr>
                <w:rFonts w:ascii="Times New Roman" w:eastAsia="Times New Roman" w:hAnsi="Times New Roman"/>
                <w:b/>
                <w:sz w:val="26"/>
                <w:szCs w:val="26"/>
              </w:rPr>
            </w:pPr>
            <w:r w:rsidRPr="001B5832">
              <w:rPr>
                <w:rFonts w:ascii="Times New Roman" w:eastAsia="Times New Roman" w:hAnsi="Times New Roman"/>
                <w:b/>
                <w:sz w:val="26"/>
                <w:szCs w:val="26"/>
              </w:rPr>
              <w:t>TỈNH THANH H</w:t>
            </w:r>
            <w:r w:rsidR="00F81215" w:rsidRPr="001B5832">
              <w:rPr>
                <w:rFonts w:ascii="Times New Roman" w:eastAsia="Times New Roman" w:hAnsi="Times New Roman"/>
                <w:b/>
                <w:sz w:val="26"/>
                <w:szCs w:val="26"/>
              </w:rPr>
              <w:t>ÓA</w:t>
            </w:r>
          </w:p>
          <w:p w:rsidR="00641F6B" w:rsidRPr="001B5832" w:rsidRDefault="006527E6" w:rsidP="00440687">
            <w:pPr>
              <w:keepNext/>
              <w:widowControl w:val="0"/>
              <w:spacing w:after="0" w:line="240" w:lineRule="auto"/>
              <w:jc w:val="center"/>
              <w:rPr>
                <w:rFonts w:ascii="Times New Roman" w:eastAsia="Times New Roman" w:hAnsi="Times New Roman"/>
                <w:sz w:val="28"/>
                <w:szCs w:val="26"/>
              </w:rPr>
            </w:pPr>
            <w:r>
              <w:rPr>
                <w:rFonts w:ascii="Times New Roman" w:hAnsi="Times New Roman"/>
                <w:noProof/>
              </w:rPr>
              <w:pict>
                <v:line id="Line 14" o:spid="_x0000_s1029" style="position:absolute;left:0;text-align:left;z-index:251662336;visibility:visible;mso-wrap-distance-top:-3e-5mm;mso-wrap-distance-bottom:-3e-5mm;mso-position-horizontal-relative:margin" from="55.15pt,2.4pt" to="111.85pt,2.4pt">
                  <w10:wrap anchorx="margin"/>
                </v:line>
              </w:pict>
            </w:r>
          </w:p>
        </w:tc>
        <w:tc>
          <w:tcPr>
            <w:tcW w:w="5969" w:type="dxa"/>
          </w:tcPr>
          <w:p w:rsidR="00641F6B" w:rsidRPr="001B5832" w:rsidRDefault="00641F6B" w:rsidP="00440687">
            <w:pPr>
              <w:keepNext/>
              <w:widowControl w:val="0"/>
              <w:spacing w:after="0" w:line="240" w:lineRule="auto"/>
              <w:jc w:val="center"/>
              <w:outlineLvl w:val="0"/>
              <w:rPr>
                <w:rFonts w:ascii="Times New Roman" w:eastAsia="Times New Roman" w:hAnsi="Times New Roman"/>
                <w:b/>
                <w:bCs/>
                <w:sz w:val="26"/>
                <w:szCs w:val="26"/>
              </w:rPr>
            </w:pPr>
            <w:r w:rsidRPr="001B5832">
              <w:rPr>
                <w:rFonts w:ascii="Times New Roman" w:eastAsia="Times New Roman" w:hAnsi="Times New Roman"/>
                <w:b/>
                <w:bCs/>
                <w:sz w:val="26"/>
                <w:szCs w:val="26"/>
              </w:rPr>
              <w:t>CỘNG H</w:t>
            </w:r>
            <w:r w:rsidR="00757D49" w:rsidRPr="001B5832">
              <w:rPr>
                <w:rFonts w:ascii="Times New Roman" w:eastAsia="Times New Roman" w:hAnsi="Times New Roman"/>
                <w:b/>
                <w:bCs/>
                <w:sz w:val="26"/>
                <w:szCs w:val="26"/>
              </w:rPr>
              <w:t>ÒA</w:t>
            </w:r>
            <w:r w:rsidRPr="001B5832">
              <w:rPr>
                <w:rFonts w:ascii="Times New Roman" w:eastAsia="Times New Roman" w:hAnsi="Times New Roman"/>
                <w:b/>
                <w:bCs/>
                <w:sz w:val="26"/>
                <w:szCs w:val="26"/>
              </w:rPr>
              <w:t xml:space="preserve"> XÃ HỘI CHỦ NGHĨA VIỆT NAM</w:t>
            </w:r>
          </w:p>
          <w:p w:rsidR="00641F6B" w:rsidRPr="001B5832" w:rsidRDefault="00641F6B" w:rsidP="00440687">
            <w:pPr>
              <w:keepNext/>
              <w:widowControl w:val="0"/>
              <w:spacing w:after="0" w:line="240" w:lineRule="auto"/>
              <w:jc w:val="center"/>
              <w:outlineLvl w:val="0"/>
              <w:rPr>
                <w:rFonts w:ascii="Times New Roman" w:eastAsia="Times New Roman" w:hAnsi="Times New Roman"/>
                <w:b/>
                <w:bCs/>
                <w:sz w:val="26"/>
                <w:szCs w:val="26"/>
              </w:rPr>
            </w:pPr>
            <w:r w:rsidRPr="001B5832">
              <w:rPr>
                <w:rFonts w:ascii="Times New Roman" w:eastAsia="Times New Roman" w:hAnsi="Times New Roman"/>
                <w:b/>
                <w:bCs/>
                <w:sz w:val="28"/>
                <w:szCs w:val="26"/>
              </w:rPr>
              <w:t>Độc lập - Tự do - Hạnh phúc</w:t>
            </w:r>
          </w:p>
          <w:p w:rsidR="00641F6B" w:rsidRPr="001B5832" w:rsidRDefault="006527E6" w:rsidP="00440687">
            <w:pPr>
              <w:keepNext/>
              <w:widowControl w:val="0"/>
              <w:spacing w:after="0" w:line="240" w:lineRule="auto"/>
              <w:jc w:val="center"/>
              <w:outlineLvl w:val="0"/>
              <w:rPr>
                <w:rFonts w:ascii="Times New Roman" w:eastAsia="Times New Roman" w:hAnsi="Times New Roman"/>
                <w:i/>
                <w:sz w:val="28"/>
                <w:szCs w:val="28"/>
              </w:rPr>
            </w:pPr>
            <w:r>
              <w:rPr>
                <w:rFonts w:ascii="Times New Roman" w:hAnsi="Times New Roman"/>
                <w:noProof/>
              </w:rPr>
              <w:pict>
                <v:line id="Line 15" o:spid="_x0000_s1028" style="position:absolute;left:0;text-align:left;z-index:251663360;visibility:visible;mso-wrap-distance-top:-3e-5mm;mso-wrap-distance-bottom:-3e-5mm;mso-position-horizontal-relative:margin" from="60.25pt,3.3pt" to="228.65pt,3.3pt">
                  <w10:wrap anchorx="margin"/>
                </v:line>
              </w:pict>
            </w:r>
          </w:p>
        </w:tc>
      </w:tr>
      <w:tr w:rsidR="008404E5" w:rsidRPr="001B5832" w:rsidTr="000922EB">
        <w:trPr>
          <w:gridBefore w:val="1"/>
          <w:wBefore w:w="707" w:type="dxa"/>
          <w:trHeight w:val="438"/>
          <w:jc w:val="center"/>
        </w:trPr>
        <w:tc>
          <w:tcPr>
            <w:tcW w:w="2838" w:type="dxa"/>
          </w:tcPr>
          <w:p w:rsidR="00641F6B" w:rsidRPr="001B5832" w:rsidRDefault="00641F6B" w:rsidP="00440687">
            <w:pPr>
              <w:keepNext/>
              <w:widowControl w:val="0"/>
              <w:spacing w:after="0" w:line="240" w:lineRule="auto"/>
              <w:jc w:val="center"/>
              <w:rPr>
                <w:rFonts w:ascii="Times New Roman" w:eastAsia="Times New Roman" w:hAnsi="Times New Roman"/>
                <w:sz w:val="26"/>
                <w:szCs w:val="26"/>
              </w:rPr>
            </w:pPr>
          </w:p>
        </w:tc>
        <w:tc>
          <w:tcPr>
            <w:tcW w:w="5969" w:type="dxa"/>
          </w:tcPr>
          <w:p w:rsidR="00641F6B" w:rsidRPr="001B5832" w:rsidRDefault="00641F6B" w:rsidP="00E3228A">
            <w:pPr>
              <w:keepNext/>
              <w:widowControl w:val="0"/>
              <w:spacing w:after="0" w:line="240" w:lineRule="auto"/>
              <w:jc w:val="center"/>
              <w:outlineLvl w:val="0"/>
              <w:rPr>
                <w:rFonts w:ascii="Times New Roman" w:eastAsia="Times New Roman" w:hAnsi="Times New Roman"/>
                <w:b/>
                <w:bCs/>
                <w:sz w:val="26"/>
                <w:szCs w:val="26"/>
              </w:rPr>
            </w:pPr>
            <w:r w:rsidRPr="001B5832">
              <w:rPr>
                <w:rFonts w:ascii="Times New Roman" w:eastAsia="Times New Roman" w:hAnsi="Times New Roman"/>
                <w:i/>
                <w:sz w:val="28"/>
                <w:szCs w:val="28"/>
              </w:rPr>
              <w:t>Thanh H</w:t>
            </w:r>
            <w:r w:rsidR="001E05E2" w:rsidRPr="001B5832">
              <w:rPr>
                <w:rFonts w:ascii="Times New Roman" w:eastAsia="Times New Roman" w:hAnsi="Times New Roman"/>
                <w:i/>
                <w:sz w:val="28"/>
                <w:szCs w:val="28"/>
              </w:rPr>
              <w:t>óa</w:t>
            </w:r>
            <w:r w:rsidRPr="001B5832">
              <w:rPr>
                <w:rFonts w:ascii="Times New Roman" w:eastAsia="Times New Roman" w:hAnsi="Times New Roman"/>
                <w:i/>
                <w:sz w:val="28"/>
                <w:szCs w:val="28"/>
              </w:rPr>
              <w:t xml:space="preserve">, ngày    </w:t>
            </w:r>
            <w:r w:rsidR="002A33FE" w:rsidRPr="001B5832">
              <w:rPr>
                <w:rFonts w:ascii="Times New Roman" w:eastAsia="Times New Roman" w:hAnsi="Times New Roman"/>
                <w:i/>
                <w:sz w:val="28"/>
                <w:szCs w:val="28"/>
              </w:rPr>
              <w:t xml:space="preserve"> </w:t>
            </w:r>
            <w:r w:rsidRPr="001B5832">
              <w:rPr>
                <w:rFonts w:ascii="Times New Roman" w:eastAsia="Times New Roman" w:hAnsi="Times New Roman"/>
                <w:i/>
                <w:sz w:val="28"/>
                <w:szCs w:val="28"/>
              </w:rPr>
              <w:t xml:space="preserve"> tháng     năm 202</w:t>
            </w:r>
            <w:r w:rsidR="00E3228A">
              <w:rPr>
                <w:rFonts w:ascii="Times New Roman" w:eastAsia="Times New Roman" w:hAnsi="Times New Roman"/>
                <w:i/>
                <w:sz w:val="28"/>
                <w:szCs w:val="28"/>
              </w:rPr>
              <w:t>2</w:t>
            </w:r>
          </w:p>
        </w:tc>
      </w:tr>
    </w:tbl>
    <w:p w:rsidR="00641F6B" w:rsidRPr="001B5832" w:rsidRDefault="00B47D62" w:rsidP="003154C3">
      <w:pPr>
        <w:tabs>
          <w:tab w:val="left" w:pos="3324"/>
        </w:tabs>
        <w:spacing w:before="240" w:after="0" w:line="240" w:lineRule="auto"/>
        <w:jc w:val="center"/>
        <w:rPr>
          <w:rFonts w:ascii="Times New Roman" w:hAnsi="Times New Roman"/>
          <w:b/>
          <w:sz w:val="28"/>
          <w:szCs w:val="28"/>
        </w:rPr>
      </w:pPr>
      <w:r w:rsidRPr="001B5832">
        <w:rPr>
          <w:rFonts w:ascii="Times New Roman" w:hAnsi="Times New Roman"/>
          <w:b/>
          <w:sz w:val="28"/>
          <w:szCs w:val="28"/>
        </w:rPr>
        <w:t xml:space="preserve">CHƯƠNG TRÌNH </w:t>
      </w:r>
      <w:r w:rsidR="00641F6B" w:rsidRPr="001B5832">
        <w:rPr>
          <w:rFonts w:ascii="Times New Roman" w:hAnsi="Times New Roman"/>
          <w:b/>
          <w:sz w:val="28"/>
          <w:szCs w:val="28"/>
        </w:rPr>
        <w:t xml:space="preserve">HÀNH ĐỘNG </w:t>
      </w:r>
    </w:p>
    <w:p w:rsidR="00C93E00" w:rsidRPr="001B5832" w:rsidRDefault="00B47D62" w:rsidP="00E54B54">
      <w:pPr>
        <w:tabs>
          <w:tab w:val="left" w:pos="3324"/>
        </w:tabs>
        <w:spacing w:before="60" w:after="0" w:line="240" w:lineRule="auto"/>
        <w:jc w:val="center"/>
        <w:rPr>
          <w:rFonts w:ascii="Times New Roman" w:hAnsi="Times New Roman"/>
          <w:b/>
          <w:spacing w:val="4"/>
          <w:sz w:val="28"/>
          <w:szCs w:val="28"/>
        </w:rPr>
      </w:pPr>
      <w:r w:rsidRPr="001B5832">
        <w:rPr>
          <w:rFonts w:ascii="Times New Roman" w:hAnsi="Times New Roman"/>
          <w:b/>
          <w:spacing w:val="4"/>
          <w:sz w:val="28"/>
          <w:szCs w:val="28"/>
        </w:rPr>
        <w:t xml:space="preserve">Thực hiện Nghị quyết số 05-NQ/TU ngày 25/10/2021 </w:t>
      </w:r>
    </w:p>
    <w:p w:rsidR="00C93E00" w:rsidRPr="001B5832" w:rsidRDefault="00B47D62" w:rsidP="00C93E00">
      <w:pPr>
        <w:tabs>
          <w:tab w:val="left" w:pos="3324"/>
        </w:tabs>
        <w:spacing w:after="0" w:line="240" w:lineRule="auto"/>
        <w:jc w:val="center"/>
        <w:rPr>
          <w:rFonts w:ascii="Times New Roman" w:hAnsi="Times New Roman"/>
          <w:b/>
          <w:spacing w:val="4"/>
          <w:sz w:val="28"/>
          <w:szCs w:val="28"/>
        </w:rPr>
      </w:pPr>
      <w:r w:rsidRPr="001B5832">
        <w:rPr>
          <w:rFonts w:ascii="Times New Roman" w:hAnsi="Times New Roman"/>
          <w:b/>
          <w:spacing w:val="4"/>
          <w:sz w:val="28"/>
          <w:szCs w:val="28"/>
        </w:rPr>
        <w:t xml:space="preserve">của Ban Thường vụ Tỉnh ủy về xây dựng và phát triển </w:t>
      </w:r>
    </w:p>
    <w:p w:rsidR="00BC6E10" w:rsidRPr="001B5832" w:rsidRDefault="00B47D62" w:rsidP="00C93E00">
      <w:pPr>
        <w:tabs>
          <w:tab w:val="left" w:pos="3324"/>
        </w:tabs>
        <w:spacing w:after="0" w:line="240" w:lineRule="auto"/>
        <w:jc w:val="center"/>
        <w:rPr>
          <w:rFonts w:ascii="Times New Roman" w:hAnsi="Times New Roman"/>
          <w:b/>
          <w:i/>
          <w:spacing w:val="4"/>
          <w:sz w:val="28"/>
          <w:szCs w:val="28"/>
        </w:rPr>
      </w:pPr>
      <w:r w:rsidRPr="001B5832">
        <w:rPr>
          <w:rFonts w:ascii="Times New Roman" w:hAnsi="Times New Roman"/>
          <w:b/>
          <w:spacing w:val="4"/>
          <w:sz w:val="28"/>
          <w:szCs w:val="28"/>
        </w:rPr>
        <w:t>thành phố Thanh</w:t>
      </w:r>
      <w:r w:rsidR="005E7335" w:rsidRPr="001B5832">
        <w:rPr>
          <w:rFonts w:ascii="Times New Roman" w:hAnsi="Times New Roman"/>
          <w:b/>
          <w:spacing w:val="4"/>
          <w:sz w:val="28"/>
          <w:szCs w:val="28"/>
        </w:rPr>
        <w:t xml:space="preserve"> </w:t>
      </w:r>
      <w:r w:rsidRPr="001B5832">
        <w:rPr>
          <w:rFonts w:ascii="Times New Roman" w:hAnsi="Times New Roman"/>
          <w:b/>
          <w:spacing w:val="4"/>
          <w:sz w:val="28"/>
          <w:szCs w:val="28"/>
        </w:rPr>
        <w:t>Hóa đến năm</w:t>
      </w:r>
      <w:r w:rsidR="009E66E8" w:rsidRPr="001B5832">
        <w:rPr>
          <w:rFonts w:ascii="Times New Roman" w:hAnsi="Times New Roman"/>
          <w:b/>
          <w:spacing w:val="4"/>
          <w:sz w:val="28"/>
          <w:szCs w:val="28"/>
        </w:rPr>
        <w:t xml:space="preserve"> 2030,</w:t>
      </w:r>
      <w:r w:rsidR="00C93E00" w:rsidRPr="001B5832">
        <w:rPr>
          <w:rFonts w:ascii="Times New Roman" w:hAnsi="Times New Roman"/>
          <w:b/>
          <w:spacing w:val="4"/>
          <w:sz w:val="28"/>
          <w:szCs w:val="28"/>
        </w:rPr>
        <w:t xml:space="preserve"> </w:t>
      </w:r>
      <w:r w:rsidR="00BC6E10" w:rsidRPr="001B5832">
        <w:rPr>
          <w:rFonts w:ascii="Times New Roman" w:hAnsi="Times New Roman"/>
          <w:b/>
          <w:spacing w:val="4"/>
          <w:sz w:val="28"/>
          <w:szCs w:val="28"/>
        </w:rPr>
        <w:t>tầm nhìn đến năm 2045</w:t>
      </w:r>
    </w:p>
    <w:p w:rsidR="00A46163" w:rsidRPr="001B5832" w:rsidRDefault="00641F6B" w:rsidP="008E4941">
      <w:pPr>
        <w:tabs>
          <w:tab w:val="left" w:pos="3324"/>
        </w:tabs>
        <w:spacing w:before="60" w:after="0" w:line="240" w:lineRule="auto"/>
        <w:jc w:val="center"/>
        <w:rPr>
          <w:rFonts w:ascii="Times New Roman" w:hAnsi="Times New Roman"/>
          <w:i/>
          <w:sz w:val="28"/>
          <w:szCs w:val="28"/>
        </w:rPr>
      </w:pPr>
      <w:r w:rsidRPr="001B5832">
        <w:rPr>
          <w:rFonts w:ascii="Times New Roman" w:hAnsi="Times New Roman"/>
          <w:i/>
          <w:sz w:val="28"/>
          <w:szCs w:val="28"/>
        </w:rPr>
        <w:t xml:space="preserve">(Ban hành kèm theo Quyết định số </w:t>
      </w:r>
      <w:r w:rsidR="00812963">
        <w:rPr>
          <w:rFonts w:ascii="Times New Roman" w:hAnsi="Times New Roman"/>
          <w:i/>
          <w:sz w:val="28"/>
          <w:szCs w:val="28"/>
        </w:rPr>
        <w:t xml:space="preserve">625 </w:t>
      </w:r>
      <w:r w:rsidRPr="001B5832">
        <w:rPr>
          <w:rFonts w:ascii="Times New Roman" w:hAnsi="Times New Roman"/>
          <w:i/>
          <w:sz w:val="28"/>
          <w:szCs w:val="28"/>
        </w:rPr>
        <w:t>/QĐ-UBND ngày</w:t>
      </w:r>
      <w:r w:rsidR="00C93E00" w:rsidRPr="001B5832">
        <w:rPr>
          <w:rFonts w:ascii="Times New Roman" w:hAnsi="Times New Roman"/>
          <w:i/>
          <w:sz w:val="28"/>
          <w:szCs w:val="28"/>
        </w:rPr>
        <w:t xml:space="preserve">  </w:t>
      </w:r>
      <w:r w:rsidR="00812963">
        <w:rPr>
          <w:rFonts w:ascii="Times New Roman" w:hAnsi="Times New Roman"/>
          <w:i/>
          <w:sz w:val="28"/>
          <w:szCs w:val="28"/>
        </w:rPr>
        <w:t>16</w:t>
      </w:r>
      <w:r w:rsidR="00C93E00" w:rsidRPr="001B5832">
        <w:rPr>
          <w:rFonts w:ascii="Times New Roman" w:hAnsi="Times New Roman"/>
          <w:i/>
          <w:sz w:val="28"/>
          <w:szCs w:val="28"/>
        </w:rPr>
        <w:t xml:space="preserve"> t</w:t>
      </w:r>
      <w:r w:rsidRPr="001B5832">
        <w:rPr>
          <w:rFonts w:ascii="Times New Roman" w:hAnsi="Times New Roman"/>
          <w:i/>
          <w:sz w:val="28"/>
          <w:szCs w:val="28"/>
        </w:rPr>
        <w:t>háng</w:t>
      </w:r>
      <w:r w:rsidR="00C93E00" w:rsidRPr="001B5832">
        <w:rPr>
          <w:rFonts w:ascii="Times New Roman" w:hAnsi="Times New Roman"/>
          <w:i/>
          <w:sz w:val="28"/>
          <w:szCs w:val="28"/>
        </w:rPr>
        <w:t xml:space="preserve"> 02 n</w:t>
      </w:r>
      <w:r w:rsidRPr="001B5832">
        <w:rPr>
          <w:rFonts w:ascii="Times New Roman" w:hAnsi="Times New Roman"/>
          <w:i/>
          <w:sz w:val="28"/>
          <w:szCs w:val="28"/>
        </w:rPr>
        <w:t>ăm</w:t>
      </w:r>
      <w:r w:rsidR="00F115CA" w:rsidRPr="001B5832">
        <w:rPr>
          <w:rFonts w:ascii="Times New Roman" w:hAnsi="Times New Roman"/>
          <w:i/>
          <w:sz w:val="28"/>
          <w:szCs w:val="28"/>
        </w:rPr>
        <w:t xml:space="preserve"> 202</w:t>
      </w:r>
      <w:r w:rsidR="00C93E00" w:rsidRPr="001B5832">
        <w:rPr>
          <w:rFonts w:ascii="Times New Roman" w:hAnsi="Times New Roman"/>
          <w:i/>
          <w:sz w:val="28"/>
          <w:szCs w:val="28"/>
        </w:rPr>
        <w:t>2</w:t>
      </w:r>
      <w:r w:rsidRPr="001B5832">
        <w:rPr>
          <w:rFonts w:ascii="Times New Roman" w:hAnsi="Times New Roman"/>
          <w:i/>
          <w:sz w:val="28"/>
          <w:szCs w:val="28"/>
        </w:rPr>
        <w:t xml:space="preserve"> </w:t>
      </w:r>
    </w:p>
    <w:p w:rsidR="00641F6B" w:rsidRPr="001B5832" w:rsidRDefault="00641F6B" w:rsidP="00641F6B">
      <w:pPr>
        <w:tabs>
          <w:tab w:val="left" w:pos="3324"/>
        </w:tabs>
        <w:spacing w:after="0" w:line="240" w:lineRule="auto"/>
        <w:jc w:val="center"/>
        <w:rPr>
          <w:rFonts w:ascii="Times New Roman" w:hAnsi="Times New Roman"/>
          <w:i/>
          <w:sz w:val="28"/>
          <w:szCs w:val="28"/>
        </w:rPr>
      </w:pPr>
      <w:r w:rsidRPr="001B5832">
        <w:rPr>
          <w:rFonts w:ascii="Times New Roman" w:hAnsi="Times New Roman"/>
          <w:i/>
          <w:sz w:val="28"/>
          <w:szCs w:val="28"/>
        </w:rPr>
        <w:t>của UBND tỉnh Thanh Hóa)</w:t>
      </w:r>
    </w:p>
    <w:p w:rsidR="00641F6B" w:rsidRPr="001B5832" w:rsidRDefault="006527E6" w:rsidP="00433BE5">
      <w:pPr>
        <w:spacing w:before="600" w:after="120" w:line="240" w:lineRule="auto"/>
        <w:ind w:firstLine="720"/>
        <w:jc w:val="both"/>
        <w:rPr>
          <w:rFonts w:ascii="Times New Roman" w:hAnsi="Times New Roman"/>
          <w:sz w:val="28"/>
          <w:szCs w:val="28"/>
        </w:rPr>
      </w:pPr>
      <w:r>
        <w:rPr>
          <w:rFonts w:ascii="Times New Roman" w:hAnsi="Times New Roman"/>
          <w:noProof/>
        </w:rPr>
        <w:pict>
          <v:shape id="AutoShape 8" o:spid="_x0000_s1027" type="#_x0000_t32" style="position:absolute;left:0;text-align:left;margin-left:191.5pt;margin-top:4.7pt;width:74.55pt;height:0;z-index:251661312;visibility:visible;mso-wrap-distance-top:-3e-5mm;mso-wrap-distance-bottom:-3e-5mm;mso-position-horizontal-relative:margin">
            <w10:wrap anchorx="margin"/>
          </v:shape>
        </w:pict>
      </w:r>
      <w:r w:rsidR="007F3DC8" w:rsidRPr="001B5832">
        <w:rPr>
          <w:rFonts w:ascii="Times New Roman" w:hAnsi="Times New Roman"/>
          <w:sz w:val="28"/>
          <w:szCs w:val="28"/>
        </w:rPr>
        <w:t>Ngày</w:t>
      </w:r>
      <w:r w:rsidR="007E6DAB" w:rsidRPr="001B5832">
        <w:rPr>
          <w:rFonts w:ascii="Times New Roman" w:hAnsi="Times New Roman"/>
          <w:sz w:val="28"/>
          <w:szCs w:val="28"/>
        </w:rPr>
        <w:t xml:space="preserve"> </w:t>
      </w:r>
      <w:r w:rsidR="007F3DC8" w:rsidRPr="001B5832">
        <w:rPr>
          <w:rFonts w:ascii="Times New Roman" w:hAnsi="Times New Roman"/>
          <w:sz w:val="28"/>
          <w:szCs w:val="28"/>
        </w:rPr>
        <w:t>25/10/2021,</w:t>
      </w:r>
      <w:r w:rsidR="00057176" w:rsidRPr="001B5832">
        <w:rPr>
          <w:rFonts w:ascii="Times New Roman" w:hAnsi="Times New Roman"/>
          <w:sz w:val="28"/>
          <w:szCs w:val="28"/>
        </w:rPr>
        <w:t xml:space="preserve"> </w:t>
      </w:r>
      <w:r w:rsidR="007F3DC8" w:rsidRPr="001B5832">
        <w:rPr>
          <w:rFonts w:ascii="Times New Roman" w:hAnsi="Times New Roman"/>
          <w:sz w:val="28"/>
          <w:szCs w:val="28"/>
        </w:rPr>
        <w:t xml:space="preserve">Ban Thường vụ Tỉnh ủy ban hành Nghị quyết số </w:t>
      </w:r>
      <w:r w:rsidR="00EC7EB1" w:rsidRPr="001B5832">
        <w:rPr>
          <w:rFonts w:ascii="Times New Roman" w:hAnsi="Times New Roman"/>
          <w:sz w:val="28"/>
          <w:szCs w:val="28"/>
        </w:rPr>
        <w:t xml:space="preserve">05-NQ/TU </w:t>
      </w:r>
      <w:r w:rsidR="00305526" w:rsidRPr="001B5832">
        <w:rPr>
          <w:rFonts w:ascii="Times New Roman" w:hAnsi="Times New Roman"/>
          <w:sz w:val="28"/>
          <w:szCs w:val="28"/>
        </w:rPr>
        <w:t>về xây dựng và phát triển thành phố Thanh Hóa đến năm 2030, tầm nhìn đế</w:t>
      </w:r>
      <w:r w:rsidR="00C43487" w:rsidRPr="001B5832">
        <w:rPr>
          <w:rFonts w:ascii="Times New Roman" w:hAnsi="Times New Roman"/>
          <w:sz w:val="28"/>
          <w:szCs w:val="28"/>
        </w:rPr>
        <w:t>n năm 2045</w:t>
      </w:r>
      <w:r w:rsidR="00303792" w:rsidRPr="001B5832">
        <w:rPr>
          <w:rFonts w:ascii="Times New Roman" w:hAnsi="Times New Roman"/>
          <w:sz w:val="28"/>
          <w:szCs w:val="28"/>
        </w:rPr>
        <w:t>.</w:t>
      </w:r>
      <w:r w:rsidR="00C43487" w:rsidRPr="001B5832">
        <w:rPr>
          <w:rFonts w:ascii="Times New Roman" w:hAnsi="Times New Roman"/>
          <w:sz w:val="28"/>
          <w:szCs w:val="28"/>
        </w:rPr>
        <w:t xml:space="preserve"> </w:t>
      </w:r>
      <w:r w:rsidR="00641F6B" w:rsidRPr="001B5832">
        <w:rPr>
          <w:rFonts w:ascii="Times New Roman" w:hAnsi="Times New Roman"/>
          <w:sz w:val="28"/>
          <w:szCs w:val="28"/>
        </w:rPr>
        <w:t>Căn cứ các mục tiêu,</w:t>
      </w:r>
      <w:r w:rsidR="002A3FAA" w:rsidRPr="001B5832">
        <w:rPr>
          <w:rFonts w:ascii="Times New Roman" w:hAnsi="Times New Roman"/>
          <w:sz w:val="28"/>
          <w:szCs w:val="28"/>
        </w:rPr>
        <w:t xml:space="preserve"> </w:t>
      </w:r>
      <w:r w:rsidR="00641F6B" w:rsidRPr="001B5832">
        <w:rPr>
          <w:rFonts w:ascii="Times New Roman" w:hAnsi="Times New Roman"/>
          <w:sz w:val="28"/>
          <w:szCs w:val="28"/>
        </w:rPr>
        <w:t>nhiệm</w:t>
      </w:r>
      <w:r w:rsidR="001022B9" w:rsidRPr="001B5832">
        <w:rPr>
          <w:rFonts w:ascii="Times New Roman" w:hAnsi="Times New Roman"/>
          <w:sz w:val="28"/>
          <w:szCs w:val="28"/>
        </w:rPr>
        <w:t xml:space="preserve"> </w:t>
      </w:r>
      <w:r w:rsidR="00641F6B" w:rsidRPr="001B5832">
        <w:rPr>
          <w:rFonts w:ascii="Times New Roman" w:hAnsi="Times New Roman"/>
          <w:sz w:val="28"/>
          <w:szCs w:val="28"/>
        </w:rPr>
        <w:t>vụ</w:t>
      </w:r>
      <w:r w:rsidR="004029CE" w:rsidRPr="001B5832">
        <w:rPr>
          <w:rFonts w:ascii="Times New Roman" w:hAnsi="Times New Roman"/>
          <w:sz w:val="28"/>
          <w:szCs w:val="28"/>
        </w:rPr>
        <w:t xml:space="preserve"> </w:t>
      </w:r>
      <w:r w:rsidR="00641F6B" w:rsidRPr="001B5832">
        <w:rPr>
          <w:rFonts w:ascii="Times New Roman" w:hAnsi="Times New Roman"/>
          <w:sz w:val="28"/>
          <w:szCs w:val="28"/>
        </w:rPr>
        <w:t>tại</w:t>
      </w:r>
      <w:r w:rsidR="00EC6055" w:rsidRPr="001B5832">
        <w:rPr>
          <w:rFonts w:ascii="Times New Roman" w:hAnsi="Times New Roman"/>
          <w:sz w:val="28"/>
          <w:szCs w:val="28"/>
        </w:rPr>
        <w:t xml:space="preserve"> </w:t>
      </w:r>
      <w:r w:rsidR="008B0E45" w:rsidRPr="001B5832">
        <w:rPr>
          <w:rFonts w:ascii="Times New Roman" w:hAnsi="Times New Roman"/>
          <w:sz w:val="28"/>
          <w:szCs w:val="28"/>
        </w:rPr>
        <w:t>Nghị quyết số</w:t>
      </w:r>
      <w:r w:rsidR="002C1A6E" w:rsidRPr="001B5832">
        <w:rPr>
          <w:rFonts w:ascii="Times New Roman" w:hAnsi="Times New Roman"/>
          <w:sz w:val="28"/>
          <w:szCs w:val="28"/>
        </w:rPr>
        <w:t xml:space="preserve"> </w:t>
      </w:r>
      <w:r w:rsidR="008B0E45" w:rsidRPr="001B5832">
        <w:rPr>
          <w:rFonts w:ascii="Times New Roman" w:hAnsi="Times New Roman"/>
          <w:sz w:val="28"/>
          <w:szCs w:val="28"/>
        </w:rPr>
        <w:t xml:space="preserve">05-NQ/TU </w:t>
      </w:r>
      <w:r w:rsidR="00AA4F4F" w:rsidRPr="001B5832">
        <w:rPr>
          <w:rFonts w:ascii="Times New Roman" w:hAnsi="Times New Roman"/>
          <w:sz w:val="28"/>
          <w:szCs w:val="28"/>
        </w:rPr>
        <w:t xml:space="preserve">ngày </w:t>
      </w:r>
      <w:r w:rsidR="008B0E45" w:rsidRPr="001B5832">
        <w:rPr>
          <w:rFonts w:ascii="Times New Roman" w:hAnsi="Times New Roman"/>
          <w:sz w:val="28"/>
          <w:szCs w:val="28"/>
        </w:rPr>
        <w:t>25</w:t>
      </w:r>
      <w:r w:rsidR="00AA4F4F" w:rsidRPr="001B5832">
        <w:rPr>
          <w:rFonts w:ascii="Times New Roman" w:hAnsi="Times New Roman"/>
          <w:sz w:val="28"/>
          <w:szCs w:val="28"/>
        </w:rPr>
        <w:t>/</w:t>
      </w:r>
      <w:r w:rsidR="008B0E45" w:rsidRPr="001B5832">
        <w:rPr>
          <w:rFonts w:ascii="Times New Roman" w:hAnsi="Times New Roman"/>
          <w:sz w:val="28"/>
          <w:szCs w:val="28"/>
        </w:rPr>
        <w:t>10</w:t>
      </w:r>
      <w:r w:rsidR="00AA4F4F" w:rsidRPr="001B5832">
        <w:rPr>
          <w:rFonts w:ascii="Times New Roman" w:hAnsi="Times New Roman"/>
          <w:sz w:val="28"/>
          <w:szCs w:val="28"/>
        </w:rPr>
        <w:t>/2021 của</w:t>
      </w:r>
      <w:r w:rsidR="008B0E45" w:rsidRPr="001B5832">
        <w:rPr>
          <w:rFonts w:ascii="Times New Roman" w:hAnsi="Times New Roman"/>
          <w:sz w:val="28"/>
          <w:szCs w:val="28"/>
        </w:rPr>
        <w:t xml:space="preserve"> Ban Thường vụ Tỉnh ủy, UBND tỉ</w:t>
      </w:r>
      <w:r w:rsidR="00080895" w:rsidRPr="001B5832">
        <w:rPr>
          <w:rFonts w:ascii="Times New Roman" w:hAnsi="Times New Roman"/>
          <w:sz w:val="28"/>
          <w:szCs w:val="28"/>
        </w:rPr>
        <w:t>nh ban hành</w:t>
      </w:r>
      <w:r w:rsidR="009544CB" w:rsidRPr="001B5832">
        <w:rPr>
          <w:rFonts w:ascii="Times New Roman" w:hAnsi="Times New Roman"/>
          <w:sz w:val="28"/>
          <w:szCs w:val="28"/>
        </w:rPr>
        <w:t xml:space="preserve"> </w:t>
      </w:r>
      <w:r w:rsidR="00AA4F4F" w:rsidRPr="001B5832">
        <w:rPr>
          <w:rFonts w:ascii="Times New Roman" w:hAnsi="Times New Roman"/>
          <w:sz w:val="28"/>
          <w:szCs w:val="28"/>
        </w:rPr>
        <w:t>Chương trình hành</w:t>
      </w:r>
      <w:r w:rsidR="0004318B" w:rsidRPr="001B5832">
        <w:rPr>
          <w:rFonts w:ascii="Times New Roman" w:hAnsi="Times New Roman"/>
          <w:sz w:val="28"/>
          <w:szCs w:val="28"/>
        </w:rPr>
        <w:t xml:space="preserve"> </w:t>
      </w:r>
      <w:r w:rsidR="00AA4F4F" w:rsidRPr="001B5832">
        <w:rPr>
          <w:rFonts w:ascii="Times New Roman" w:hAnsi="Times New Roman"/>
          <w:sz w:val="28"/>
          <w:szCs w:val="28"/>
        </w:rPr>
        <w:t xml:space="preserve">động </w:t>
      </w:r>
      <w:r w:rsidR="008B0E45" w:rsidRPr="001B5832">
        <w:rPr>
          <w:rFonts w:ascii="Times New Roman" w:hAnsi="Times New Roman"/>
          <w:sz w:val="28"/>
          <w:szCs w:val="28"/>
        </w:rPr>
        <w:t>triển khai</w:t>
      </w:r>
      <w:r w:rsidR="00C93E00" w:rsidRPr="001B5832">
        <w:rPr>
          <w:rFonts w:ascii="Times New Roman" w:hAnsi="Times New Roman"/>
          <w:sz w:val="28"/>
          <w:szCs w:val="28"/>
        </w:rPr>
        <w:t xml:space="preserve"> thực hiện</w:t>
      </w:r>
      <w:r w:rsidR="008B0E45" w:rsidRPr="001B5832">
        <w:rPr>
          <w:rFonts w:ascii="Times New Roman" w:hAnsi="Times New Roman"/>
          <w:sz w:val="28"/>
          <w:szCs w:val="28"/>
        </w:rPr>
        <w:t xml:space="preserve"> Nghị quyết</w:t>
      </w:r>
      <w:r w:rsidR="007E6DAB" w:rsidRPr="001B5832">
        <w:rPr>
          <w:rFonts w:ascii="Times New Roman" w:hAnsi="Times New Roman"/>
          <w:sz w:val="28"/>
          <w:szCs w:val="28"/>
        </w:rPr>
        <w:t xml:space="preserve">, </w:t>
      </w:r>
      <w:r w:rsidR="008B0E45" w:rsidRPr="001B5832">
        <w:rPr>
          <w:rFonts w:ascii="Times New Roman" w:hAnsi="Times New Roman"/>
          <w:sz w:val="28"/>
          <w:szCs w:val="28"/>
        </w:rPr>
        <w:t xml:space="preserve">với </w:t>
      </w:r>
      <w:r w:rsidR="00C073D0" w:rsidRPr="001B5832">
        <w:rPr>
          <w:rFonts w:ascii="Times New Roman" w:hAnsi="Times New Roman"/>
          <w:sz w:val="28"/>
          <w:szCs w:val="28"/>
        </w:rPr>
        <w:t xml:space="preserve">các </w:t>
      </w:r>
      <w:r w:rsidR="00641F6B" w:rsidRPr="001B5832">
        <w:rPr>
          <w:rFonts w:ascii="Times New Roman" w:hAnsi="Times New Roman"/>
          <w:sz w:val="28"/>
          <w:szCs w:val="28"/>
        </w:rPr>
        <w:t>nội dung chính như sau:</w:t>
      </w:r>
    </w:p>
    <w:p w:rsidR="00641F6B" w:rsidRPr="001B5832" w:rsidRDefault="00641F6B" w:rsidP="00433BE5">
      <w:pPr>
        <w:spacing w:before="120" w:after="120" w:line="240" w:lineRule="auto"/>
        <w:ind w:firstLine="720"/>
        <w:jc w:val="both"/>
        <w:rPr>
          <w:rFonts w:ascii="Times New Roman" w:hAnsi="Times New Roman"/>
          <w:b/>
          <w:sz w:val="26"/>
          <w:szCs w:val="26"/>
        </w:rPr>
      </w:pPr>
      <w:r w:rsidRPr="001B5832">
        <w:rPr>
          <w:rFonts w:ascii="Times New Roman" w:hAnsi="Times New Roman"/>
          <w:b/>
          <w:sz w:val="26"/>
          <w:szCs w:val="26"/>
        </w:rPr>
        <w:t>I. MỤC ĐÍCH, YÊU CẦU</w:t>
      </w:r>
    </w:p>
    <w:p w:rsidR="005A5DC1" w:rsidRPr="001B5832" w:rsidRDefault="000B59F3" w:rsidP="00433BE5">
      <w:pPr>
        <w:spacing w:before="120" w:after="120" w:line="240" w:lineRule="auto"/>
        <w:ind w:firstLine="720"/>
        <w:jc w:val="both"/>
        <w:rPr>
          <w:rFonts w:ascii="Times New Roman" w:hAnsi="Times New Roman"/>
          <w:spacing w:val="-2"/>
          <w:sz w:val="28"/>
          <w:szCs w:val="28"/>
        </w:rPr>
      </w:pPr>
      <w:r w:rsidRPr="001B5832">
        <w:rPr>
          <w:rFonts w:ascii="Times New Roman" w:hAnsi="Times New Roman"/>
          <w:b/>
          <w:spacing w:val="-2"/>
          <w:sz w:val="28"/>
          <w:szCs w:val="28"/>
        </w:rPr>
        <w:t>1.</w:t>
      </w:r>
      <w:r w:rsidR="00D81E2B" w:rsidRPr="001B5832">
        <w:rPr>
          <w:rFonts w:ascii="Times New Roman" w:hAnsi="Times New Roman"/>
          <w:b/>
          <w:spacing w:val="-2"/>
          <w:sz w:val="28"/>
          <w:szCs w:val="28"/>
        </w:rPr>
        <w:t xml:space="preserve"> </w:t>
      </w:r>
      <w:r w:rsidR="005A5DC1" w:rsidRPr="001B5832">
        <w:rPr>
          <w:rFonts w:ascii="Times New Roman" w:hAnsi="Times New Roman"/>
          <w:spacing w:val="-2"/>
          <w:sz w:val="28"/>
          <w:szCs w:val="28"/>
        </w:rPr>
        <w:t>Chương trình hành động nhằm cụ thể hóa</w:t>
      </w:r>
      <w:r w:rsidR="006F2249" w:rsidRPr="001B5832">
        <w:rPr>
          <w:rFonts w:ascii="Times New Roman" w:hAnsi="Times New Roman"/>
          <w:spacing w:val="-2"/>
          <w:sz w:val="28"/>
          <w:szCs w:val="28"/>
        </w:rPr>
        <w:t xml:space="preserve"> các</w:t>
      </w:r>
      <w:r w:rsidR="005A5DC1" w:rsidRPr="001B5832">
        <w:rPr>
          <w:rFonts w:ascii="Times New Roman" w:hAnsi="Times New Roman"/>
          <w:spacing w:val="-2"/>
          <w:sz w:val="28"/>
          <w:szCs w:val="28"/>
        </w:rPr>
        <w:t xml:space="preserve"> mục tiêu, nhiệm vụ và giả</w:t>
      </w:r>
      <w:r w:rsidR="006F2249" w:rsidRPr="001B5832">
        <w:rPr>
          <w:rFonts w:ascii="Times New Roman" w:hAnsi="Times New Roman"/>
          <w:spacing w:val="-2"/>
          <w:sz w:val="28"/>
          <w:szCs w:val="28"/>
        </w:rPr>
        <w:t>i pháp đề ra</w:t>
      </w:r>
      <w:r w:rsidR="005A5DC1" w:rsidRPr="001B5832">
        <w:rPr>
          <w:rFonts w:ascii="Times New Roman" w:hAnsi="Times New Roman"/>
          <w:spacing w:val="-2"/>
          <w:sz w:val="28"/>
          <w:szCs w:val="28"/>
        </w:rPr>
        <w:t xml:space="preserve"> tại Nghị quyết số 05-NQ/TU ngày 25/10/2021 của Ban Thường vụ Tỉnh ủy; xác định rõ các nhiệm vụ chủ yếu,</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các giải pháp cụ thể và thiết thực gắn với kế hoạch tổ chức theo lộ trình phù hợp để thực hiện thắng lợi mục</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tiêu</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tổng</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quát</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và các</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mục</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tiêu</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cụ</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thể</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của</w:t>
      </w:r>
      <w:r w:rsidR="00D81E2B" w:rsidRPr="001B5832">
        <w:rPr>
          <w:rFonts w:ascii="Times New Roman" w:hAnsi="Times New Roman"/>
          <w:spacing w:val="-2"/>
          <w:sz w:val="28"/>
          <w:szCs w:val="28"/>
        </w:rPr>
        <w:t xml:space="preserve"> </w:t>
      </w:r>
      <w:r w:rsidR="005A5DC1" w:rsidRPr="001B5832">
        <w:rPr>
          <w:rFonts w:ascii="Times New Roman" w:hAnsi="Times New Roman"/>
          <w:spacing w:val="-2"/>
          <w:sz w:val="28"/>
          <w:szCs w:val="28"/>
        </w:rPr>
        <w:t>Nghị quyết.</w:t>
      </w:r>
    </w:p>
    <w:p w:rsidR="00A664FE" w:rsidRPr="001B5832" w:rsidRDefault="000B59F3" w:rsidP="00433BE5">
      <w:pPr>
        <w:spacing w:before="120" w:after="120" w:line="240" w:lineRule="auto"/>
        <w:ind w:firstLine="720"/>
        <w:jc w:val="both"/>
        <w:rPr>
          <w:rFonts w:ascii="Times New Roman" w:hAnsi="Times New Roman"/>
          <w:spacing w:val="-2"/>
          <w:sz w:val="28"/>
          <w:szCs w:val="28"/>
        </w:rPr>
      </w:pPr>
      <w:r w:rsidRPr="001B5832">
        <w:rPr>
          <w:rFonts w:ascii="Times New Roman" w:hAnsi="Times New Roman"/>
          <w:b/>
          <w:spacing w:val="-2"/>
          <w:sz w:val="28"/>
          <w:szCs w:val="28"/>
        </w:rPr>
        <w:t>2.</w:t>
      </w:r>
      <w:r w:rsidR="0026095F" w:rsidRPr="001B5832">
        <w:rPr>
          <w:rFonts w:ascii="Times New Roman" w:hAnsi="Times New Roman"/>
          <w:spacing w:val="-2"/>
          <w:sz w:val="28"/>
          <w:szCs w:val="28"/>
        </w:rPr>
        <w:t xml:space="preserve"> </w:t>
      </w:r>
      <w:r w:rsidR="00CA4A01" w:rsidRPr="001B5832">
        <w:rPr>
          <w:rFonts w:ascii="Times New Roman" w:hAnsi="Times New Roman"/>
          <w:spacing w:val="-2"/>
          <w:sz w:val="28"/>
          <w:szCs w:val="28"/>
        </w:rPr>
        <w:t>K</w:t>
      </w:r>
      <w:r w:rsidR="00C41D72" w:rsidRPr="001B5832">
        <w:rPr>
          <w:rFonts w:ascii="Times New Roman" w:hAnsi="Times New Roman"/>
          <w:spacing w:val="-2"/>
          <w:sz w:val="28"/>
          <w:szCs w:val="28"/>
        </w:rPr>
        <w:t>hai thác, phát huy hiệu quả</w:t>
      </w:r>
      <w:r w:rsidR="00934586" w:rsidRPr="001B5832">
        <w:rPr>
          <w:rFonts w:ascii="Times New Roman" w:hAnsi="Times New Roman"/>
          <w:spacing w:val="-2"/>
          <w:sz w:val="28"/>
          <w:szCs w:val="28"/>
        </w:rPr>
        <w:t xml:space="preserve"> </w:t>
      </w:r>
      <w:r w:rsidR="00C41D72" w:rsidRPr="001B5832">
        <w:rPr>
          <w:rFonts w:ascii="Times New Roman" w:hAnsi="Times New Roman"/>
          <w:spacing w:val="-2"/>
          <w:sz w:val="28"/>
          <w:szCs w:val="28"/>
        </w:rPr>
        <w:t>tiềm năng, lợi thế,</w:t>
      </w:r>
      <w:r w:rsidR="00FC06EF" w:rsidRPr="001B5832">
        <w:rPr>
          <w:rFonts w:ascii="Times New Roman" w:hAnsi="Times New Roman"/>
          <w:spacing w:val="-2"/>
          <w:sz w:val="28"/>
          <w:szCs w:val="28"/>
        </w:rPr>
        <w:t xml:space="preserve"> </w:t>
      </w:r>
      <w:r w:rsidR="00C41D72" w:rsidRPr="001B5832">
        <w:rPr>
          <w:rFonts w:ascii="Times New Roman" w:hAnsi="Times New Roman"/>
          <w:spacing w:val="-2"/>
          <w:sz w:val="28"/>
          <w:szCs w:val="28"/>
        </w:rPr>
        <w:t>nhất là vị</w:t>
      </w:r>
      <w:r w:rsidR="0031519E" w:rsidRPr="001B5832">
        <w:rPr>
          <w:rFonts w:ascii="Times New Roman" w:hAnsi="Times New Roman"/>
          <w:spacing w:val="-2"/>
          <w:sz w:val="28"/>
          <w:szCs w:val="28"/>
        </w:rPr>
        <w:t xml:space="preserve"> trí</w:t>
      </w:r>
      <w:r w:rsidR="00A664FE" w:rsidRPr="001B5832">
        <w:rPr>
          <w:rFonts w:ascii="Times New Roman" w:hAnsi="Times New Roman"/>
          <w:spacing w:val="-2"/>
          <w:sz w:val="28"/>
          <w:szCs w:val="28"/>
        </w:rPr>
        <w:t>,</w:t>
      </w:r>
      <w:r w:rsidR="008913ED"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vai</w:t>
      </w:r>
      <w:r w:rsidR="008913ED"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trò</w:t>
      </w:r>
      <w:r w:rsidR="008913ED"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trung tâm</w:t>
      </w:r>
      <w:r w:rsidR="008913ED"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chính</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trị,</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kinh</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tế</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xã</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hội</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của</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cả</w:t>
      </w:r>
      <w:r w:rsidR="00EA2DEB"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tỉnh</w:t>
      </w:r>
      <w:r w:rsidR="00C41D72" w:rsidRPr="001B5832">
        <w:rPr>
          <w:rFonts w:ascii="Times New Roman" w:hAnsi="Times New Roman"/>
          <w:spacing w:val="-2"/>
          <w:sz w:val="28"/>
          <w:szCs w:val="28"/>
        </w:rPr>
        <w:t>,</w:t>
      </w:r>
      <w:r w:rsidR="00EA2DEB" w:rsidRPr="001B5832">
        <w:rPr>
          <w:rFonts w:ascii="Times New Roman" w:hAnsi="Times New Roman"/>
          <w:spacing w:val="-2"/>
          <w:sz w:val="28"/>
          <w:szCs w:val="28"/>
        </w:rPr>
        <w:t xml:space="preserve"> </w:t>
      </w:r>
      <w:r w:rsidR="00C41D72" w:rsidRPr="001B5832">
        <w:rPr>
          <w:rFonts w:ascii="Times New Roman" w:hAnsi="Times New Roman"/>
          <w:spacing w:val="-2"/>
          <w:sz w:val="28"/>
          <w:szCs w:val="28"/>
        </w:rPr>
        <w:t>để</w:t>
      </w:r>
      <w:r w:rsidR="00EA2DEB" w:rsidRPr="001B5832">
        <w:rPr>
          <w:rFonts w:ascii="Times New Roman" w:hAnsi="Times New Roman"/>
          <w:spacing w:val="-2"/>
          <w:sz w:val="28"/>
          <w:szCs w:val="28"/>
        </w:rPr>
        <w:t xml:space="preserve"> </w:t>
      </w:r>
      <w:r w:rsidR="00C41D72" w:rsidRPr="001B5832">
        <w:rPr>
          <w:rFonts w:ascii="Times New Roman" w:hAnsi="Times New Roman"/>
          <w:spacing w:val="-2"/>
          <w:sz w:val="28"/>
          <w:szCs w:val="28"/>
        </w:rPr>
        <w:t>phát</w:t>
      </w:r>
      <w:r w:rsidR="00EA2DEB" w:rsidRPr="001B5832">
        <w:rPr>
          <w:rFonts w:ascii="Times New Roman" w:hAnsi="Times New Roman"/>
          <w:spacing w:val="-2"/>
          <w:sz w:val="28"/>
          <w:szCs w:val="28"/>
        </w:rPr>
        <w:t xml:space="preserve"> </w:t>
      </w:r>
      <w:r w:rsidR="00C41D72" w:rsidRPr="001B5832">
        <w:rPr>
          <w:rFonts w:ascii="Times New Roman" w:hAnsi="Times New Roman"/>
          <w:spacing w:val="-2"/>
          <w:sz w:val="28"/>
          <w:szCs w:val="28"/>
        </w:rPr>
        <w:t xml:space="preserve">triển nhanh và bền vững </w:t>
      </w:r>
      <w:r w:rsidR="00A664FE" w:rsidRPr="001B5832">
        <w:rPr>
          <w:rFonts w:ascii="Times New Roman" w:hAnsi="Times New Roman"/>
          <w:spacing w:val="-2"/>
          <w:sz w:val="28"/>
          <w:szCs w:val="28"/>
        </w:rPr>
        <w:t>thành phố Thanh Hóa trở</w:t>
      </w:r>
      <w:r w:rsidR="00A25E9C" w:rsidRPr="001B5832">
        <w:rPr>
          <w:rFonts w:ascii="Times New Roman" w:hAnsi="Times New Roman"/>
          <w:spacing w:val="-2"/>
          <w:sz w:val="28"/>
          <w:szCs w:val="28"/>
        </w:rPr>
        <w:t xml:space="preserve"> thành đô thị </w:t>
      </w:r>
      <w:r w:rsidR="00A664FE" w:rsidRPr="001B5832">
        <w:rPr>
          <w:rFonts w:ascii="Times New Roman" w:hAnsi="Times New Roman"/>
          <w:spacing w:val="-2"/>
          <w:sz w:val="28"/>
          <w:szCs w:val="28"/>
        </w:rPr>
        <w:t xml:space="preserve">thông minh, văn minh, hiện đại, là </w:t>
      </w:r>
      <w:r w:rsidR="002C1A6E" w:rsidRPr="001B5832">
        <w:rPr>
          <w:rFonts w:ascii="Times New Roman" w:hAnsi="Times New Roman"/>
          <w:spacing w:val="-2"/>
          <w:sz w:val="28"/>
          <w:szCs w:val="28"/>
        </w:rPr>
        <w:t xml:space="preserve">01 </w:t>
      </w:r>
      <w:r w:rsidR="00A664FE" w:rsidRPr="001B5832">
        <w:rPr>
          <w:rFonts w:ascii="Times New Roman" w:hAnsi="Times New Roman"/>
          <w:spacing w:val="-2"/>
          <w:sz w:val="28"/>
          <w:szCs w:val="28"/>
        </w:rPr>
        <w:t xml:space="preserve">trong </w:t>
      </w:r>
      <w:r w:rsidR="002C1A6E" w:rsidRPr="001B5832">
        <w:rPr>
          <w:rFonts w:ascii="Times New Roman" w:hAnsi="Times New Roman"/>
          <w:spacing w:val="-2"/>
          <w:sz w:val="28"/>
          <w:szCs w:val="28"/>
        </w:rPr>
        <w:t>0</w:t>
      </w:r>
      <w:r w:rsidR="00A664FE" w:rsidRPr="001B5832">
        <w:rPr>
          <w:rFonts w:ascii="Times New Roman" w:hAnsi="Times New Roman"/>
          <w:spacing w:val="-2"/>
          <w:sz w:val="28"/>
          <w:szCs w:val="28"/>
        </w:rPr>
        <w:t>5 thành phố trực thuộc tỉnh dẫn đầu cả nước, một động lực góp phần quan trọng đưa tỉnh</w:t>
      </w:r>
      <w:r w:rsidR="00934586" w:rsidRPr="001B5832">
        <w:rPr>
          <w:rFonts w:ascii="Times New Roman" w:hAnsi="Times New Roman"/>
          <w:spacing w:val="-2"/>
          <w:sz w:val="28"/>
          <w:szCs w:val="28"/>
        </w:rPr>
        <w:t xml:space="preserve"> </w:t>
      </w:r>
      <w:r w:rsidR="00A664FE" w:rsidRPr="001B5832">
        <w:rPr>
          <w:rFonts w:ascii="Times New Roman" w:hAnsi="Times New Roman"/>
          <w:spacing w:val="-2"/>
          <w:sz w:val="28"/>
          <w:szCs w:val="28"/>
        </w:rPr>
        <w:t>Thanh Hóa trở thành cực tăng trưởng mới ở phía Bắc của Tổ</w:t>
      </w:r>
      <w:r w:rsidR="004B72D4" w:rsidRPr="001B5832">
        <w:rPr>
          <w:rFonts w:ascii="Times New Roman" w:hAnsi="Times New Roman"/>
          <w:spacing w:val="-2"/>
          <w:sz w:val="28"/>
          <w:szCs w:val="28"/>
        </w:rPr>
        <w:t xml:space="preserve"> q</w:t>
      </w:r>
      <w:r w:rsidR="00A664FE" w:rsidRPr="001B5832">
        <w:rPr>
          <w:rFonts w:ascii="Times New Roman" w:hAnsi="Times New Roman"/>
          <w:spacing w:val="-2"/>
          <w:sz w:val="28"/>
          <w:szCs w:val="28"/>
        </w:rPr>
        <w:t>uốc.</w:t>
      </w:r>
    </w:p>
    <w:p w:rsidR="00E37B96" w:rsidRPr="001B5832" w:rsidRDefault="006A3F0D" w:rsidP="00433BE5">
      <w:pPr>
        <w:spacing w:before="120" w:after="120" w:line="240" w:lineRule="auto"/>
        <w:ind w:firstLine="720"/>
        <w:jc w:val="both"/>
        <w:rPr>
          <w:rFonts w:ascii="Times New Roman" w:hAnsi="Times New Roman"/>
          <w:spacing w:val="-2"/>
          <w:sz w:val="28"/>
          <w:szCs w:val="28"/>
        </w:rPr>
      </w:pPr>
      <w:r w:rsidRPr="001B5832">
        <w:rPr>
          <w:rFonts w:ascii="Times New Roman" w:hAnsi="Times New Roman"/>
          <w:b/>
          <w:spacing w:val="-2"/>
          <w:sz w:val="28"/>
          <w:szCs w:val="28"/>
        </w:rPr>
        <w:t>3.</w:t>
      </w:r>
      <w:r w:rsidR="00A21627" w:rsidRPr="001B5832">
        <w:rPr>
          <w:rFonts w:ascii="Times New Roman" w:hAnsi="Times New Roman"/>
          <w:spacing w:val="-2"/>
          <w:sz w:val="28"/>
          <w:szCs w:val="28"/>
        </w:rPr>
        <w:t xml:space="preserve"> </w:t>
      </w:r>
      <w:r w:rsidR="0097366F" w:rsidRPr="001B5832">
        <w:rPr>
          <w:rFonts w:ascii="Times New Roman" w:hAnsi="Times New Roman"/>
          <w:spacing w:val="-2"/>
          <w:sz w:val="28"/>
          <w:szCs w:val="28"/>
        </w:rPr>
        <w:t>Chương trình hành độ</w:t>
      </w:r>
      <w:r w:rsidR="00152DFE" w:rsidRPr="001B5832">
        <w:rPr>
          <w:rFonts w:ascii="Times New Roman" w:hAnsi="Times New Roman"/>
          <w:spacing w:val="-2"/>
          <w:sz w:val="28"/>
          <w:szCs w:val="28"/>
        </w:rPr>
        <w:t xml:space="preserve">ng </w:t>
      </w:r>
      <w:r w:rsidR="00E37B96" w:rsidRPr="001B5832">
        <w:rPr>
          <w:rFonts w:ascii="Times New Roman" w:hAnsi="Times New Roman"/>
          <w:spacing w:val="-2"/>
          <w:sz w:val="28"/>
          <w:szCs w:val="28"/>
        </w:rPr>
        <w:t>là</w:t>
      </w:r>
      <w:r w:rsidR="003559D9"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căn</w:t>
      </w:r>
      <w:r w:rsidR="000130AD"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cứ</w:t>
      </w:r>
      <w:r w:rsidR="00847DCE" w:rsidRPr="001B5832">
        <w:rPr>
          <w:rFonts w:ascii="Times New Roman" w:hAnsi="Times New Roman"/>
          <w:spacing w:val="-2"/>
          <w:sz w:val="28"/>
          <w:szCs w:val="28"/>
        </w:rPr>
        <w:t xml:space="preserve"> </w:t>
      </w:r>
      <w:r w:rsidR="00610104" w:rsidRPr="001B5832">
        <w:rPr>
          <w:rFonts w:ascii="Times New Roman" w:hAnsi="Times New Roman"/>
          <w:spacing w:val="-2"/>
          <w:sz w:val="28"/>
          <w:szCs w:val="28"/>
        </w:rPr>
        <w:t>để</w:t>
      </w:r>
      <w:r w:rsidR="006C5A92"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các</w:t>
      </w:r>
      <w:r w:rsidR="006C5A92" w:rsidRPr="001B5832">
        <w:rPr>
          <w:rFonts w:ascii="Times New Roman" w:hAnsi="Times New Roman"/>
          <w:spacing w:val="-2"/>
          <w:sz w:val="28"/>
          <w:szCs w:val="28"/>
        </w:rPr>
        <w:t xml:space="preserve"> </w:t>
      </w:r>
      <w:r w:rsidR="00A476D0" w:rsidRPr="001B5832">
        <w:rPr>
          <w:rFonts w:ascii="Times New Roman" w:hAnsi="Times New Roman"/>
          <w:spacing w:val="-2"/>
          <w:sz w:val="28"/>
          <w:szCs w:val="28"/>
        </w:rPr>
        <w:t>cấp,</w:t>
      </w:r>
      <w:r w:rsidR="006C5A92" w:rsidRPr="001B5832">
        <w:rPr>
          <w:rFonts w:ascii="Times New Roman" w:hAnsi="Times New Roman"/>
          <w:spacing w:val="-2"/>
          <w:sz w:val="28"/>
          <w:szCs w:val="28"/>
        </w:rPr>
        <w:t xml:space="preserve"> </w:t>
      </w:r>
      <w:r w:rsidR="00A476D0" w:rsidRPr="001B5832">
        <w:rPr>
          <w:rFonts w:ascii="Times New Roman" w:hAnsi="Times New Roman"/>
          <w:spacing w:val="-2"/>
          <w:sz w:val="28"/>
          <w:szCs w:val="28"/>
        </w:rPr>
        <w:t>các</w:t>
      </w:r>
      <w:r w:rsidR="006C5A92"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ngành</w:t>
      </w:r>
      <w:r w:rsidR="00152DFE" w:rsidRPr="001B5832">
        <w:rPr>
          <w:rFonts w:ascii="Times New Roman" w:hAnsi="Times New Roman"/>
          <w:spacing w:val="-2"/>
          <w:sz w:val="28"/>
          <w:szCs w:val="28"/>
        </w:rPr>
        <w:t xml:space="preserve"> và </w:t>
      </w:r>
      <w:r w:rsidR="00994809" w:rsidRPr="001B5832">
        <w:rPr>
          <w:rFonts w:ascii="Times New Roman" w:hAnsi="Times New Roman"/>
          <w:spacing w:val="-2"/>
          <w:sz w:val="28"/>
          <w:szCs w:val="28"/>
        </w:rPr>
        <w:t>thành</w:t>
      </w:r>
      <w:r w:rsidR="006C5A92" w:rsidRPr="001B5832">
        <w:rPr>
          <w:rFonts w:ascii="Times New Roman" w:hAnsi="Times New Roman"/>
          <w:spacing w:val="-2"/>
          <w:sz w:val="28"/>
          <w:szCs w:val="28"/>
        </w:rPr>
        <w:t xml:space="preserve"> </w:t>
      </w:r>
      <w:r w:rsidR="00994809" w:rsidRPr="001B5832">
        <w:rPr>
          <w:rFonts w:ascii="Times New Roman" w:hAnsi="Times New Roman"/>
          <w:spacing w:val="-2"/>
          <w:sz w:val="28"/>
          <w:szCs w:val="28"/>
        </w:rPr>
        <w:t>phố Thanh</w:t>
      </w:r>
      <w:r w:rsidR="00303283" w:rsidRPr="001B5832">
        <w:rPr>
          <w:rFonts w:ascii="Times New Roman" w:hAnsi="Times New Roman"/>
          <w:spacing w:val="-2"/>
          <w:sz w:val="28"/>
          <w:szCs w:val="28"/>
        </w:rPr>
        <w:t xml:space="preserve"> </w:t>
      </w:r>
      <w:r w:rsidR="00994809" w:rsidRPr="001B5832">
        <w:rPr>
          <w:rFonts w:ascii="Times New Roman" w:hAnsi="Times New Roman"/>
          <w:spacing w:val="-2"/>
          <w:sz w:val="28"/>
          <w:szCs w:val="28"/>
        </w:rPr>
        <w:t>Hóa</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xây</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dựng</w:t>
      </w:r>
      <w:r w:rsidR="00303283" w:rsidRPr="001B5832">
        <w:rPr>
          <w:rFonts w:ascii="Times New Roman" w:hAnsi="Times New Roman"/>
          <w:spacing w:val="-2"/>
          <w:sz w:val="28"/>
          <w:szCs w:val="28"/>
        </w:rPr>
        <w:t xml:space="preserve"> </w:t>
      </w:r>
      <w:r w:rsidR="00152DFE" w:rsidRPr="001B5832">
        <w:rPr>
          <w:rFonts w:ascii="Times New Roman" w:hAnsi="Times New Roman"/>
          <w:spacing w:val="-2"/>
          <w:sz w:val="28"/>
          <w:szCs w:val="28"/>
        </w:rPr>
        <w:t xml:space="preserve">nhiệm vụ, giải pháp </w:t>
      </w:r>
      <w:r w:rsidR="00E37B96" w:rsidRPr="001B5832">
        <w:rPr>
          <w:rFonts w:ascii="Times New Roman" w:hAnsi="Times New Roman"/>
          <w:spacing w:val="-2"/>
          <w:sz w:val="28"/>
          <w:szCs w:val="28"/>
        </w:rPr>
        <w:t>chi</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tiết</w:t>
      </w:r>
      <w:r w:rsidR="00152DFE" w:rsidRPr="001B5832">
        <w:rPr>
          <w:rFonts w:ascii="Times New Roman" w:hAnsi="Times New Roman"/>
          <w:spacing w:val="-2"/>
          <w:sz w:val="28"/>
          <w:szCs w:val="28"/>
        </w:rPr>
        <w:t>, cụ thể</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để</w:t>
      </w:r>
      <w:r w:rsidR="00303283" w:rsidRPr="001B5832">
        <w:rPr>
          <w:rFonts w:ascii="Times New Roman" w:hAnsi="Times New Roman"/>
          <w:spacing w:val="-2"/>
          <w:sz w:val="28"/>
          <w:szCs w:val="28"/>
        </w:rPr>
        <w:t xml:space="preserve"> </w:t>
      </w:r>
      <w:r w:rsidR="00152DFE" w:rsidRPr="001B5832">
        <w:rPr>
          <w:rFonts w:ascii="Times New Roman" w:hAnsi="Times New Roman"/>
          <w:spacing w:val="-2"/>
          <w:sz w:val="28"/>
          <w:szCs w:val="28"/>
        </w:rPr>
        <w:t xml:space="preserve">tập trung </w:t>
      </w:r>
      <w:r w:rsidR="00E37B96" w:rsidRPr="001B5832">
        <w:rPr>
          <w:rFonts w:ascii="Times New Roman" w:hAnsi="Times New Roman"/>
          <w:spacing w:val="-2"/>
          <w:sz w:val="28"/>
          <w:szCs w:val="28"/>
        </w:rPr>
        <w:t>chỉ</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đạo,</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tổ</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chức</w:t>
      </w:r>
      <w:r w:rsidR="00303283" w:rsidRPr="001B5832">
        <w:rPr>
          <w:rFonts w:ascii="Times New Roman" w:hAnsi="Times New Roman"/>
          <w:spacing w:val="-2"/>
          <w:sz w:val="28"/>
          <w:szCs w:val="28"/>
        </w:rPr>
        <w:t xml:space="preserve"> </w:t>
      </w:r>
      <w:r w:rsidR="00E37B96" w:rsidRPr="001B5832">
        <w:rPr>
          <w:rFonts w:ascii="Times New Roman" w:hAnsi="Times New Roman"/>
          <w:spacing w:val="-2"/>
          <w:sz w:val="28"/>
          <w:szCs w:val="28"/>
        </w:rPr>
        <w:t>thực hiện theo chức năng, nhiệm vụ được giao; đồng thời, là căn cứ để tổ chức kiểm tra, đôn đố</w:t>
      </w:r>
      <w:r w:rsidR="001210A4" w:rsidRPr="001B5832">
        <w:rPr>
          <w:rFonts w:ascii="Times New Roman" w:hAnsi="Times New Roman"/>
          <w:spacing w:val="-2"/>
          <w:sz w:val="28"/>
          <w:szCs w:val="28"/>
        </w:rPr>
        <w:t xml:space="preserve">c, </w:t>
      </w:r>
      <w:r w:rsidR="00E37B96" w:rsidRPr="001B5832">
        <w:rPr>
          <w:rFonts w:ascii="Times New Roman" w:hAnsi="Times New Roman"/>
          <w:spacing w:val="-2"/>
          <w:sz w:val="28"/>
          <w:szCs w:val="28"/>
        </w:rPr>
        <w:t>giám sát, đánh giá kết quả thực hiện nhiệm vụ của các ngành, các cấp, các địa phương, đơn vị liên quan.</w:t>
      </w:r>
    </w:p>
    <w:p w:rsidR="0061598C" w:rsidRPr="001B5832" w:rsidRDefault="0061598C" w:rsidP="00433BE5">
      <w:pPr>
        <w:spacing w:before="120" w:after="120" w:line="240" w:lineRule="auto"/>
        <w:ind w:firstLine="720"/>
        <w:jc w:val="both"/>
        <w:rPr>
          <w:rFonts w:ascii="Times New Roman" w:eastAsia="Times New Roman" w:hAnsi="Times New Roman"/>
          <w:sz w:val="26"/>
          <w:szCs w:val="26"/>
        </w:rPr>
      </w:pPr>
      <w:bookmarkStart w:id="1" w:name="muc_2"/>
      <w:r w:rsidRPr="001B5832">
        <w:rPr>
          <w:rFonts w:ascii="Times New Roman" w:eastAsia="Times New Roman" w:hAnsi="Times New Roman"/>
          <w:b/>
          <w:bCs/>
          <w:sz w:val="26"/>
          <w:szCs w:val="26"/>
          <w:lang w:val="vi-VN"/>
        </w:rPr>
        <w:t xml:space="preserve">II. </w:t>
      </w:r>
      <w:r w:rsidR="002A0587" w:rsidRPr="001B5832">
        <w:rPr>
          <w:rFonts w:ascii="Times New Roman" w:eastAsia="Times New Roman" w:hAnsi="Times New Roman"/>
          <w:b/>
          <w:bCs/>
          <w:sz w:val="26"/>
          <w:szCs w:val="26"/>
        </w:rPr>
        <w:t>N</w:t>
      </w:r>
      <w:r w:rsidRPr="001B5832">
        <w:rPr>
          <w:rFonts w:ascii="Times New Roman" w:eastAsia="Times New Roman" w:hAnsi="Times New Roman"/>
          <w:b/>
          <w:bCs/>
          <w:sz w:val="26"/>
          <w:szCs w:val="26"/>
          <w:lang w:val="vi-VN"/>
        </w:rPr>
        <w:t>HIỆM VỤ</w:t>
      </w:r>
      <w:bookmarkEnd w:id="1"/>
      <w:r w:rsidR="002A0587" w:rsidRPr="001B5832">
        <w:rPr>
          <w:rFonts w:ascii="Times New Roman" w:eastAsia="Times New Roman" w:hAnsi="Times New Roman"/>
          <w:b/>
          <w:bCs/>
          <w:sz w:val="26"/>
          <w:szCs w:val="26"/>
        </w:rPr>
        <w:t xml:space="preserve"> CHỦ YẾU</w:t>
      </w:r>
    </w:p>
    <w:p w:rsidR="00366677" w:rsidRPr="001B5832" w:rsidRDefault="00BD5C77" w:rsidP="00433BE5">
      <w:pPr>
        <w:widowControl w:val="0"/>
        <w:spacing w:before="120" w:after="120" w:line="240" w:lineRule="auto"/>
        <w:ind w:firstLine="720"/>
        <w:jc w:val="both"/>
        <w:rPr>
          <w:rFonts w:ascii="Times New Roman" w:hAnsi="Times New Roman"/>
          <w:b/>
          <w:bCs/>
          <w:iCs/>
          <w:sz w:val="28"/>
          <w:szCs w:val="28"/>
        </w:rPr>
      </w:pPr>
      <w:r w:rsidRPr="001B5832">
        <w:rPr>
          <w:rFonts w:ascii="Times New Roman" w:hAnsi="Times New Roman"/>
          <w:b/>
          <w:bCs/>
          <w:iCs/>
          <w:sz w:val="28"/>
          <w:szCs w:val="28"/>
        </w:rPr>
        <w:t>1. Công tác quán triệt, tuyên truyền, phổ biến thông tin</w:t>
      </w:r>
    </w:p>
    <w:p w:rsidR="008F61D3" w:rsidRPr="001B5832" w:rsidRDefault="00366677"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
          <w:iCs/>
          <w:sz w:val="28"/>
          <w:szCs w:val="28"/>
        </w:rPr>
        <w:t>a) Nhiệm vụ chung:</w:t>
      </w:r>
      <w:r w:rsidR="000A5BC0" w:rsidRPr="001B5832">
        <w:rPr>
          <w:rFonts w:ascii="Times New Roman" w:hAnsi="Times New Roman"/>
          <w:bCs/>
          <w:iCs/>
          <w:sz w:val="28"/>
          <w:szCs w:val="28"/>
        </w:rPr>
        <w:t xml:space="preserve"> </w:t>
      </w:r>
      <w:r w:rsidRPr="001B5832">
        <w:rPr>
          <w:rFonts w:ascii="Times New Roman" w:hAnsi="Times New Roman"/>
          <w:bCs/>
          <w:iCs/>
          <w:sz w:val="28"/>
          <w:szCs w:val="28"/>
        </w:rPr>
        <w:t>Tổ chức</w:t>
      </w:r>
      <w:r w:rsidR="00041263" w:rsidRPr="001B5832">
        <w:rPr>
          <w:rFonts w:ascii="Times New Roman" w:hAnsi="Times New Roman"/>
          <w:bCs/>
          <w:iCs/>
          <w:sz w:val="28"/>
          <w:szCs w:val="28"/>
        </w:rPr>
        <w:t xml:space="preserve"> </w:t>
      </w:r>
      <w:r w:rsidRPr="001B5832">
        <w:rPr>
          <w:rFonts w:ascii="Times New Roman" w:hAnsi="Times New Roman"/>
          <w:bCs/>
          <w:iCs/>
          <w:sz w:val="28"/>
          <w:szCs w:val="28"/>
        </w:rPr>
        <w:t>quán triệt, tuyên truyền, phổ biến</w:t>
      </w:r>
      <w:r w:rsidR="00865674" w:rsidRPr="001B5832">
        <w:rPr>
          <w:rFonts w:ascii="Times New Roman" w:hAnsi="Times New Roman"/>
          <w:bCs/>
          <w:iCs/>
          <w:sz w:val="28"/>
          <w:szCs w:val="28"/>
        </w:rPr>
        <w:t xml:space="preserve"> </w:t>
      </w:r>
      <w:r w:rsidRPr="001B5832">
        <w:rPr>
          <w:rFonts w:ascii="Times New Roman" w:hAnsi="Times New Roman"/>
          <w:bCs/>
          <w:iCs/>
          <w:sz w:val="28"/>
          <w:szCs w:val="28"/>
        </w:rPr>
        <w:t xml:space="preserve">thông tin </w:t>
      </w:r>
      <w:r w:rsidR="001D17E2" w:rsidRPr="001B5832">
        <w:rPr>
          <w:rFonts w:ascii="Times New Roman" w:hAnsi="Times New Roman"/>
          <w:bCs/>
          <w:iCs/>
          <w:sz w:val="28"/>
          <w:szCs w:val="28"/>
        </w:rPr>
        <w:t xml:space="preserve">về </w:t>
      </w:r>
      <w:r w:rsidR="00865674" w:rsidRPr="001B5832">
        <w:rPr>
          <w:rFonts w:ascii="Times New Roman" w:hAnsi="Times New Roman"/>
          <w:bCs/>
          <w:iCs/>
          <w:sz w:val="28"/>
          <w:szCs w:val="28"/>
        </w:rPr>
        <w:t>Nghị quyết số 05-NQ/TU</w:t>
      </w:r>
      <w:r w:rsidR="0024658A" w:rsidRPr="001B5832">
        <w:rPr>
          <w:rFonts w:ascii="Times New Roman" w:hAnsi="Times New Roman"/>
          <w:bCs/>
          <w:iCs/>
          <w:sz w:val="28"/>
          <w:szCs w:val="28"/>
        </w:rPr>
        <w:t xml:space="preserve"> </w:t>
      </w:r>
      <w:r w:rsidR="00865674" w:rsidRPr="001B5832">
        <w:rPr>
          <w:rFonts w:ascii="Times New Roman" w:hAnsi="Times New Roman"/>
          <w:bCs/>
          <w:iCs/>
          <w:sz w:val="28"/>
          <w:szCs w:val="28"/>
        </w:rPr>
        <w:t xml:space="preserve">ngày 25/10/2021 của Ban Thường vụ Tỉnh ủy </w:t>
      </w:r>
      <w:r w:rsidR="00382CA5" w:rsidRPr="001B5832">
        <w:rPr>
          <w:rFonts w:ascii="Times New Roman" w:hAnsi="Times New Roman"/>
          <w:bCs/>
          <w:iCs/>
          <w:sz w:val="28"/>
          <w:szCs w:val="28"/>
        </w:rPr>
        <w:t xml:space="preserve">đến các cấp, các ngành và </w:t>
      </w:r>
      <w:r w:rsidR="00D2283B">
        <w:rPr>
          <w:rFonts w:ascii="Times New Roman" w:hAnsi="Times New Roman"/>
          <w:bCs/>
          <w:iCs/>
          <w:sz w:val="28"/>
          <w:szCs w:val="28"/>
        </w:rPr>
        <w:t xml:space="preserve">các </w:t>
      </w:r>
      <w:r w:rsidR="00382CA5" w:rsidRPr="001B5832">
        <w:rPr>
          <w:rFonts w:ascii="Times New Roman" w:hAnsi="Times New Roman"/>
          <w:bCs/>
          <w:iCs/>
          <w:sz w:val="28"/>
          <w:szCs w:val="28"/>
        </w:rPr>
        <w:t xml:space="preserve">tầng lớp </w:t>
      </w:r>
      <w:r w:rsidR="00030FEF" w:rsidRPr="001B5832">
        <w:rPr>
          <w:rFonts w:ascii="Times New Roman" w:hAnsi="Times New Roman"/>
          <w:bCs/>
          <w:iCs/>
          <w:sz w:val="28"/>
          <w:szCs w:val="28"/>
        </w:rPr>
        <w:t>N</w:t>
      </w:r>
      <w:r w:rsidR="00382CA5" w:rsidRPr="001B5832">
        <w:rPr>
          <w:rFonts w:ascii="Times New Roman" w:hAnsi="Times New Roman"/>
          <w:bCs/>
          <w:iCs/>
          <w:sz w:val="28"/>
          <w:szCs w:val="28"/>
        </w:rPr>
        <w:t>hân dân trong tỉnh</w:t>
      </w:r>
      <w:r w:rsidR="009217F5" w:rsidRPr="001B5832">
        <w:rPr>
          <w:rFonts w:ascii="Times New Roman" w:hAnsi="Times New Roman"/>
          <w:bCs/>
          <w:iCs/>
          <w:sz w:val="28"/>
          <w:szCs w:val="28"/>
        </w:rPr>
        <w:t>, tạo sự đồng thuận trong tổ chức và triển khai thực hiện</w:t>
      </w:r>
      <w:r w:rsidR="00343256" w:rsidRPr="001B5832">
        <w:rPr>
          <w:rFonts w:ascii="Times New Roman" w:hAnsi="Times New Roman"/>
          <w:bCs/>
          <w:iCs/>
          <w:sz w:val="28"/>
          <w:szCs w:val="28"/>
        </w:rPr>
        <w:t>.</w:t>
      </w:r>
    </w:p>
    <w:p w:rsidR="00382CA5" w:rsidRPr="001B5832" w:rsidRDefault="00C753F7" w:rsidP="00433BE5">
      <w:pPr>
        <w:widowControl w:val="0"/>
        <w:spacing w:before="120" w:after="120" w:line="240" w:lineRule="auto"/>
        <w:ind w:firstLine="720"/>
        <w:jc w:val="both"/>
        <w:rPr>
          <w:rFonts w:ascii="Times New Roman" w:hAnsi="Times New Roman"/>
          <w:bCs/>
          <w:i/>
          <w:iCs/>
          <w:sz w:val="28"/>
          <w:szCs w:val="28"/>
        </w:rPr>
      </w:pPr>
      <w:r w:rsidRPr="001B5832">
        <w:rPr>
          <w:rFonts w:ascii="Times New Roman" w:hAnsi="Times New Roman"/>
          <w:bCs/>
          <w:i/>
          <w:iCs/>
          <w:sz w:val="28"/>
          <w:szCs w:val="28"/>
        </w:rPr>
        <w:lastRenderedPageBreak/>
        <w:t xml:space="preserve">b) </w:t>
      </w:r>
      <w:r w:rsidR="00382CA5" w:rsidRPr="001B5832">
        <w:rPr>
          <w:rFonts w:ascii="Times New Roman" w:hAnsi="Times New Roman"/>
          <w:bCs/>
          <w:i/>
          <w:iCs/>
          <w:sz w:val="28"/>
          <w:szCs w:val="28"/>
        </w:rPr>
        <w:t>Nhiệm vụ cụ thể:</w:t>
      </w:r>
    </w:p>
    <w:p w:rsidR="00F31A01" w:rsidRPr="001B5832" w:rsidRDefault="00F31A01" w:rsidP="00DC2E21">
      <w:pPr>
        <w:widowControl w:val="0"/>
        <w:spacing w:before="100" w:after="10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t>- Sở Thông tin và Truyền thông chủ trì, phối hợp với Báo Thanh Hóa, Đài Phát thanh và Truyền hình tỉnh</w:t>
      </w:r>
      <w:r w:rsidR="00290A3A" w:rsidRPr="001B5832">
        <w:rPr>
          <w:rFonts w:ascii="Times New Roman" w:hAnsi="Times New Roman"/>
          <w:bCs/>
          <w:iCs/>
          <w:spacing w:val="-4"/>
          <w:sz w:val="28"/>
          <w:szCs w:val="28"/>
        </w:rPr>
        <w:t xml:space="preserve"> và các cơ quan, đơn vị có liên quan thực hiện tốt </w:t>
      </w:r>
      <w:r w:rsidRPr="001B5832">
        <w:rPr>
          <w:rFonts w:ascii="Times New Roman" w:hAnsi="Times New Roman"/>
          <w:bCs/>
          <w:iCs/>
          <w:spacing w:val="-4"/>
          <w:sz w:val="28"/>
          <w:szCs w:val="28"/>
        </w:rPr>
        <w:t xml:space="preserve">công tác </w:t>
      </w:r>
      <w:r w:rsidR="00290A3A" w:rsidRPr="001B5832">
        <w:rPr>
          <w:rFonts w:ascii="Times New Roman" w:hAnsi="Times New Roman"/>
          <w:bCs/>
          <w:iCs/>
          <w:spacing w:val="-4"/>
          <w:sz w:val="28"/>
          <w:szCs w:val="28"/>
        </w:rPr>
        <w:t xml:space="preserve">thông tin, </w:t>
      </w:r>
      <w:r w:rsidRPr="001B5832">
        <w:rPr>
          <w:rFonts w:ascii="Times New Roman" w:hAnsi="Times New Roman"/>
          <w:bCs/>
          <w:iCs/>
          <w:spacing w:val="-4"/>
          <w:sz w:val="28"/>
          <w:szCs w:val="28"/>
        </w:rPr>
        <w:t xml:space="preserve">tuyên truyền về Nghị quyết số 05-NQ/TU ngày 25/10/2021 của Ban Thường vụ Tỉnh ủy về xây dựng và phát triển thành phố Thanh Hóa đến năm 2030, tầm nhìn đến năm 2045 đến các cấp, các ngành và các tầng lớp </w:t>
      </w:r>
      <w:r w:rsidR="000922EB" w:rsidRPr="001B5832">
        <w:rPr>
          <w:rFonts w:ascii="Times New Roman" w:hAnsi="Times New Roman"/>
          <w:bCs/>
          <w:iCs/>
          <w:spacing w:val="-4"/>
          <w:sz w:val="28"/>
          <w:szCs w:val="28"/>
        </w:rPr>
        <w:t>N</w:t>
      </w:r>
      <w:r w:rsidRPr="001B5832">
        <w:rPr>
          <w:rFonts w:ascii="Times New Roman" w:hAnsi="Times New Roman"/>
          <w:bCs/>
          <w:iCs/>
          <w:spacing w:val="-4"/>
          <w:sz w:val="28"/>
          <w:szCs w:val="28"/>
        </w:rPr>
        <w:t>hân dân trong tỉnh nhằm tạo sự đồng thuận trong tổ chức và triển khai thực hiện, sớm đưa Nghị quyết vào cuộc sống</w:t>
      </w:r>
      <w:r w:rsidR="00C55234" w:rsidRPr="001B5832">
        <w:rPr>
          <w:rFonts w:ascii="Times New Roman" w:hAnsi="Times New Roman"/>
          <w:bCs/>
          <w:iCs/>
          <w:spacing w:val="-4"/>
          <w:sz w:val="28"/>
          <w:szCs w:val="28"/>
        </w:rPr>
        <w:t>.</w:t>
      </w:r>
    </w:p>
    <w:p w:rsidR="00815354" w:rsidRPr="001B5832" w:rsidRDefault="00624A5F" w:rsidP="00DC2E21">
      <w:pPr>
        <w:widowControl w:val="0"/>
        <w:spacing w:before="100" w:after="10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w:t>
      </w:r>
      <w:r w:rsidR="00436001" w:rsidRPr="001B5832">
        <w:rPr>
          <w:rFonts w:ascii="Times New Roman" w:hAnsi="Times New Roman"/>
          <w:bCs/>
          <w:iCs/>
          <w:spacing w:val="2"/>
          <w:sz w:val="28"/>
          <w:szCs w:val="28"/>
        </w:rPr>
        <w:t>UBND thành phố</w:t>
      </w:r>
      <w:r w:rsidR="00021D38" w:rsidRPr="001B5832">
        <w:rPr>
          <w:rFonts w:ascii="Times New Roman" w:hAnsi="Times New Roman"/>
          <w:bCs/>
          <w:iCs/>
          <w:spacing w:val="2"/>
          <w:sz w:val="28"/>
          <w:szCs w:val="28"/>
        </w:rPr>
        <w:t xml:space="preserve"> Thanh Hóa </w:t>
      </w:r>
      <w:r w:rsidR="00717DDC" w:rsidRPr="001B5832">
        <w:rPr>
          <w:rFonts w:ascii="Times New Roman" w:hAnsi="Times New Roman"/>
          <w:bCs/>
          <w:iCs/>
          <w:spacing w:val="2"/>
          <w:sz w:val="28"/>
          <w:szCs w:val="28"/>
        </w:rPr>
        <w:t xml:space="preserve">tổ chức quán triệt, </w:t>
      </w:r>
      <w:r w:rsidR="00690018" w:rsidRPr="001B5832">
        <w:rPr>
          <w:rFonts w:ascii="Times New Roman" w:hAnsi="Times New Roman"/>
          <w:bCs/>
          <w:iCs/>
          <w:spacing w:val="2"/>
          <w:sz w:val="28"/>
          <w:szCs w:val="28"/>
        </w:rPr>
        <w:t>phổ biến, tuyên truyền</w:t>
      </w:r>
      <w:r w:rsidR="00172D1F" w:rsidRPr="001B5832">
        <w:rPr>
          <w:rFonts w:ascii="Times New Roman" w:hAnsi="Times New Roman"/>
          <w:bCs/>
          <w:iCs/>
          <w:spacing w:val="2"/>
          <w:sz w:val="28"/>
          <w:szCs w:val="28"/>
        </w:rPr>
        <w:t xml:space="preserve"> </w:t>
      </w:r>
      <w:r w:rsidR="00690018" w:rsidRPr="001B5832">
        <w:rPr>
          <w:rFonts w:ascii="Times New Roman" w:hAnsi="Times New Roman"/>
          <w:bCs/>
          <w:iCs/>
          <w:spacing w:val="2"/>
          <w:sz w:val="28"/>
          <w:szCs w:val="28"/>
        </w:rPr>
        <w:t>sâu rộng</w:t>
      </w:r>
      <w:r w:rsidR="00172D1F" w:rsidRPr="001B5832">
        <w:rPr>
          <w:rFonts w:ascii="Times New Roman" w:hAnsi="Times New Roman"/>
          <w:bCs/>
          <w:iCs/>
          <w:spacing w:val="2"/>
          <w:sz w:val="28"/>
          <w:szCs w:val="28"/>
        </w:rPr>
        <w:t>, hình thức đa dạng, phong phú, phù hợp với từng đối tượng</w:t>
      </w:r>
      <w:r w:rsidR="00021D38" w:rsidRPr="001B5832">
        <w:rPr>
          <w:rFonts w:ascii="Times New Roman" w:hAnsi="Times New Roman"/>
          <w:bCs/>
          <w:iCs/>
          <w:spacing w:val="2"/>
          <w:sz w:val="28"/>
          <w:szCs w:val="28"/>
        </w:rPr>
        <w:t xml:space="preserve"> </w:t>
      </w:r>
      <w:r w:rsidR="00172D1F" w:rsidRPr="001B5832">
        <w:rPr>
          <w:rFonts w:ascii="Times New Roman" w:hAnsi="Times New Roman"/>
          <w:bCs/>
          <w:iCs/>
          <w:spacing w:val="2"/>
          <w:sz w:val="28"/>
          <w:szCs w:val="28"/>
        </w:rPr>
        <w:t>về</w:t>
      </w:r>
      <w:r w:rsidR="00021D38" w:rsidRPr="001B5832">
        <w:rPr>
          <w:rFonts w:ascii="Times New Roman" w:hAnsi="Times New Roman"/>
          <w:bCs/>
          <w:iCs/>
          <w:spacing w:val="2"/>
          <w:sz w:val="28"/>
          <w:szCs w:val="28"/>
        </w:rPr>
        <w:t xml:space="preserve"> </w:t>
      </w:r>
      <w:r w:rsidR="00436001" w:rsidRPr="001B5832">
        <w:rPr>
          <w:rFonts w:ascii="Times New Roman" w:hAnsi="Times New Roman"/>
          <w:bCs/>
          <w:iCs/>
          <w:spacing w:val="2"/>
          <w:sz w:val="28"/>
          <w:szCs w:val="28"/>
        </w:rPr>
        <w:t>Nghị quyết số 05-NQ/TU</w:t>
      </w:r>
      <w:r w:rsidR="00425685" w:rsidRPr="001B5832">
        <w:rPr>
          <w:rFonts w:ascii="Times New Roman" w:hAnsi="Times New Roman"/>
          <w:bCs/>
          <w:iCs/>
          <w:spacing w:val="2"/>
          <w:sz w:val="28"/>
          <w:szCs w:val="28"/>
        </w:rPr>
        <w:t xml:space="preserve"> </w:t>
      </w:r>
      <w:r w:rsidR="00436001" w:rsidRPr="001B5832">
        <w:rPr>
          <w:rFonts w:ascii="Times New Roman" w:hAnsi="Times New Roman"/>
          <w:bCs/>
          <w:iCs/>
          <w:spacing w:val="2"/>
          <w:sz w:val="28"/>
          <w:szCs w:val="28"/>
        </w:rPr>
        <w:t>ngày</w:t>
      </w:r>
      <w:r w:rsidR="00AA6566" w:rsidRPr="001B5832">
        <w:rPr>
          <w:rFonts w:ascii="Times New Roman" w:hAnsi="Times New Roman"/>
          <w:bCs/>
          <w:iCs/>
          <w:spacing w:val="2"/>
          <w:sz w:val="28"/>
          <w:szCs w:val="28"/>
        </w:rPr>
        <w:t xml:space="preserve"> </w:t>
      </w:r>
      <w:r w:rsidR="00436001" w:rsidRPr="001B5832">
        <w:rPr>
          <w:rFonts w:ascii="Times New Roman" w:hAnsi="Times New Roman"/>
          <w:bCs/>
          <w:iCs/>
          <w:spacing w:val="2"/>
          <w:sz w:val="28"/>
          <w:szCs w:val="28"/>
        </w:rPr>
        <w:t>25/10/2021 của Ban Thường vụ Tỉnh ủy</w:t>
      </w:r>
      <w:r w:rsidR="008352D3" w:rsidRPr="001B5832">
        <w:rPr>
          <w:rFonts w:ascii="Times New Roman" w:hAnsi="Times New Roman"/>
          <w:bCs/>
          <w:iCs/>
          <w:spacing w:val="2"/>
          <w:sz w:val="28"/>
          <w:szCs w:val="28"/>
        </w:rPr>
        <w:t xml:space="preserve">, </w:t>
      </w:r>
      <w:r w:rsidR="00690018" w:rsidRPr="001B5832">
        <w:rPr>
          <w:rFonts w:ascii="Times New Roman" w:hAnsi="Times New Roman"/>
          <w:bCs/>
          <w:iCs/>
          <w:spacing w:val="2"/>
          <w:sz w:val="28"/>
          <w:szCs w:val="28"/>
        </w:rPr>
        <w:t xml:space="preserve">tạo sự </w:t>
      </w:r>
      <w:r w:rsidR="006B07CA" w:rsidRPr="001B5832">
        <w:rPr>
          <w:rFonts w:ascii="Times New Roman" w:hAnsi="Times New Roman"/>
          <w:bCs/>
          <w:iCs/>
          <w:spacing w:val="2"/>
          <w:sz w:val="28"/>
          <w:szCs w:val="28"/>
        </w:rPr>
        <w:t xml:space="preserve">thống nhất trong </w:t>
      </w:r>
      <w:r w:rsidR="00690018" w:rsidRPr="001B5832">
        <w:rPr>
          <w:rFonts w:ascii="Times New Roman" w:hAnsi="Times New Roman"/>
          <w:bCs/>
          <w:iCs/>
          <w:spacing w:val="2"/>
          <w:sz w:val="28"/>
          <w:szCs w:val="28"/>
        </w:rPr>
        <w:t>nhận thứ</w:t>
      </w:r>
      <w:r w:rsidR="00F41AD1" w:rsidRPr="001B5832">
        <w:rPr>
          <w:rFonts w:ascii="Times New Roman" w:hAnsi="Times New Roman"/>
          <w:bCs/>
          <w:iCs/>
          <w:spacing w:val="2"/>
          <w:sz w:val="28"/>
          <w:szCs w:val="28"/>
        </w:rPr>
        <w:t>c,</w:t>
      </w:r>
      <w:r w:rsidR="00A1599E" w:rsidRPr="001B5832">
        <w:rPr>
          <w:rFonts w:ascii="Times New Roman" w:hAnsi="Times New Roman"/>
          <w:bCs/>
          <w:iCs/>
          <w:spacing w:val="2"/>
          <w:sz w:val="28"/>
          <w:szCs w:val="28"/>
        </w:rPr>
        <w:t xml:space="preserve"> </w:t>
      </w:r>
      <w:r w:rsidR="00690018" w:rsidRPr="001B5832">
        <w:rPr>
          <w:rFonts w:ascii="Times New Roman" w:hAnsi="Times New Roman"/>
          <w:bCs/>
          <w:iCs/>
          <w:spacing w:val="2"/>
          <w:sz w:val="28"/>
          <w:szCs w:val="28"/>
        </w:rPr>
        <w:t>hành động của cán bộ, công chức, viên chức và toàn thể</w:t>
      </w:r>
      <w:r w:rsidR="00436001" w:rsidRPr="001B5832">
        <w:rPr>
          <w:rFonts w:ascii="Times New Roman" w:hAnsi="Times New Roman"/>
          <w:bCs/>
          <w:iCs/>
          <w:spacing w:val="2"/>
          <w:sz w:val="28"/>
          <w:szCs w:val="28"/>
        </w:rPr>
        <w:t xml:space="preserve"> </w:t>
      </w:r>
      <w:r w:rsidR="00021D38" w:rsidRPr="001B5832">
        <w:rPr>
          <w:rFonts w:ascii="Times New Roman" w:hAnsi="Times New Roman"/>
          <w:bCs/>
          <w:iCs/>
          <w:spacing w:val="2"/>
          <w:sz w:val="28"/>
          <w:szCs w:val="28"/>
        </w:rPr>
        <w:t>N</w:t>
      </w:r>
      <w:r w:rsidR="00436001" w:rsidRPr="001B5832">
        <w:rPr>
          <w:rFonts w:ascii="Times New Roman" w:hAnsi="Times New Roman"/>
          <w:bCs/>
          <w:iCs/>
          <w:spacing w:val="2"/>
          <w:sz w:val="28"/>
          <w:szCs w:val="28"/>
        </w:rPr>
        <w:t>hân dân của thành phố</w:t>
      </w:r>
      <w:r w:rsidR="00690018" w:rsidRPr="001B5832">
        <w:rPr>
          <w:rFonts w:ascii="Times New Roman" w:hAnsi="Times New Roman"/>
          <w:bCs/>
          <w:iCs/>
          <w:spacing w:val="2"/>
          <w:sz w:val="28"/>
          <w:szCs w:val="28"/>
        </w:rPr>
        <w:t>.</w:t>
      </w:r>
    </w:p>
    <w:p w:rsidR="00815354" w:rsidRPr="001B5832" w:rsidRDefault="00815354" w:rsidP="00DC2E21">
      <w:pPr>
        <w:widowControl w:val="0"/>
        <w:spacing w:before="100" w:after="100" w:line="240" w:lineRule="auto"/>
        <w:ind w:firstLine="720"/>
        <w:jc w:val="both"/>
        <w:rPr>
          <w:rFonts w:ascii="Times New Roman" w:hAnsi="Times New Roman"/>
          <w:b/>
          <w:bCs/>
          <w:iCs/>
          <w:spacing w:val="2"/>
          <w:sz w:val="28"/>
          <w:szCs w:val="28"/>
        </w:rPr>
      </w:pPr>
      <w:r w:rsidRPr="001B5832">
        <w:rPr>
          <w:rFonts w:ascii="Times New Roman" w:hAnsi="Times New Roman"/>
          <w:b/>
          <w:bCs/>
          <w:iCs/>
          <w:spacing w:val="2"/>
          <w:sz w:val="28"/>
          <w:szCs w:val="28"/>
        </w:rPr>
        <w:t>2.</w:t>
      </w:r>
      <w:r w:rsidR="001C6231" w:rsidRPr="001B5832">
        <w:rPr>
          <w:rFonts w:ascii="Times New Roman" w:hAnsi="Times New Roman"/>
          <w:b/>
        </w:rPr>
        <w:t xml:space="preserve"> </w:t>
      </w:r>
      <w:r w:rsidRPr="001B5832">
        <w:rPr>
          <w:rFonts w:ascii="Times New Roman" w:hAnsi="Times New Roman"/>
          <w:b/>
          <w:bCs/>
          <w:iCs/>
          <w:spacing w:val="2"/>
          <w:sz w:val="28"/>
          <w:szCs w:val="28"/>
        </w:rPr>
        <w:t>Tiếp</w:t>
      </w:r>
      <w:r w:rsidR="001C6231"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tục</w:t>
      </w:r>
      <w:r w:rsidR="001C6231"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thực</w:t>
      </w:r>
      <w:r w:rsidR="001C6231"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hiện</w:t>
      </w:r>
      <w:r w:rsidR="001C6231"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hiệ</w:t>
      </w:r>
      <w:r w:rsidR="00D14E7F" w:rsidRPr="001B5832">
        <w:rPr>
          <w:rFonts w:ascii="Times New Roman" w:hAnsi="Times New Roman"/>
          <w:b/>
          <w:bCs/>
          <w:iCs/>
          <w:spacing w:val="2"/>
          <w:sz w:val="28"/>
          <w:szCs w:val="28"/>
        </w:rPr>
        <w:t>u</w:t>
      </w:r>
      <w:r w:rsidR="00350E1F"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quả</w:t>
      </w:r>
      <w:r w:rsidR="00350E1F"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“mục tiêu kép”,</w:t>
      </w:r>
      <w:r w:rsidR="009C6FCB"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vừa phòng chống dịch, vừa phát triển kinh tế</w:t>
      </w:r>
      <w:r w:rsidR="008809F8" w:rsidRPr="001B5832">
        <w:rPr>
          <w:rFonts w:ascii="Times New Roman" w:hAnsi="Times New Roman"/>
          <w:b/>
          <w:bCs/>
          <w:iCs/>
          <w:spacing w:val="2"/>
          <w:sz w:val="28"/>
          <w:szCs w:val="28"/>
        </w:rPr>
        <w:t xml:space="preserve"> </w:t>
      </w:r>
      <w:r w:rsidR="00350E1F" w:rsidRPr="001B5832">
        <w:rPr>
          <w:rFonts w:ascii="Times New Roman" w:hAnsi="Times New Roman"/>
          <w:b/>
          <w:bCs/>
          <w:iCs/>
          <w:spacing w:val="2"/>
          <w:sz w:val="28"/>
          <w:szCs w:val="28"/>
        </w:rPr>
        <w:t>-</w:t>
      </w:r>
      <w:r w:rsidR="008809F8" w:rsidRPr="001B5832">
        <w:rPr>
          <w:rFonts w:ascii="Times New Roman" w:hAnsi="Times New Roman"/>
          <w:b/>
          <w:bCs/>
          <w:iCs/>
          <w:spacing w:val="2"/>
          <w:sz w:val="28"/>
          <w:szCs w:val="28"/>
        </w:rPr>
        <w:t xml:space="preserve"> </w:t>
      </w:r>
      <w:r w:rsidRPr="001B5832">
        <w:rPr>
          <w:rFonts w:ascii="Times New Roman" w:hAnsi="Times New Roman"/>
          <w:b/>
          <w:bCs/>
          <w:iCs/>
          <w:spacing w:val="2"/>
          <w:sz w:val="28"/>
          <w:szCs w:val="28"/>
        </w:rPr>
        <w:t>xã hộ</w:t>
      </w:r>
      <w:r w:rsidR="00DC2E21" w:rsidRPr="001B5832">
        <w:rPr>
          <w:rFonts w:ascii="Times New Roman" w:hAnsi="Times New Roman"/>
          <w:b/>
          <w:bCs/>
          <w:iCs/>
          <w:spacing w:val="2"/>
          <w:sz w:val="28"/>
          <w:szCs w:val="28"/>
        </w:rPr>
        <w:t>i</w:t>
      </w:r>
    </w:p>
    <w:p w:rsidR="00815354" w:rsidRPr="001B5832" w:rsidRDefault="00F6250A" w:rsidP="00DC2E21">
      <w:pPr>
        <w:widowControl w:val="0"/>
        <w:spacing w:before="100" w:after="100" w:line="240" w:lineRule="auto"/>
        <w:ind w:firstLine="720"/>
        <w:jc w:val="both"/>
        <w:rPr>
          <w:rFonts w:ascii="Times New Roman" w:hAnsi="Times New Roman"/>
          <w:bCs/>
          <w:iCs/>
          <w:spacing w:val="4"/>
          <w:sz w:val="28"/>
          <w:szCs w:val="28"/>
        </w:rPr>
      </w:pPr>
      <w:r w:rsidRPr="001B5832">
        <w:rPr>
          <w:rFonts w:ascii="Times New Roman" w:hAnsi="Times New Roman"/>
          <w:bCs/>
          <w:i/>
          <w:iCs/>
          <w:spacing w:val="4"/>
          <w:sz w:val="28"/>
          <w:szCs w:val="28"/>
        </w:rPr>
        <w:t xml:space="preserve">a) </w:t>
      </w:r>
      <w:r w:rsidR="00815354" w:rsidRPr="001B5832">
        <w:rPr>
          <w:rFonts w:ascii="Times New Roman" w:hAnsi="Times New Roman"/>
          <w:bCs/>
          <w:i/>
          <w:iCs/>
          <w:spacing w:val="4"/>
          <w:sz w:val="28"/>
          <w:szCs w:val="28"/>
        </w:rPr>
        <w:t>Nhiệm vụ</w:t>
      </w:r>
      <w:r w:rsidR="009508D5" w:rsidRPr="001B5832">
        <w:rPr>
          <w:rFonts w:ascii="Times New Roman" w:hAnsi="Times New Roman"/>
          <w:bCs/>
          <w:i/>
          <w:iCs/>
          <w:spacing w:val="4"/>
          <w:sz w:val="28"/>
          <w:szCs w:val="28"/>
        </w:rPr>
        <w:t xml:space="preserve"> </w:t>
      </w:r>
      <w:r w:rsidR="00815354" w:rsidRPr="001B5832">
        <w:rPr>
          <w:rFonts w:ascii="Times New Roman" w:hAnsi="Times New Roman"/>
          <w:bCs/>
          <w:i/>
          <w:iCs/>
          <w:spacing w:val="4"/>
          <w:sz w:val="28"/>
          <w:szCs w:val="28"/>
        </w:rPr>
        <w:t>chung</w:t>
      </w:r>
      <w:r w:rsidR="0041385E" w:rsidRPr="001B5832">
        <w:rPr>
          <w:rFonts w:ascii="Times New Roman" w:hAnsi="Times New Roman"/>
          <w:bCs/>
          <w:i/>
          <w:iCs/>
          <w:spacing w:val="4"/>
          <w:sz w:val="28"/>
          <w:szCs w:val="28"/>
        </w:rPr>
        <w:t>:</w:t>
      </w:r>
      <w:r w:rsidR="009C1799" w:rsidRPr="001B5832">
        <w:rPr>
          <w:rFonts w:ascii="Times New Roman" w:hAnsi="Times New Roman"/>
          <w:bCs/>
          <w:i/>
          <w:iCs/>
          <w:spacing w:val="4"/>
          <w:sz w:val="28"/>
          <w:szCs w:val="28"/>
        </w:rPr>
        <w:t xml:space="preserve"> </w:t>
      </w:r>
      <w:r w:rsidR="00B960A7" w:rsidRPr="001B5832">
        <w:rPr>
          <w:rFonts w:ascii="Times New Roman" w:hAnsi="Times New Roman"/>
          <w:bCs/>
          <w:iCs/>
          <w:spacing w:val="4"/>
          <w:sz w:val="28"/>
          <w:szCs w:val="28"/>
        </w:rPr>
        <w:t>Tiếp tục</w:t>
      </w:r>
      <w:r w:rsidR="003979CB"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tập trung, ưu tiên cho công tác phòng, chống dịch</w:t>
      </w:r>
      <w:r w:rsidR="00026376"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Covid-19</w:t>
      </w:r>
      <w:r w:rsidR="00026376"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và</w:t>
      </w:r>
      <w:r w:rsidR="009508D5"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phục hồi phát triển kinh tế - xã hội với phương</w:t>
      </w:r>
      <w:r w:rsidR="00026376"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châm “thích ứ</w:t>
      </w:r>
      <w:r w:rsidR="009508D5" w:rsidRPr="001B5832">
        <w:rPr>
          <w:rFonts w:ascii="Times New Roman" w:hAnsi="Times New Roman"/>
          <w:bCs/>
          <w:iCs/>
          <w:spacing w:val="4"/>
          <w:sz w:val="28"/>
          <w:szCs w:val="28"/>
        </w:rPr>
        <w:t>ng an toàn,</w:t>
      </w:r>
      <w:r w:rsidR="008440FC" w:rsidRPr="001B5832">
        <w:rPr>
          <w:rFonts w:ascii="Times New Roman" w:hAnsi="Times New Roman"/>
          <w:bCs/>
          <w:iCs/>
          <w:spacing w:val="4"/>
          <w:sz w:val="28"/>
          <w:szCs w:val="28"/>
        </w:rPr>
        <w:t xml:space="preserve"> </w:t>
      </w:r>
      <w:r w:rsidR="009508D5" w:rsidRPr="001B5832">
        <w:rPr>
          <w:rFonts w:ascii="Times New Roman" w:hAnsi="Times New Roman"/>
          <w:bCs/>
          <w:iCs/>
          <w:spacing w:val="4"/>
          <w:sz w:val="28"/>
          <w:szCs w:val="28"/>
        </w:rPr>
        <w:t xml:space="preserve">linh </w:t>
      </w:r>
      <w:r w:rsidR="00B960A7" w:rsidRPr="001B5832">
        <w:rPr>
          <w:rFonts w:ascii="Times New Roman" w:hAnsi="Times New Roman"/>
          <w:bCs/>
          <w:iCs/>
          <w:spacing w:val="4"/>
          <w:sz w:val="28"/>
          <w:szCs w:val="28"/>
        </w:rPr>
        <w:t>hoạt, kiểm soát hiệu quả dịch</w:t>
      </w:r>
      <w:r w:rsidR="00026376"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Covid-19”</w:t>
      </w:r>
      <w:r w:rsidR="00026376"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gắn</w:t>
      </w:r>
      <w:r w:rsidR="00026376" w:rsidRPr="001B5832">
        <w:rPr>
          <w:rFonts w:ascii="Times New Roman" w:hAnsi="Times New Roman"/>
          <w:bCs/>
          <w:iCs/>
          <w:spacing w:val="4"/>
          <w:sz w:val="28"/>
          <w:szCs w:val="28"/>
        </w:rPr>
        <w:t xml:space="preserve"> </w:t>
      </w:r>
      <w:r w:rsidR="00B960A7" w:rsidRPr="001B5832">
        <w:rPr>
          <w:rFonts w:ascii="Times New Roman" w:hAnsi="Times New Roman"/>
          <w:bCs/>
          <w:iCs/>
          <w:spacing w:val="4"/>
          <w:sz w:val="28"/>
          <w:szCs w:val="28"/>
        </w:rPr>
        <w:t>với thực hiện “mục tiêu kép”.</w:t>
      </w:r>
      <w:r w:rsidR="002D3C9E" w:rsidRPr="001B5832">
        <w:rPr>
          <w:rFonts w:ascii="Times New Roman" w:hAnsi="Times New Roman"/>
          <w:bCs/>
          <w:iCs/>
          <w:spacing w:val="4"/>
          <w:sz w:val="28"/>
          <w:szCs w:val="28"/>
        </w:rPr>
        <w:t xml:space="preserve"> </w:t>
      </w:r>
      <w:r w:rsidR="009C1799" w:rsidRPr="001B5832">
        <w:rPr>
          <w:rFonts w:ascii="Times New Roman" w:hAnsi="Times New Roman"/>
          <w:bCs/>
          <w:iCs/>
          <w:spacing w:val="4"/>
          <w:sz w:val="28"/>
          <w:szCs w:val="28"/>
        </w:rPr>
        <w:t>Chủ động,</w:t>
      </w:r>
      <w:r w:rsidR="00015D5D" w:rsidRPr="001B5832">
        <w:rPr>
          <w:rFonts w:ascii="Times New Roman" w:hAnsi="Times New Roman"/>
          <w:bCs/>
          <w:iCs/>
          <w:spacing w:val="4"/>
          <w:sz w:val="28"/>
          <w:szCs w:val="28"/>
        </w:rPr>
        <w:t xml:space="preserve"> </w:t>
      </w:r>
      <w:r w:rsidR="009C1799" w:rsidRPr="001B5832">
        <w:rPr>
          <w:rFonts w:ascii="Times New Roman" w:hAnsi="Times New Roman"/>
          <w:bCs/>
          <w:iCs/>
          <w:spacing w:val="4"/>
          <w:sz w:val="28"/>
          <w:szCs w:val="28"/>
        </w:rPr>
        <w:t xml:space="preserve">linh hoạt, sáng tạo trong xử lý mọi tình huống liên quan đến dịch bệnh với mục tiêu xuyên suốt là bảo vệ sức khỏe, tính mạng </w:t>
      </w:r>
      <w:r w:rsidR="002F673F" w:rsidRPr="001B5832">
        <w:rPr>
          <w:rFonts w:ascii="Times New Roman" w:hAnsi="Times New Roman"/>
          <w:bCs/>
          <w:iCs/>
          <w:spacing w:val="4"/>
          <w:sz w:val="28"/>
          <w:szCs w:val="28"/>
        </w:rPr>
        <w:t xml:space="preserve">của </w:t>
      </w:r>
      <w:r w:rsidR="009C1799" w:rsidRPr="001B5832">
        <w:rPr>
          <w:rFonts w:ascii="Times New Roman" w:hAnsi="Times New Roman"/>
          <w:bCs/>
          <w:iCs/>
          <w:spacing w:val="4"/>
          <w:sz w:val="28"/>
          <w:szCs w:val="28"/>
        </w:rPr>
        <w:t>Nhân dân là trên hết, trước hết.</w:t>
      </w:r>
    </w:p>
    <w:p w:rsidR="0041385E" w:rsidRPr="001B5832" w:rsidRDefault="008B34C1" w:rsidP="00DC2E21">
      <w:pPr>
        <w:widowControl w:val="0"/>
        <w:spacing w:before="100" w:after="100" w:line="240" w:lineRule="auto"/>
        <w:ind w:firstLine="720"/>
        <w:jc w:val="both"/>
        <w:rPr>
          <w:rFonts w:ascii="Times New Roman" w:hAnsi="Times New Roman"/>
          <w:bCs/>
          <w:i/>
          <w:iCs/>
          <w:spacing w:val="2"/>
          <w:sz w:val="28"/>
          <w:szCs w:val="28"/>
        </w:rPr>
      </w:pPr>
      <w:r w:rsidRPr="001B5832">
        <w:rPr>
          <w:rFonts w:ascii="Times New Roman" w:hAnsi="Times New Roman"/>
          <w:bCs/>
          <w:i/>
          <w:iCs/>
          <w:spacing w:val="2"/>
          <w:sz w:val="28"/>
          <w:szCs w:val="28"/>
        </w:rPr>
        <w:t xml:space="preserve">b) </w:t>
      </w:r>
      <w:r w:rsidR="0041385E" w:rsidRPr="001B5832">
        <w:rPr>
          <w:rFonts w:ascii="Times New Roman" w:hAnsi="Times New Roman"/>
          <w:bCs/>
          <w:i/>
          <w:iCs/>
          <w:spacing w:val="2"/>
          <w:sz w:val="28"/>
          <w:szCs w:val="28"/>
        </w:rPr>
        <w:t>Nhiệm vụ cụ thể</w:t>
      </w:r>
      <w:r w:rsidR="00C260CC" w:rsidRPr="001B5832">
        <w:rPr>
          <w:rFonts w:ascii="Times New Roman" w:hAnsi="Times New Roman"/>
          <w:bCs/>
          <w:i/>
          <w:iCs/>
          <w:spacing w:val="2"/>
          <w:sz w:val="28"/>
          <w:szCs w:val="28"/>
        </w:rPr>
        <w:t>:</w:t>
      </w:r>
    </w:p>
    <w:p w:rsidR="0040101D" w:rsidRPr="001B5832" w:rsidRDefault="008E720E" w:rsidP="00DC2E21">
      <w:pPr>
        <w:widowControl w:val="0"/>
        <w:spacing w:before="100" w:after="10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w:t>
      </w:r>
      <w:r w:rsidR="0040101D" w:rsidRPr="001B5832">
        <w:rPr>
          <w:rFonts w:ascii="Times New Roman" w:hAnsi="Times New Roman"/>
          <w:bCs/>
          <w:iCs/>
          <w:spacing w:val="-2"/>
          <w:sz w:val="28"/>
          <w:szCs w:val="28"/>
        </w:rPr>
        <w:t xml:space="preserve">Sở Y tế thường xuyên cập nhật tình hình dịch bệnh, đánh giá, dự báo, hướng dẫn, triển khai thực hiện có hiệu quả các phương án, kịch bản trên địa bàn thành phố Thanh Hóa để thích ứng an toàn, linh hoạt, kiểm soát dịch </w:t>
      </w:r>
      <w:r w:rsidR="002F673F" w:rsidRPr="001B5832">
        <w:rPr>
          <w:rFonts w:ascii="Times New Roman" w:hAnsi="Times New Roman"/>
          <w:bCs/>
          <w:iCs/>
          <w:spacing w:val="4"/>
          <w:sz w:val="28"/>
          <w:szCs w:val="28"/>
        </w:rPr>
        <w:t xml:space="preserve">Covid-19 </w:t>
      </w:r>
      <w:r w:rsidR="0040101D" w:rsidRPr="001B5832">
        <w:rPr>
          <w:rFonts w:ascii="Times New Roman" w:hAnsi="Times New Roman"/>
          <w:bCs/>
          <w:iCs/>
          <w:spacing w:val="-2"/>
          <w:sz w:val="28"/>
          <w:szCs w:val="28"/>
        </w:rPr>
        <w:t>hiệu quả. Nâng cao năng lực, hiệu quả trong công tác dự phòng, thu dung, điều trị bệ</w:t>
      </w:r>
      <w:r w:rsidR="001252A6" w:rsidRPr="001B5832">
        <w:rPr>
          <w:rFonts w:ascii="Times New Roman" w:hAnsi="Times New Roman"/>
          <w:bCs/>
          <w:iCs/>
          <w:spacing w:val="-2"/>
          <w:sz w:val="28"/>
          <w:szCs w:val="28"/>
        </w:rPr>
        <w:t xml:space="preserve">nh nhân </w:t>
      </w:r>
      <w:r w:rsidR="00BB2EBA" w:rsidRPr="001B5832">
        <w:rPr>
          <w:rFonts w:ascii="Times New Roman" w:hAnsi="Times New Roman"/>
          <w:bCs/>
          <w:iCs/>
          <w:spacing w:val="-2"/>
          <w:sz w:val="28"/>
          <w:szCs w:val="28"/>
        </w:rPr>
        <w:t>Covid</w:t>
      </w:r>
      <w:r w:rsidR="00B43ED1" w:rsidRPr="001B5832">
        <w:rPr>
          <w:rFonts w:ascii="Times New Roman" w:hAnsi="Times New Roman"/>
          <w:bCs/>
          <w:iCs/>
          <w:spacing w:val="-2"/>
          <w:sz w:val="28"/>
          <w:szCs w:val="28"/>
        </w:rPr>
        <w:t xml:space="preserve">-19, </w:t>
      </w:r>
      <w:r w:rsidR="0040101D" w:rsidRPr="001B5832">
        <w:rPr>
          <w:rFonts w:ascii="Times New Roman" w:hAnsi="Times New Roman"/>
          <w:bCs/>
          <w:iCs/>
          <w:spacing w:val="-2"/>
          <w:sz w:val="28"/>
          <w:szCs w:val="28"/>
        </w:rPr>
        <w:t>đặc biệt</w:t>
      </w:r>
      <w:r w:rsidR="002F673F" w:rsidRPr="001B5832">
        <w:rPr>
          <w:rFonts w:ascii="Times New Roman" w:hAnsi="Times New Roman"/>
          <w:bCs/>
          <w:iCs/>
          <w:spacing w:val="-2"/>
          <w:sz w:val="28"/>
          <w:szCs w:val="28"/>
        </w:rPr>
        <w:t xml:space="preserve"> là</w:t>
      </w:r>
      <w:r w:rsidR="0040101D" w:rsidRPr="001B5832">
        <w:rPr>
          <w:rFonts w:ascii="Times New Roman" w:hAnsi="Times New Roman"/>
          <w:bCs/>
          <w:iCs/>
          <w:spacing w:val="-2"/>
          <w:sz w:val="28"/>
          <w:szCs w:val="28"/>
        </w:rPr>
        <w:t xml:space="preserve"> phân bổ đảm bảo đủ nguồn vắc xin cho các đối tượng theo quy định.</w:t>
      </w:r>
    </w:p>
    <w:p w:rsidR="0088604B" w:rsidRPr="001B5832" w:rsidRDefault="00B457A0" w:rsidP="00DC2E21">
      <w:pPr>
        <w:widowControl w:val="0"/>
        <w:spacing w:before="100" w:after="10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w:t>
      </w:r>
      <w:r w:rsidR="00773889" w:rsidRPr="001B5832">
        <w:rPr>
          <w:rFonts w:ascii="Times New Roman" w:hAnsi="Times New Roman"/>
          <w:bCs/>
          <w:iCs/>
          <w:spacing w:val="2"/>
          <w:sz w:val="28"/>
          <w:szCs w:val="28"/>
        </w:rPr>
        <w:t>T</w:t>
      </w:r>
      <w:r w:rsidRPr="001B5832">
        <w:rPr>
          <w:rFonts w:ascii="Times New Roman" w:hAnsi="Times New Roman"/>
          <w:bCs/>
          <w:iCs/>
          <w:spacing w:val="2"/>
          <w:sz w:val="28"/>
          <w:szCs w:val="28"/>
        </w:rPr>
        <w:t>hành</w:t>
      </w:r>
      <w:r w:rsidR="00360F22"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phố</w:t>
      </w:r>
      <w:r w:rsidR="00360F22"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Thanh</w:t>
      </w:r>
      <w:r w:rsidR="00360F22"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Hóa</w:t>
      </w:r>
      <w:r w:rsidR="00D41763" w:rsidRPr="001B5832">
        <w:rPr>
          <w:rFonts w:ascii="Times New Roman" w:hAnsi="Times New Roman"/>
          <w:bCs/>
          <w:iCs/>
          <w:spacing w:val="2"/>
          <w:sz w:val="28"/>
          <w:szCs w:val="28"/>
        </w:rPr>
        <w:t xml:space="preserve"> chủ trì, phối hợp với các đơn vị liên quan</w:t>
      </w:r>
      <w:r w:rsidR="0088604B" w:rsidRPr="001B5832">
        <w:rPr>
          <w:rFonts w:ascii="Times New Roman" w:hAnsi="Times New Roman"/>
          <w:bCs/>
          <w:iCs/>
          <w:spacing w:val="2"/>
          <w:sz w:val="28"/>
          <w:szCs w:val="28"/>
        </w:rPr>
        <w:t>:</w:t>
      </w:r>
    </w:p>
    <w:p w:rsidR="008E720E" w:rsidRPr="001B5832" w:rsidRDefault="0088604B" w:rsidP="00DC2E21">
      <w:pPr>
        <w:widowControl w:val="0"/>
        <w:spacing w:before="100" w:after="10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53231B" w:rsidRPr="001B5832">
        <w:rPr>
          <w:rFonts w:ascii="Times New Roman" w:hAnsi="Times New Roman"/>
          <w:bCs/>
          <w:iCs/>
          <w:spacing w:val="-2"/>
          <w:sz w:val="28"/>
          <w:szCs w:val="28"/>
        </w:rPr>
        <w:t xml:space="preserve"> </w:t>
      </w:r>
      <w:r w:rsidR="00721D1A" w:rsidRPr="001B5832">
        <w:rPr>
          <w:rFonts w:ascii="Times New Roman" w:hAnsi="Times New Roman"/>
          <w:bCs/>
          <w:iCs/>
          <w:spacing w:val="-2"/>
          <w:sz w:val="28"/>
          <w:szCs w:val="28"/>
        </w:rPr>
        <w:t>Chủ động r</w:t>
      </w:r>
      <w:r w:rsidR="00B457A0" w:rsidRPr="001B5832">
        <w:rPr>
          <w:rFonts w:ascii="Times New Roman" w:hAnsi="Times New Roman"/>
          <w:bCs/>
          <w:iCs/>
          <w:spacing w:val="-2"/>
          <w:sz w:val="28"/>
          <w:szCs w:val="28"/>
        </w:rPr>
        <w:t>à</w:t>
      </w:r>
      <w:r w:rsidR="00360F22" w:rsidRPr="001B5832">
        <w:rPr>
          <w:rFonts w:ascii="Times New Roman" w:hAnsi="Times New Roman"/>
          <w:bCs/>
          <w:iCs/>
          <w:spacing w:val="-2"/>
          <w:sz w:val="28"/>
          <w:szCs w:val="28"/>
        </w:rPr>
        <w:t xml:space="preserve"> </w:t>
      </w:r>
      <w:r w:rsidR="00B457A0" w:rsidRPr="001B5832">
        <w:rPr>
          <w:rFonts w:ascii="Times New Roman" w:hAnsi="Times New Roman"/>
          <w:bCs/>
          <w:iCs/>
          <w:spacing w:val="-2"/>
          <w:sz w:val="28"/>
          <w:szCs w:val="28"/>
        </w:rPr>
        <w:t>soát,</w:t>
      </w:r>
      <w:r w:rsidR="00B77F52" w:rsidRPr="001B5832">
        <w:rPr>
          <w:rFonts w:ascii="Times New Roman" w:hAnsi="Times New Roman"/>
          <w:bCs/>
          <w:iCs/>
          <w:spacing w:val="-2"/>
          <w:sz w:val="28"/>
          <w:szCs w:val="28"/>
        </w:rPr>
        <w:t xml:space="preserve"> </w:t>
      </w:r>
      <w:r w:rsidR="00B457A0" w:rsidRPr="001B5832">
        <w:rPr>
          <w:rFonts w:ascii="Times New Roman" w:hAnsi="Times New Roman"/>
          <w:bCs/>
          <w:iCs/>
          <w:spacing w:val="-2"/>
          <w:sz w:val="28"/>
          <w:szCs w:val="28"/>
        </w:rPr>
        <w:t>bổ sung, điều chỉnh và triển khai thực hiện các phương án,</w:t>
      </w:r>
      <w:r w:rsidR="00B77F52" w:rsidRPr="001B5832">
        <w:rPr>
          <w:rFonts w:ascii="Times New Roman" w:hAnsi="Times New Roman"/>
          <w:bCs/>
          <w:iCs/>
          <w:spacing w:val="-2"/>
          <w:sz w:val="28"/>
          <w:szCs w:val="28"/>
        </w:rPr>
        <w:t xml:space="preserve"> </w:t>
      </w:r>
      <w:r w:rsidR="00B457A0" w:rsidRPr="001B5832">
        <w:rPr>
          <w:rFonts w:ascii="Times New Roman" w:hAnsi="Times New Roman"/>
          <w:bCs/>
          <w:iCs/>
          <w:spacing w:val="-2"/>
          <w:sz w:val="28"/>
          <w:szCs w:val="28"/>
        </w:rPr>
        <w:t>kịch bản, biện pháp phòng, chống để thích ứng an toàn, linh hoạt, kiểm soát hiệu quả dị</w:t>
      </w:r>
      <w:r w:rsidR="00782B02" w:rsidRPr="001B5832">
        <w:rPr>
          <w:rFonts w:ascii="Times New Roman" w:hAnsi="Times New Roman"/>
          <w:bCs/>
          <w:iCs/>
          <w:spacing w:val="-2"/>
          <w:sz w:val="28"/>
          <w:szCs w:val="28"/>
        </w:rPr>
        <w:t>ch Covid-19</w:t>
      </w:r>
      <w:r w:rsidR="00F74809" w:rsidRPr="001B5832">
        <w:rPr>
          <w:rFonts w:ascii="Times New Roman" w:hAnsi="Times New Roman"/>
          <w:bCs/>
          <w:iCs/>
          <w:spacing w:val="-2"/>
          <w:sz w:val="28"/>
          <w:szCs w:val="28"/>
        </w:rPr>
        <w:t xml:space="preserve"> </w:t>
      </w:r>
      <w:r w:rsidR="00B457A0" w:rsidRPr="001B5832">
        <w:rPr>
          <w:rFonts w:ascii="Times New Roman" w:hAnsi="Times New Roman"/>
          <w:bCs/>
          <w:iCs/>
          <w:spacing w:val="-2"/>
          <w:sz w:val="28"/>
          <w:szCs w:val="28"/>
        </w:rPr>
        <w:t>phù hợp với tình hình</w:t>
      </w:r>
      <w:r w:rsidR="00B77F52" w:rsidRPr="001B5832">
        <w:rPr>
          <w:rFonts w:ascii="Times New Roman" w:hAnsi="Times New Roman"/>
          <w:bCs/>
          <w:iCs/>
          <w:spacing w:val="-2"/>
          <w:sz w:val="28"/>
          <w:szCs w:val="28"/>
        </w:rPr>
        <w:t xml:space="preserve"> </w:t>
      </w:r>
      <w:r w:rsidR="00B457A0" w:rsidRPr="001B5832">
        <w:rPr>
          <w:rFonts w:ascii="Times New Roman" w:hAnsi="Times New Roman"/>
          <w:bCs/>
          <w:iCs/>
          <w:spacing w:val="-2"/>
          <w:sz w:val="28"/>
          <w:szCs w:val="28"/>
        </w:rPr>
        <w:t>thực tế</w:t>
      </w:r>
      <w:r w:rsidR="00D90959" w:rsidRPr="001B5832">
        <w:rPr>
          <w:rFonts w:ascii="Times New Roman" w:hAnsi="Times New Roman"/>
          <w:bCs/>
          <w:iCs/>
          <w:spacing w:val="-2"/>
          <w:sz w:val="28"/>
          <w:szCs w:val="28"/>
        </w:rPr>
        <w:t xml:space="preserve"> </w:t>
      </w:r>
      <w:r w:rsidR="00B457A0" w:rsidRPr="001B5832">
        <w:rPr>
          <w:rFonts w:ascii="Times New Roman" w:hAnsi="Times New Roman"/>
          <w:bCs/>
          <w:iCs/>
          <w:spacing w:val="-2"/>
          <w:sz w:val="28"/>
          <w:szCs w:val="28"/>
        </w:rPr>
        <w:t>trong từng thời điểm cụ thể để đạt hiệu quả cao nhấ</w:t>
      </w:r>
      <w:r w:rsidR="008E720E" w:rsidRPr="001B5832">
        <w:rPr>
          <w:rFonts w:ascii="Times New Roman" w:hAnsi="Times New Roman"/>
          <w:bCs/>
          <w:iCs/>
          <w:spacing w:val="-2"/>
          <w:sz w:val="28"/>
          <w:szCs w:val="28"/>
        </w:rPr>
        <w:t>t.</w:t>
      </w:r>
      <w:r w:rsidR="00E714E8" w:rsidRPr="001B5832">
        <w:rPr>
          <w:rFonts w:ascii="Times New Roman" w:hAnsi="Times New Roman"/>
          <w:bCs/>
          <w:iCs/>
          <w:spacing w:val="-2"/>
          <w:sz w:val="28"/>
          <w:szCs w:val="28"/>
        </w:rPr>
        <w:t xml:space="preserve"> </w:t>
      </w:r>
      <w:r w:rsidR="008E720E" w:rsidRPr="001B5832">
        <w:rPr>
          <w:rFonts w:ascii="Times New Roman" w:hAnsi="Times New Roman"/>
          <w:bCs/>
          <w:iCs/>
          <w:spacing w:val="-2"/>
          <w:sz w:val="28"/>
          <w:szCs w:val="28"/>
        </w:rPr>
        <w:t xml:space="preserve">Căn cứ tình hình dịch bệnh, cấp độ dịch </w:t>
      </w:r>
      <w:r w:rsidR="009B795A" w:rsidRPr="001B5832">
        <w:rPr>
          <w:rFonts w:ascii="Times New Roman" w:hAnsi="Times New Roman"/>
          <w:bCs/>
          <w:iCs/>
          <w:spacing w:val="-2"/>
          <w:sz w:val="28"/>
          <w:szCs w:val="28"/>
        </w:rPr>
        <w:t>Covid</w:t>
      </w:r>
      <w:r w:rsidR="008E720E" w:rsidRPr="001B5832">
        <w:rPr>
          <w:rFonts w:ascii="Times New Roman" w:hAnsi="Times New Roman"/>
          <w:bCs/>
          <w:iCs/>
          <w:spacing w:val="-2"/>
          <w:sz w:val="28"/>
          <w:szCs w:val="28"/>
        </w:rPr>
        <w:t xml:space="preserve">-19 trên địa bàn để tổ chức các hoạt động kinh tế, văn hóa, xã hội, bảo đảm chặt chẽ, an toàn, hiệu quả, phù hợp với các Quy định tạm thời “Thích ứng an toàn, linh hoạt, kiểm soát hiệu quả dịch </w:t>
      </w:r>
      <w:r w:rsidR="007510BE" w:rsidRPr="001B5832">
        <w:rPr>
          <w:rFonts w:ascii="Times New Roman" w:hAnsi="Times New Roman"/>
          <w:bCs/>
          <w:iCs/>
          <w:spacing w:val="-2"/>
          <w:sz w:val="28"/>
          <w:szCs w:val="28"/>
        </w:rPr>
        <w:t>Covid</w:t>
      </w:r>
      <w:r w:rsidR="008E720E" w:rsidRPr="001B5832">
        <w:rPr>
          <w:rFonts w:ascii="Times New Roman" w:hAnsi="Times New Roman"/>
          <w:bCs/>
          <w:iCs/>
          <w:spacing w:val="-2"/>
          <w:sz w:val="28"/>
          <w:szCs w:val="28"/>
        </w:rPr>
        <w:t>-19” trên địa bàn tỉnh Thanh Hóa và các hướng dẫn có liên quan.</w:t>
      </w:r>
    </w:p>
    <w:p w:rsidR="00721D1A" w:rsidRPr="001B5832" w:rsidRDefault="00721D1A" w:rsidP="00DC2E21">
      <w:pPr>
        <w:widowControl w:val="0"/>
        <w:spacing w:before="100" w:after="100" w:line="240" w:lineRule="auto"/>
        <w:ind w:firstLine="720"/>
        <w:jc w:val="both"/>
        <w:rPr>
          <w:rFonts w:ascii="Times New Roman" w:hAnsi="Times New Roman"/>
          <w:bCs/>
          <w:iCs/>
          <w:sz w:val="28"/>
          <w:szCs w:val="28"/>
        </w:rPr>
      </w:pPr>
      <w:r w:rsidRPr="001B5832">
        <w:rPr>
          <w:rFonts w:ascii="Times New Roman" w:hAnsi="Times New Roman"/>
          <w:bCs/>
          <w:iCs/>
          <w:sz w:val="28"/>
          <w:szCs w:val="28"/>
        </w:rPr>
        <w:t>+ Khẩn trương triển khai thực hiện có hiệu quả nhiệm vụ, giải pháp</w:t>
      </w:r>
      <w:r w:rsidR="004948F8" w:rsidRPr="001B5832">
        <w:rPr>
          <w:rFonts w:ascii="Times New Roman" w:hAnsi="Times New Roman"/>
          <w:bCs/>
          <w:iCs/>
          <w:sz w:val="28"/>
          <w:szCs w:val="28"/>
        </w:rPr>
        <w:t xml:space="preserve"> của Chính phủ, Thủ tướng Chính phủ, UBND tỉnh, Chủ tị</w:t>
      </w:r>
      <w:r w:rsidR="00F840FF" w:rsidRPr="001B5832">
        <w:rPr>
          <w:rFonts w:ascii="Times New Roman" w:hAnsi="Times New Roman"/>
          <w:bCs/>
          <w:iCs/>
          <w:sz w:val="28"/>
          <w:szCs w:val="28"/>
        </w:rPr>
        <w:t>ch UBND</w:t>
      </w:r>
      <w:r w:rsidR="00D55EBA" w:rsidRPr="001B5832">
        <w:rPr>
          <w:rFonts w:ascii="Times New Roman" w:hAnsi="Times New Roman"/>
          <w:bCs/>
          <w:iCs/>
          <w:sz w:val="28"/>
          <w:szCs w:val="28"/>
        </w:rPr>
        <w:t xml:space="preserve"> </w:t>
      </w:r>
      <w:r w:rsidR="004948F8" w:rsidRPr="001B5832">
        <w:rPr>
          <w:rFonts w:ascii="Times New Roman" w:hAnsi="Times New Roman"/>
          <w:bCs/>
          <w:iCs/>
          <w:sz w:val="28"/>
          <w:szCs w:val="28"/>
        </w:rPr>
        <w:t>tỉnh</w:t>
      </w:r>
      <w:r w:rsidR="00D55EBA" w:rsidRPr="001B5832">
        <w:rPr>
          <w:rFonts w:ascii="Times New Roman" w:hAnsi="Times New Roman"/>
          <w:bCs/>
          <w:iCs/>
          <w:sz w:val="28"/>
          <w:szCs w:val="28"/>
        </w:rPr>
        <w:t xml:space="preserve"> </w:t>
      </w:r>
      <w:r w:rsidRPr="001B5832">
        <w:rPr>
          <w:rFonts w:ascii="Times New Roman" w:hAnsi="Times New Roman"/>
          <w:bCs/>
          <w:iCs/>
          <w:sz w:val="28"/>
          <w:szCs w:val="28"/>
        </w:rPr>
        <w:t>về</w:t>
      </w:r>
      <w:r w:rsidR="00D55EBA" w:rsidRPr="001B5832">
        <w:rPr>
          <w:rFonts w:ascii="Times New Roman" w:hAnsi="Times New Roman"/>
          <w:bCs/>
          <w:iCs/>
          <w:sz w:val="28"/>
          <w:szCs w:val="28"/>
        </w:rPr>
        <w:t xml:space="preserve"> </w:t>
      </w:r>
      <w:r w:rsidRPr="001B5832">
        <w:rPr>
          <w:rFonts w:ascii="Times New Roman" w:hAnsi="Times New Roman"/>
          <w:bCs/>
          <w:iCs/>
          <w:sz w:val="28"/>
          <w:szCs w:val="28"/>
        </w:rPr>
        <w:t>hỗ</w:t>
      </w:r>
      <w:r w:rsidR="00D55EBA" w:rsidRPr="001B5832">
        <w:rPr>
          <w:rFonts w:ascii="Times New Roman" w:hAnsi="Times New Roman"/>
          <w:bCs/>
          <w:iCs/>
          <w:sz w:val="28"/>
          <w:szCs w:val="28"/>
        </w:rPr>
        <w:t xml:space="preserve"> </w:t>
      </w:r>
      <w:r w:rsidRPr="001B5832">
        <w:rPr>
          <w:rFonts w:ascii="Times New Roman" w:hAnsi="Times New Roman"/>
          <w:bCs/>
          <w:iCs/>
          <w:sz w:val="28"/>
          <w:szCs w:val="28"/>
        </w:rPr>
        <w:t>trợ</w:t>
      </w:r>
      <w:r w:rsidR="00D55EBA" w:rsidRPr="001B5832">
        <w:rPr>
          <w:rFonts w:ascii="Times New Roman" w:hAnsi="Times New Roman"/>
          <w:bCs/>
          <w:iCs/>
          <w:sz w:val="28"/>
          <w:szCs w:val="28"/>
        </w:rPr>
        <w:t xml:space="preserve"> </w:t>
      </w:r>
      <w:r w:rsidRPr="001B5832">
        <w:rPr>
          <w:rFonts w:ascii="Times New Roman" w:hAnsi="Times New Roman"/>
          <w:bCs/>
          <w:iCs/>
          <w:sz w:val="28"/>
          <w:szCs w:val="28"/>
        </w:rPr>
        <w:t>doanh nghiệp,</w:t>
      </w:r>
      <w:r w:rsidR="00795982" w:rsidRPr="001B5832">
        <w:rPr>
          <w:rFonts w:ascii="Times New Roman" w:hAnsi="Times New Roman"/>
          <w:bCs/>
          <w:iCs/>
          <w:sz w:val="28"/>
          <w:szCs w:val="28"/>
        </w:rPr>
        <w:t xml:space="preserve"> </w:t>
      </w:r>
      <w:r w:rsidRPr="001B5832">
        <w:rPr>
          <w:rFonts w:ascii="Times New Roman" w:hAnsi="Times New Roman"/>
          <w:bCs/>
          <w:iCs/>
          <w:sz w:val="28"/>
          <w:szCs w:val="28"/>
        </w:rPr>
        <w:t>hợp</w:t>
      </w:r>
      <w:r w:rsidR="00795982" w:rsidRPr="001B5832">
        <w:rPr>
          <w:rFonts w:ascii="Times New Roman" w:hAnsi="Times New Roman"/>
          <w:bCs/>
          <w:iCs/>
          <w:sz w:val="28"/>
          <w:szCs w:val="28"/>
        </w:rPr>
        <w:t xml:space="preserve"> </w:t>
      </w:r>
      <w:r w:rsidRPr="001B5832">
        <w:rPr>
          <w:rFonts w:ascii="Times New Roman" w:hAnsi="Times New Roman"/>
          <w:bCs/>
          <w:iCs/>
          <w:sz w:val="28"/>
          <w:szCs w:val="28"/>
        </w:rPr>
        <w:t>tác</w:t>
      </w:r>
      <w:r w:rsidR="00795982" w:rsidRPr="001B5832">
        <w:rPr>
          <w:rFonts w:ascii="Times New Roman" w:hAnsi="Times New Roman"/>
          <w:bCs/>
          <w:iCs/>
          <w:sz w:val="28"/>
          <w:szCs w:val="28"/>
        </w:rPr>
        <w:t xml:space="preserve"> </w:t>
      </w:r>
      <w:r w:rsidRPr="001B5832">
        <w:rPr>
          <w:rFonts w:ascii="Times New Roman" w:hAnsi="Times New Roman"/>
          <w:bCs/>
          <w:iCs/>
          <w:sz w:val="28"/>
          <w:szCs w:val="28"/>
        </w:rPr>
        <w:t>xã,</w:t>
      </w:r>
      <w:r w:rsidR="00795982" w:rsidRPr="001B5832">
        <w:rPr>
          <w:rFonts w:ascii="Times New Roman" w:hAnsi="Times New Roman"/>
          <w:bCs/>
          <w:iCs/>
          <w:sz w:val="28"/>
          <w:szCs w:val="28"/>
        </w:rPr>
        <w:t xml:space="preserve"> </w:t>
      </w:r>
      <w:r w:rsidRPr="001B5832">
        <w:rPr>
          <w:rFonts w:ascii="Times New Roman" w:hAnsi="Times New Roman"/>
          <w:bCs/>
          <w:iCs/>
          <w:sz w:val="28"/>
          <w:szCs w:val="28"/>
        </w:rPr>
        <w:t>hộ</w:t>
      </w:r>
      <w:r w:rsidR="00B35DE4" w:rsidRPr="001B5832">
        <w:rPr>
          <w:rFonts w:ascii="Times New Roman" w:hAnsi="Times New Roman"/>
          <w:bCs/>
          <w:iCs/>
          <w:sz w:val="28"/>
          <w:szCs w:val="28"/>
        </w:rPr>
        <w:t xml:space="preserve"> </w:t>
      </w:r>
      <w:r w:rsidR="00795982" w:rsidRPr="001B5832">
        <w:rPr>
          <w:rFonts w:ascii="Times New Roman" w:hAnsi="Times New Roman"/>
          <w:bCs/>
          <w:iCs/>
          <w:sz w:val="28"/>
          <w:szCs w:val="28"/>
        </w:rPr>
        <w:t>k</w:t>
      </w:r>
      <w:r w:rsidRPr="001B5832">
        <w:rPr>
          <w:rFonts w:ascii="Times New Roman" w:hAnsi="Times New Roman"/>
          <w:bCs/>
          <w:iCs/>
          <w:sz w:val="28"/>
          <w:szCs w:val="28"/>
        </w:rPr>
        <w:t>inh</w:t>
      </w:r>
      <w:r w:rsidR="00B35DE4" w:rsidRPr="001B5832">
        <w:rPr>
          <w:rFonts w:ascii="Times New Roman" w:hAnsi="Times New Roman"/>
          <w:bCs/>
          <w:iCs/>
          <w:sz w:val="28"/>
          <w:szCs w:val="28"/>
        </w:rPr>
        <w:t xml:space="preserve"> </w:t>
      </w:r>
      <w:r w:rsidRPr="001B5832">
        <w:rPr>
          <w:rFonts w:ascii="Times New Roman" w:hAnsi="Times New Roman"/>
          <w:bCs/>
          <w:iCs/>
          <w:sz w:val="28"/>
          <w:szCs w:val="28"/>
        </w:rPr>
        <w:t xml:space="preserve">doanh </w:t>
      </w:r>
      <w:r w:rsidR="005F481C" w:rsidRPr="001B5832">
        <w:rPr>
          <w:rFonts w:ascii="Times New Roman" w:hAnsi="Times New Roman"/>
          <w:bCs/>
          <w:iCs/>
          <w:sz w:val="28"/>
          <w:szCs w:val="28"/>
        </w:rPr>
        <w:t xml:space="preserve">và </w:t>
      </w:r>
      <w:r w:rsidRPr="001B5832">
        <w:rPr>
          <w:rFonts w:ascii="Times New Roman" w:hAnsi="Times New Roman"/>
          <w:bCs/>
          <w:iCs/>
          <w:sz w:val="28"/>
          <w:szCs w:val="28"/>
        </w:rPr>
        <w:t>phục hồi sản xuất tại các khu vực sản xuất công nghiệp trong bối cảnh phòng, chống dịch bệ</w:t>
      </w:r>
      <w:r w:rsidR="0000145E" w:rsidRPr="001B5832">
        <w:rPr>
          <w:rFonts w:ascii="Times New Roman" w:hAnsi="Times New Roman"/>
          <w:bCs/>
          <w:iCs/>
          <w:sz w:val="28"/>
          <w:szCs w:val="28"/>
        </w:rPr>
        <w:t xml:space="preserve">nh Covid-19; đào tạo nghề nghiệp, giải quyết việc làm cho lao động </w:t>
      </w:r>
      <w:r w:rsidR="00B13938" w:rsidRPr="001B5832">
        <w:rPr>
          <w:rFonts w:ascii="Times New Roman" w:hAnsi="Times New Roman"/>
          <w:bCs/>
          <w:iCs/>
          <w:sz w:val="28"/>
          <w:szCs w:val="28"/>
        </w:rPr>
        <w:t xml:space="preserve">của thành phố </w:t>
      </w:r>
      <w:r w:rsidR="0000145E" w:rsidRPr="001B5832">
        <w:rPr>
          <w:rFonts w:ascii="Times New Roman" w:hAnsi="Times New Roman"/>
          <w:bCs/>
          <w:iCs/>
          <w:sz w:val="28"/>
          <w:szCs w:val="28"/>
        </w:rPr>
        <w:t xml:space="preserve">Thanh Hóa trở về từ vùng </w:t>
      </w:r>
      <w:r w:rsidR="0000145E" w:rsidRPr="001B5832">
        <w:rPr>
          <w:rFonts w:ascii="Times New Roman" w:hAnsi="Times New Roman"/>
          <w:bCs/>
          <w:iCs/>
          <w:sz w:val="28"/>
          <w:szCs w:val="28"/>
        </w:rPr>
        <w:lastRenderedPageBreak/>
        <w:t>dịch sau khi thực hiện xong cách ly tập trung</w:t>
      </w:r>
      <w:r w:rsidR="007C015B" w:rsidRPr="001B5832">
        <w:rPr>
          <w:rFonts w:ascii="Times New Roman" w:hAnsi="Times New Roman"/>
          <w:bCs/>
          <w:iCs/>
          <w:sz w:val="28"/>
          <w:szCs w:val="28"/>
        </w:rPr>
        <w:t>.</w:t>
      </w:r>
    </w:p>
    <w:p w:rsidR="00714A69" w:rsidRPr="001B5832" w:rsidRDefault="0011407B" w:rsidP="00433BE5">
      <w:pPr>
        <w:widowControl w:val="0"/>
        <w:spacing w:before="120" w:after="120" w:line="240" w:lineRule="auto"/>
        <w:ind w:firstLine="720"/>
        <w:jc w:val="both"/>
        <w:rPr>
          <w:rFonts w:ascii="Times New Roman" w:hAnsi="Times New Roman"/>
          <w:b/>
          <w:bCs/>
          <w:iCs/>
          <w:spacing w:val="2"/>
          <w:sz w:val="28"/>
          <w:szCs w:val="28"/>
        </w:rPr>
      </w:pPr>
      <w:r w:rsidRPr="001B5832">
        <w:rPr>
          <w:rFonts w:ascii="Times New Roman" w:hAnsi="Times New Roman"/>
          <w:b/>
          <w:bCs/>
          <w:iCs/>
          <w:spacing w:val="2"/>
          <w:sz w:val="28"/>
          <w:szCs w:val="28"/>
        </w:rPr>
        <w:t>3</w:t>
      </w:r>
      <w:r w:rsidR="00714A69" w:rsidRPr="001B5832">
        <w:rPr>
          <w:rFonts w:ascii="Times New Roman" w:hAnsi="Times New Roman"/>
          <w:b/>
          <w:bCs/>
          <w:iCs/>
          <w:spacing w:val="2"/>
          <w:sz w:val="28"/>
          <w:szCs w:val="28"/>
        </w:rPr>
        <w:t xml:space="preserve">. </w:t>
      </w:r>
      <w:r w:rsidR="007073B4" w:rsidRPr="001B5832">
        <w:rPr>
          <w:rFonts w:ascii="Times New Roman" w:hAnsi="Times New Roman"/>
          <w:b/>
          <w:bCs/>
          <w:iCs/>
          <w:spacing w:val="2"/>
          <w:sz w:val="28"/>
          <w:szCs w:val="28"/>
        </w:rPr>
        <w:t>Tập trung thực hiện tốt công tác quy hoạch và quản lý quy hoạch</w:t>
      </w:r>
    </w:p>
    <w:p w:rsidR="008558C0" w:rsidRPr="001B5832" w:rsidRDefault="007D0C1B"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
          <w:iCs/>
          <w:spacing w:val="2"/>
          <w:sz w:val="28"/>
          <w:szCs w:val="28"/>
        </w:rPr>
        <w:t>a) Nhiệ</w:t>
      </w:r>
      <w:r w:rsidR="00E91BD8" w:rsidRPr="001B5832">
        <w:rPr>
          <w:rFonts w:ascii="Times New Roman" w:hAnsi="Times New Roman"/>
          <w:bCs/>
          <w:i/>
          <w:iCs/>
          <w:spacing w:val="2"/>
          <w:sz w:val="28"/>
          <w:szCs w:val="28"/>
        </w:rPr>
        <w:t xml:space="preserve">m </w:t>
      </w:r>
      <w:r w:rsidRPr="001B5832">
        <w:rPr>
          <w:rFonts w:ascii="Times New Roman" w:hAnsi="Times New Roman"/>
          <w:bCs/>
          <w:i/>
          <w:iCs/>
          <w:spacing w:val="2"/>
          <w:sz w:val="28"/>
          <w:szCs w:val="28"/>
        </w:rPr>
        <w:t>vụ</w:t>
      </w:r>
      <w:r w:rsidR="00E91BD8" w:rsidRPr="001B5832">
        <w:rPr>
          <w:rFonts w:ascii="Times New Roman" w:hAnsi="Times New Roman"/>
          <w:bCs/>
          <w:i/>
          <w:iCs/>
          <w:spacing w:val="2"/>
          <w:sz w:val="28"/>
          <w:szCs w:val="28"/>
        </w:rPr>
        <w:t xml:space="preserve"> </w:t>
      </w:r>
      <w:r w:rsidRPr="001B5832">
        <w:rPr>
          <w:rFonts w:ascii="Times New Roman" w:hAnsi="Times New Roman"/>
          <w:bCs/>
          <w:i/>
          <w:iCs/>
          <w:spacing w:val="2"/>
          <w:sz w:val="28"/>
          <w:szCs w:val="28"/>
        </w:rPr>
        <w:t>chung:</w:t>
      </w:r>
      <w:r w:rsidR="0059364D" w:rsidRPr="001B5832">
        <w:rPr>
          <w:rFonts w:ascii="Times New Roman" w:hAnsi="Times New Roman"/>
          <w:bCs/>
          <w:iCs/>
          <w:spacing w:val="2"/>
          <w:sz w:val="28"/>
          <w:szCs w:val="28"/>
        </w:rPr>
        <w:t xml:space="preserve"> </w:t>
      </w:r>
      <w:r w:rsidR="00694634" w:rsidRPr="001B5832">
        <w:rPr>
          <w:rFonts w:ascii="Times New Roman" w:hAnsi="Times New Roman"/>
          <w:bCs/>
          <w:iCs/>
          <w:spacing w:val="2"/>
          <w:sz w:val="28"/>
          <w:szCs w:val="28"/>
        </w:rPr>
        <w:t>H</w:t>
      </w:r>
      <w:r w:rsidR="00493BAC" w:rsidRPr="001B5832">
        <w:rPr>
          <w:rFonts w:ascii="Times New Roman" w:hAnsi="Times New Roman"/>
          <w:bCs/>
          <w:iCs/>
          <w:spacing w:val="2"/>
          <w:sz w:val="28"/>
          <w:szCs w:val="28"/>
        </w:rPr>
        <w:t>oàn thành việc lập, trình phê duyệt Quy hoạch chung đô thị</w:t>
      </w:r>
      <w:r w:rsidR="001231C0"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Thanh</w:t>
      </w:r>
      <w:r w:rsidR="001231C0"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Hóa,</w:t>
      </w:r>
      <w:r w:rsidR="00D769BD"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tỉnh Thanh Hóa đế</w:t>
      </w:r>
      <w:r w:rsidR="00E25EE4" w:rsidRPr="001B5832">
        <w:rPr>
          <w:rFonts w:ascii="Times New Roman" w:hAnsi="Times New Roman"/>
          <w:bCs/>
          <w:iCs/>
          <w:spacing w:val="2"/>
          <w:sz w:val="28"/>
          <w:szCs w:val="28"/>
        </w:rPr>
        <w:t>n năm 2040; rà soát,</w:t>
      </w:r>
      <w:r w:rsidR="00C8312C"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cập</w:t>
      </w:r>
      <w:r w:rsidR="00C8312C"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nhật,</w:t>
      </w:r>
      <w:r w:rsidR="002F100A"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bổ sung, điều chỉnh,</w:t>
      </w:r>
      <w:r w:rsidR="001231C0"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xây dựng mới các quy hoạch phân khu, quy hoạch</w:t>
      </w:r>
      <w:r w:rsidR="00C8312C" w:rsidRPr="001B5832">
        <w:rPr>
          <w:rFonts w:ascii="Times New Roman" w:hAnsi="Times New Roman"/>
          <w:bCs/>
          <w:iCs/>
          <w:spacing w:val="2"/>
          <w:sz w:val="28"/>
          <w:szCs w:val="28"/>
        </w:rPr>
        <w:t xml:space="preserve"> </w:t>
      </w:r>
      <w:r w:rsidR="00493BAC" w:rsidRPr="001B5832">
        <w:rPr>
          <w:rFonts w:ascii="Times New Roman" w:hAnsi="Times New Roman"/>
          <w:bCs/>
          <w:iCs/>
          <w:spacing w:val="2"/>
          <w:sz w:val="28"/>
          <w:szCs w:val="28"/>
        </w:rPr>
        <w:t>chi tiết</w:t>
      </w:r>
      <w:r w:rsidR="00CD1A90" w:rsidRPr="001B5832">
        <w:rPr>
          <w:rFonts w:ascii="Times New Roman" w:hAnsi="Times New Roman"/>
          <w:bCs/>
          <w:iCs/>
          <w:spacing w:val="2"/>
          <w:sz w:val="28"/>
          <w:szCs w:val="28"/>
        </w:rPr>
        <w:t>.</w:t>
      </w:r>
      <w:r w:rsidR="00A12B00" w:rsidRPr="001B5832">
        <w:rPr>
          <w:rFonts w:ascii="Times New Roman" w:hAnsi="Times New Roman"/>
          <w:bCs/>
          <w:iCs/>
          <w:spacing w:val="2"/>
          <w:sz w:val="28"/>
          <w:szCs w:val="28"/>
        </w:rPr>
        <w:t xml:space="preserve"> </w:t>
      </w:r>
      <w:r w:rsidR="00B929B4" w:rsidRPr="001B5832">
        <w:rPr>
          <w:rFonts w:ascii="Times New Roman" w:hAnsi="Times New Roman"/>
          <w:bCs/>
          <w:iCs/>
          <w:spacing w:val="2"/>
          <w:sz w:val="28"/>
          <w:szCs w:val="28"/>
        </w:rPr>
        <w:t>Tăng cường công tác</w:t>
      </w:r>
      <w:r w:rsidR="001231C0" w:rsidRPr="001B5832">
        <w:rPr>
          <w:rFonts w:ascii="Times New Roman" w:hAnsi="Times New Roman"/>
          <w:bCs/>
          <w:iCs/>
          <w:spacing w:val="2"/>
          <w:sz w:val="28"/>
          <w:szCs w:val="28"/>
        </w:rPr>
        <w:t xml:space="preserve"> </w:t>
      </w:r>
      <w:r w:rsidR="00B929B4" w:rsidRPr="001B5832">
        <w:rPr>
          <w:rFonts w:ascii="Times New Roman" w:hAnsi="Times New Roman"/>
          <w:bCs/>
          <w:iCs/>
          <w:spacing w:val="2"/>
          <w:sz w:val="28"/>
          <w:szCs w:val="28"/>
        </w:rPr>
        <w:t>quản lý nhà nước và công bố, công khai quy hoạch</w:t>
      </w:r>
      <w:r w:rsidR="00AA165C" w:rsidRPr="001B5832">
        <w:rPr>
          <w:rFonts w:ascii="Times New Roman" w:hAnsi="Times New Roman"/>
          <w:bCs/>
          <w:iCs/>
          <w:spacing w:val="2"/>
          <w:sz w:val="28"/>
          <w:szCs w:val="28"/>
        </w:rPr>
        <w:t>.</w:t>
      </w:r>
    </w:p>
    <w:p w:rsidR="009A02B5" w:rsidRPr="001B5832" w:rsidRDefault="009A02B5" w:rsidP="00433BE5">
      <w:pPr>
        <w:widowControl w:val="0"/>
        <w:spacing w:before="120" w:after="120" w:line="240" w:lineRule="auto"/>
        <w:ind w:firstLine="720"/>
        <w:jc w:val="both"/>
        <w:rPr>
          <w:rFonts w:ascii="Times New Roman" w:hAnsi="Times New Roman"/>
          <w:bCs/>
          <w:i/>
          <w:iCs/>
          <w:spacing w:val="2"/>
          <w:sz w:val="28"/>
          <w:szCs w:val="28"/>
        </w:rPr>
      </w:pPr>
      <w:r w:rsidRPr="001B5832">
        <w:rPr>
          <w:rFonts w:ascii="Times New Roman" w:hAnsi="Times New Roman"/>
          <w:bCs/>
          <w:i/>
          <w:iCs/>
          <w:spacing w:val="2"/>
          <w:sz w:val="28"/>
          <w:szCs w:val="28"/>
        </w:rPr>
        <w:t>b) Nhiệm vụ cụ thể</w:t>
      </w:r>
      <w:r w:rsidR="00CD1A90" w:rsidRPr="001B5832">
        <w:rPr>
          <w:rFonts w:ascii="Times New Roman" w:hAnsi="Times New Roman"/>
          <w:bCs/>
          <w:i/>
          <w:iCs/>
          <w:spacing w:val="2"/>
          <w:sz w:val="28"/>
          <w:szCs w:val="28"/>
        </w:rPr>
        <w:t>:</w:t>
      </w:r>
    </w:p>
    <w:p w:rsidR="00CD1A90" w:rsidRPr="001B5832" w:rsidRDefault="006434F9"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xml:space="preserve">- </w:t>
      </w:r>
      <w:r w:rsidR="00C42C11" w:rsidRPr="001B5832">
        <w:rPr>
          <w:rFonts w:ascii="Times New Roman" w:hAnsi="Times New Roman"/>
          <w:bCs/>
          <w:iCs/>
          <w:sz w:val="28"/>
          <w:szCs w:val="28"/>
        </w:rPr>
        <w:t>Sở</w:t>
      </w:r>
      <w:r w:rsidR="00846A43" w:rsidRPr="001B5832">
        <w:rPr>
          <w:rFonts w:ascii="Times New Roman" w:hAnsi="Times New Roman"/>
          <w:bCs/>
          <w:iCs/>
          <w:sz w:val="28"/>
          <w:szCs w:val="28"/>
        </w:rPr>
        <w:t xml:space="preserve"> </w:t>
      </w:r>
      <w:r w:rsidR="00C42C11" w:rsidRPr="001B5832">
        <w:rPr>
          <w:rFonts w:ascii="Times New Roman" w:hAnsi="Times New Roman"/>
          <w:bCs/>
          <w:iCs/>
          <w:sz w:val="28"/>
          <w:szCs w:val="28"/>
        </w:rPr>
        <w:t>Xây</w:t>
      </w:r>
      <w:r w:rsidR="00846A43" w:rsidRPr="001B5832">
        <w:rPr>
          <w:rFonts w:ascii="Times New Roman" w:hAnsi="Times New Roman"/>
          <w:bCs/>
          <w:iCs/>
          <w:sz w:val="28"/>
          <w:szCs w:val="28"/>
        </w:rPr>
        <w:t xml:space="preserve"> </w:t>
      </w:r>
      <w:r w:rsidR="00C42C11" w:rsidRPr="001B5832">
        <w:rPr>
          <w:rFonts w:ascii="Times New Roman" w:hAnsi="Times New Roman"/>
          <w:bCs/>
          <w:iCs/>
          <w:sz w:val="28"/>
          <w:szCs w:val="28"/>
        </w:rPr>
        <w:t>dựng</w:t>
      </w:r>
      <w:r w:rsidR="009745C1" w:rsidRPr="001B5832">
        <w:rPr>
          <w:rFonts w:ascii="Times New Roman" w:hAnsi="Times New Roman"/>
          <w:bCs/>
          <w:iCs/>
          <w:sz w:val="28"/>
          <w:szCs w:val="28"/>
        </w:rPr>
        <w:t xml:space="preserve"> </w:t>
      </w:r>
      <w:r w:rsidR="00A51F2F" w:rsidRPr="001B5832">
        <w:rPr>
          <w:rFonts w:ascii="Times New Roman" w:hAnsi="Times New Roman"/>
          <w:bCs/>
          <w:iCs/>
          <w:sz w:val="28"/>
          <w:szCs w:val="28"/>
        </w:rPr>
        <w:t>chủ trì, phối hợp với các đơn vị liên quan</w:t>
      </w:r>
      <w:r w:rsidR="00F61E2A" w:rsidRPr="001B5832">
        <w:rPr>
          <w:rFonts w:ascii="Times New Roman" w:hAnsi="Times New Roman"/>
          <w:bCs/>
          <w:iCs/>
          <w:sz w:val="28"/>
          <w:szCs w:val="28"/>
        </w:rPr>
        <w:t xml:space="preserve"> </w:t>
      </w:r>
      <w:r w:rsidR="00A51F2F" w:rsidRPr="001B5832">
        <w:rPr>
          <w:rFonts w:ascii="Times New Roman" w:hAnsi="Times New Roman"/>
          <w:bCs/>
          <w:iCs/>
          <w:sz w:val="28"/>
          <w:szCs w:val="28"/>
        </w:rPr>
        <w:t xml:space="preserve">tham mưu cho UBND tỉnh </w:t>
      </w:r>
      <w:r w:rsidR="00C42C11" w:rsidRPr="001B5832">
        <w:rPr>
          <w:rFonts w:ascii="Times New Roman" w:hAnsi="Times New Roman"/>
          <w:bCs/>
          <w:iCs/>
          <w:sz w:val="28"/>
          <w:szCs w:val="28"/>
        </w:rPr>
        <w:t>đấu</w:t>
      </w:r>
      <w:r w:rsidR="00846A43" w:rsidRPr="001B5832">
        <w:rPr>
          <w:rFonts w:ascii="Times New Roman" w:hAnsi="Times New Roman"/>
          <w:bCs/>
          <w:iCs/>
          <w:sz w:val="28"/>
          <w:szCs w:val="28"/>
        </w:rPr>
        <w:t xml:space="preserve"> </w:t>
      </w:r>
      <w:r w:rsidR="00C42C11" w:rsidRPr="001B5832">
        <w:rPr>
          <w:rFonts w:ascii="Times New Roman" w:hAnsi="Times New Roman"/>
          <w:bCs/>
          <w:iCs/>
          <w:sz w:val="28"/>
          <w:szCs w:val="28"/>
        </w:rPr>
        <w:t>mối</w:t>
      </w:r>
      <w:r w:rsidR="006A60E0" w:rsidRPr="001B5832">
        <w:rPr>
          <w:rFonts w:ascii="Times New Roman" w:hAnsi="Times New Roman"/>
          <w:bCs/>
          <w:iCs/>
          <w:sz w:val="28"/>
          <w:szCs w:val="28"/>
        </w:rPr>
        <w:t xml:space="preserve"> </w:t>
      </w:r>
      <w:r w:rsidR="00C42C11" w:rsidRPr="001B5832">
        <w:rPr>
          <w:rFonts w:ascii="Times New Roman" w:hAnsi="Times New Roman"/>
          <w:bCs/>
          <w:iCs/>
          <w:sz w:val="28"/>
          <w:szCs w:val="28"/>
        </w:rPr>
        <w:t>với</w:t>
      </w:r>
      <w:r w:rsidR="00846A43" w:rsidRPr="001B5832">
        <w:rPr>
          <w:rFonts w:ascii="Times New Roman" w:hAnsi="Times New Roman"/>
          <w:bCs/>
          <w:iCs/>
          <w:sz w:val="28"/>
          <w:szCs w:val="28"/>
        </w:rPr>
        <w:t xml:space="preserve"> </w:t>
      </w:r>
      <w:r w:rsidR="00C42C11" w:rsidRPr="001B5832">
        <w:rPr>
          <w:rFonts w:ascii="Times New Roman" w:hAnsi="Times New Roman"/>
          <w:bCs/>
          <w:iCs/>
          <w:sz w:val="28"/>
          <w:szCs w:val="28"/>
        </w:rPr>
        <w:t>Bộ</w:t>
      </w:r>
      <w:r w:rsidR="00846A43" w:rsidRPr="001B5832">
        <w:rPr>
          <w:rFonts w:ascii="Times New Roman" w:hAnsi="Times New Roman"/>
          <w:bCs/>
          <w:iCs/>
          <w:sz w:val="28"/>
          <w:szCs w:val="28"/>
        </w:rPr>
        <w:t xml:space="preserve"> </w:t>
      </w:r>
      <w:r w:rsidR="00C42C11" w:rsidRPr="001B5832">
        <w:rPr>
          <w:rFonts w:ascii="Times New Roman" w:hAnsi="Times New Roman"/>
          <w:bCs/>
          <w:iCs/>
          <w:sz w:val="28"/>
          <w:szCs w:val="28"/>
        </w:rPr>
        <w:t>Xây dựng và các bộ, ngành</w:t>
      </w:r>
      <w:r w:rsidR="00B97F75" w:rsidRPr="001B5832">
        <w:rPr>
          <w:rFonts w:ascii="Times New Roman" w:hAnsi="Times New Roman"/>
          <w:bCs/>
          <w:iCs/>
          <w:sz w:val="28"/>
          <w:szCs w:val="28"/>
        </w:rPr>
        <w:t xml:space="preserve"> </w:t>
      </w:r>
      <w:r w:rsidR="00C42C11" w:rsidRPr="001B5832">
        <w:rPr>
          <w:rFonts w:ascii="Times New Roman" w:hAnsi="Times New Roman"/>
          <w:bCs/>
          <w:iCs/>
          <w:sz w:val="28"/>
          <w:szCs w:val="28"/>
        </w:rPr>
        <w:t>Trung ương</w:t>
      </w:r>
      <w:r w:rsidR="00A51F2F" w:rsidRPr="001B5832">
        <w:rPr>
          <w:rFonts w:ascii="Times New Roman" w:hAnsi="Times New Roman"/>
          <w:bCs/>
          <w:iCs/>
          <w:sz w:val="28"/>
          <w:szCs w:val="28"/>
        </w:rPr>
        <w:t xml:space="preserve"> </w:t>
      </w:r>
      <w:r w:rsidR="00C42C11" w:rsidRPr="001B5832">
        <w:rPr>
          <w:rFonts w:ascii="Times New Roman" w:hAnsi="Times New Roman"/>
          <w:bCs/>
          <w:iCs/>
          <w:sz w:val="28"/>
          <w:szCs w:val="28"/>
        </w:rPr>
        <w:t>để hoàn thiệ</w:t>
      </w:r>
      <w:r w:rsidR="003B5C4F" w:rsidRPr="001B5832">
        <w:rPr>
          <w:rFonts w:ascii="Times New Roman" w:hAnsi="Times New Roman"/>
          <w:bCs/>
          <w:iCs/>
          <w:sz w:val="28"/>
          <w:szCs w:val="28"/>
        </w:rPr>
        <w:t xml:space="preserve">n </w:t>
      </w:r>
      <w:r w:rsidR="00C42C11" w:rsidRPr="001B5832">
        <w:rPr>
          <w:rFonts w:ascii="Times New Roman" w:hAnsi="Times New Roman"/>
          <w:bCs/>
          <w:iCs/>
          <w:sz w:val="28"/>
          <w:szCs w:val="28"/>
        </w:rPr>
        <w:t>Quy hoạch</w:t>
      </w:r>
      <w:r w:rsidR="006A60E0" w:rsidRPr="001B5832">
        <w:rPr>
          <w:rFonts w:ascii="Times New Roman" w:hAnsi="Times New Roman"/>
          <w:bCs/>
          <w:iCs/>
          <w:sz w:val="28"/>
          <w:szCs w:val="28"/>
        </w:rPr>
        <w:t xml:space="preserve"> </w:t>
      </w:r>
      <w:r w:rsidR="00C42C11" w:rsidRPr="001B5832">
        <w:rPr>
          <w:rFonts w:ascii="Times New Roman" w:hAnsi="Times New Roman"/>
          <w:bCs/>
          <w:iCs/>
          <w:sz w:val="28"/>
          <w:szCs w:val="28"/>
        </w:rPr>
        <w:t>chung đô thị</w:t>
      </w:r>
      <w:r w:rsidR="008C46D2" w:rsidRPr="001B5832">
        <w:rPr>
          <w:rFonts w:ascii="Times New Roman" w:hAnsi="Times New Roman"/>
          <w:bCs/>
          <w:iCs/>
          <w:sz w:val="28"/>
          <w:szCs w:val="28"/>
        </w:rPr>
        <w:t xml:space="preserve"> </w:t>
      </w:r>
      <w:r w:rsidR="00C42C11" w:rsidRPr="001B5832">
        <w:rPr>
          <w:rFonts w:ascii="Times New Roman" w:hAnsi="Times New Roman"/>
          <w:bCs/>
          <w:iCs/>
          <w:sz w:val="28"/>
          <w:szCs w:val="28"/>
        </w:rPr>
        <w:t>Thanh</w:t>
      </w:r>
      <w:r w:rsidR="00233391" w:rsidRPr="001B5832">
        <w:rPr>
          <w:rFonts w:ascii="Times New Roman" w:hAnsi="Times New Roman"/>
          <w:bCs/>
          <w:iCs/>
          <w:sz w:val="28"/>
          <w:szCs w:val="28"/>
        </w:rPr>
        <w:t xml:space="preserve"> </w:t>
      </w:r>
      <w:r w:rsidR="00C42C11" w:rsidRPr="001B5832">
        <w:rPr>
          <w:rFonts w:ascii="Times New Roman" w:hAnsi="Times New Roman"/>
          <w:bCs/>
          <w:iCs/>
          <w:sz w:val="28"/>
          <w:szCs w:val="28"/>
        </w:rPr>
        <w:t>Hóa, tỉnh Thanh</w:t>
      </w:r>
      <w:r w:rsidR="00F61004" w:rsidRPr="001B5832">
        <w:rPr>
          <w:rFonts w:ascii="Times New Roman" w:hAnsi="Times New Roman"/>
          <w:bCs/>
          <w:iCs/>
          <w:sz w:val="28"/>
          <w:szCs w:val="28"/>
        </w:rPr>
        <w:t xml:space="preserve"> </w:t>
      </w:r>
      <w:r w:rsidR="00C42C11" w:rsidRPr="001B5832">
        <w:rPr>
          <w:rFonts w:ascii="Times New Roman" w:hAnsi="Times New Roman"/>
          <w:bCs/>
          <w:iCs/>
          <w:sz w:val="28"/>
          <w:szCs w:val="28"/>
        </w:rPr>
        <w:t>Hóa</w:t>
      </w:r>
      <w:r w:rsidR="00F61004" w:rsidRPr="001B5832">
        <w:rPr>
          <w:rFonts w:ascii="Times New Roman" w:hAnsi="Times New Roman"/>
          <w:bCs/>
          <w:iCs/>
          <w:sz w:val="28"/>
          <w:szCs w:val="28"/>
        </w:rPr>
        <w:t xml:space="preserve"> </w:t>
      </w:r>
      <w:r w:rsidR="00C42C11" w:rsidRPr="001B5832">
        <w:rPr>
          <w:rFonts w:ascii="Times New Roman" w:hAnsi="Times New Roman"/>
          <w:bCs/>
          <w:iCs/>
          <w:sz w:val="28"/>
          <w:szCs w:val="28"/>
        </w:rPr>
        <w:t>đến</w:t>
      </w:r>
      <w:r w:rsidR="00A74132" w:rsidRPr="001B5832">
        <w:rPr>
          <w:rFonts w:ascii="Times New Roman" w:hAnsi="Times New Roman"/>
          <w:bCs/>
          <w:iCs/>
          <w:sz w:val="28"/>
          <w:szCs w:val="28"/>
        </w:rPr>
        <w:t xml:space="preserve"> </w:t>
      </w:r>
      <w:r w:rsidR="00C42C11" w:rsidRPr="001B5832">
        <w:rPr>
          <w:rFonts w:ascii="Times New Roman" w:hAnsi="Times New Roman"/>
          <w:bCs/>
          <w:iCs/>
          <w:sz w:val="28"/>
          <w:szCs w:val="28"/>
        </w:rPr>
        <w:t>năm</w:t>
      </w:r>
      <w:r w:rsidR="00A74132" w:rsidRPr="001B5832">
        <w:rPr>
          <w:rFonts w:ascii="Times New Roman" w:hAnsi="Times New Roman"/>
          <w:bCs/>
          <w:iCs/>
          <w:sz w:val="28"/>
          <w:szCs w:val="28"/>
        </w:rPr>
        <w:t xml:space="preserve"> </w:t>
      </w:r>
      <w:r w:rsidR="00C42C11" w:rsidRPr="001B5832">
        <w:rPr>
          <w:rFonts w:ascii="Times New Roman" w:hAnsi="Times New Roman"/>
          <w:bCs/>
          <w:iCs/>
          <w:sz w:val="28"/>
          <w:szCs w:val="28"/>
        </w:rPr>
        <w:t>2040</w:t>
      </w:r>
      <w:r w:rsidR="005F481C" w:rsidRPr="001B5832">
        <w:rPr>
          <w:rFonts w:ascii="Times New Roman" w:hAnsi="Times New Roman"/>
          <w:bCs/>
          <w:iCs/>
          <w:sz w:val="28"/>
          <w:szCs w:val="28"/>
        </w:rPr>
        <w:t>,</w:t>
      </w:r>
      <w:r w:rsidR="00E3228A">
        <w:rPr>
          <w:rFonts w:ascii="Times New Roman" w:hAnsi="Times New Roman"/>
          <w:bCs/>
          <w:iCs/>
          <w:sz w:val="28"/>
          <w:szCs w:val="28"/>
        </w:rPr>
        <w:t xml:space="preserve"> </w:t>
      </w:r>
      <w:r w:rsidR="00805CE3" w:rsidRPr="001B5832">
        <w:rPr>
          <w:rFonts w:ascii="Times New Roman" w:hAnsi="Times New Roman"/>
          <w:bCs/>
          <w:iCs/>
          <w:sz w:val="28"/>
          <w:szCs w:val="28"/>
        </w:rPr>
        <w:t xml:space="preserve">báo </w:t>
      </w:r>
      <w:r w:rsidR="00C42C11" w:rsidRPr="001B5832">
        <w:rPr>
          <w:rFonts w:ascii="Times New Roman" w:hAnsi="Times New Roman"/>
          <w:bCs/>
          <w:iCs/>
          <w:sz w:val="28"/>
          <w:szCs w:val="28"/>
        </w:rPr>
        <w:t>cáo</w:t>
      </w:r>
      <w:r w:rsidR="00805CE3" w:rsidRPr="001B5832">
        <w:rPr>
          <w:rFonts w:ascii="Times New Roman" w:hAnsi="Times New Roman"/>
          <w:bCs/>
          <w:iCs/>
          <w:sz w:val="28"/>
          <w:szCs w:val="28"/>
        </w:rPr>
        <w:t xml:space="preserve"> </w:t>
      </w:r>
      <w:r w:rsidR="00C42C11" w:rsidRPr="001B5832">
        <w:rPr>
          <w:rFonts w:ascii="Times New Roman" w:hAnsi="Times New Roman"/>
          <w:bCs/>
          <w:iCs/>
          <w:sz w:val="28"/>
          <w:szCs w:val="28"/>
        </w:rPr>
        <w:t xml:space="preserve">Thủ tướng Chính phủ </w:t>
      </w:r>
      <w:r w:rsidR="007F63F1" w:rsidRPr="001B5832">
        <w:rPr>
          <w:rFonts w:ascii="Times New Roman" w:hAnsi="Times New Roman"/>
          <w:bCs/>
          <w:iCs/>
          <w:sz w:val="28"/>
          <w:szCs w:val="28"/>
        </w:rPr>
        <w:t xml:space="preserve">trong Quý </w:t>
      </w:r>
      <w:r w:rsidR="00E54B86" w:rsidRPr="001B5832">
        <w:rPr>
          <w:rFonts w:ascii="Times New Roman" w:hAnsi="Times New Roman"/>
          <w:bCs/>
          <w:iCs/>
          <w:sz w:val="28"/>
          <w:szCs w:val="28"/>
        </w:rPr>
        <w:t>I</w:t>
      </w:r>
      <w:r w:rsidR="007F63F1" w:rsidRPr="001B5832">
        <w:rPr>
          <w:rFonts w:ascii="Times New Roman" w:hAnsi="Times New Roman"/>
          <w:bCs/>
          <w:iCs/>
          <w:sz w:val="28"/>
          <w:szCs w:val="28"/>
        </w:rPr>
        <w:t>/202</w:t>
      </w:r>
      <w:r w:rsidR="00E54B86" w:rsidRPr="001B5832">
        <w:rPr>
          <w:rFonts w:ascii="Times New Roman" w:hAnsi="Times New Roman"/>
          <w:bCs/>
          <w:iCs/>
          <w:sz w:val="28"/>
          <w:szCs w:val="28"/>
        </w:rPr>
        <w:t>2</w:t>
      </w:r>
      <w:r w:rsidR="007F63F1" w:rsidRPr="001B5832">
        <w:rPr>
          <w:rFonts w:ascii="Times New Roman" w:hAnsi="Times New Roman"/>
          <w:bCs/>
          <w:iCs/>
          <w:sz w:val="28"/>
          <w:szCs w:val="28"/>
        </w:rPr>
        <w:t>.</w:t>
      </w:r>
    </w:p>
    <w:p w:rsidR="002A3E11" w:rsidRPr="001B5832" w:rsidRDefault="00BA4063"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UBND thành phố</w:t>
      </w:r>
      <w:r w:rsidR="00CC3878" w:rsidRPr="001B5832">
        <w:rPr>
          <w:rFonts w:ascii="Times New Roman" w:hAnsi="Times New Roman"/>
          <w:bCs/>
          <w:iCs/>
          <w:sz w:val="28"/>
          <w:szCs w:val="28"/>
        </w:rPr>
        <w:t xml:space="preserve"> </w:t>
      </w:r>
      <w:r w:rsidRPr="001B5832">
        <w:rPr>
          <w:rFonts w:ascii="Times New Roman" w:hAnsi="Times New Roman"/>
          <w:bCs/>
          <w:iCs/>
          <w:sz w:val="28"/>
          <w:szCs w:val="28"/>
        </w:rPr>
        <w:t>Thanh Hóa</w:t>
      </w:r>
      <w:r w:rsidR="007F7C30" w:rsidRPr="001B5832">
        <w:rPr>
          <w:rFonts w:ascii="Times New Roman" w:hAnsi="Times New Roman"/>
          <w:bCs/>
          <w:iCs/>
          <w:sz w:val="28"/>
          <w:szCs w:val="28"/>
        </w:rPr>
        <w:t xml:space="preserve"> chủ trì, phối hợp với các đơn vị liên quan</w:t>
      </w:r>
      <w:r w:rsidRPr="001B5832">
        <w:rPr>
          <w:rFonts w:ascii="Times New Roman" w:hAnsi="Times New Roman"/>
          <w:bCs/>
          <w:iCs/>
          <w:sz w:val="28"/>
          <w:szCs w:val="28"/>
        </w:rPr>
        <w:t>:</w:t>
      </w:r>
    </w:p>
    <w:p w:rsidR="00C75FA2" w:rsidRPr="001B5832" w:rsidRDefault="00864BC6"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w:t>
      </w:r>
      <w:r w:rsidR="00543BB2" w:rsidRPr="001B5832">
        <w:rPr>
          <w:rFonts w:ascii="Times New Roman" w:hAnsi="Times New Roman"/>
          <w:bCs/>
          <w:iCs/>
          <w:sz w:val="28"/>
          <w:szCs w:val="28"/>
        </w:rPr>
        <w:t xml:space="preserve"> </w:t>
      </w:r>
      <w:r w:rsidR="00EE03E0" w:rsidRPr="001B5832">
        <w:rPr>
          <w:rFonts w:ascii="Times New Roman" w:hAnsi="Times New Roman"/>
          <w:bCs/>
          <w:iCs/>
          <w:sz w:val="28"/>
          <w:szCs w:val="28"/>
        </w:rPr>
        <w:t xml:space="preserve">Trên cơ sở </w:t>
      </w:r>
      <w:r w:rsidR="00D33DFE" w:rsidRPr="001B5832">
        <w:rPr>
          <w:rFonts w:ascii="Times New Roman" w:hAnsi="Times New Roman"/>
          <w:bCs/>
          <w:iCs/>
          <w:sz w:val="28"/>
          <w:szCs w:val="28"/>
        </w:rPr>
        <w:t>Quy hoạch</w:t>
      </w:r>
      <w:r w:rsidR="004D1D6D" w:rsidRPr="001B5832">
        <w:rPr>
          <w:rFonts w:ascii="Times New Roman" w:hAnsi="Times New Roman"/>
          <w:bCs/>
          <w:iCs/>
          <w:sz w:val="28"/>
          <w:szCs w:val="28"/>
        </w:rPr>
        <w:t xml:space="preserve"> </w:t>
      </w:r>
      <w:r w:rsidR="00D33DFE" w:rsidRPr="001B5832">
        <w:rPr>
          <w:rFonts w:ascii="Times New Roman" w:hAnsi="Times New Roman"/>
          <w:bCs/>
          <w:iCs/>
          <w:sz w:val="28"/>
          <w:szCs w:val="28"/>
        </w:rPr>
        <w:t>chung đô thị Thanh Hóa</w:t>
      </w:r>
      <w:r w:rsidR="007E752D" w:rsidRPr="001B5832">
        <w:rPr>
          <w:rFonts w:ascii="Times New Roman" w:hAnsi="Times New Roman"/>
          <w:bCs/>
          <w:iCs/>
          <w:sz w:val="28"/>
          <w:szCs w:val="28"/>
        </w:rPr>
        <w:t xml:space="preserve"> </w:t>
      </w:r>
      <w:r w:rsidR="00D33DFE" w:rsidRPr="001B5832">
        <w:rPr>
          <w:rFonts w:ascii="Times New Roman" w:hAnsi="Times New Roman"/>
          <w:bCs/>
          <w:iCs/>
          <w:sz w:val="28"/>
          <w:szCs w:val="28"/>
        </w:rPr>
        <w:t xml:space="preserve">đến năm 2040 được phê duyệt, </w:t>
      </w:r>
      <w:r w:rsidR="00EE03E0" w:rsidRPr="001B5832">
        <w:rPr>
          <w:rFonts w:ascii="Times New Roman" w:hAnsi="Times New Roman"/>
          <w:bCs/>
          <w:iCs/>
          <w:sz w:val="28"/>
          <w:szCs w:val="28"/>
        </w:rPr>
        <w:t xml:space="preserve">phối hợp với UBND huyện Đông Sơn tổ chức </w:t>
      </w:r>
      <w:r w:rsidR="00D33DFE" w:rsidRPr="001B5832">
        <w:rPr>
          <w:rFonts w:ascii="Times New Roman" w:hAnsi="Times New Roman"/>
          <w:bCs/>
          <w:iCs/>
          <w:sz w:val="28"/>
          <w:szCs w:val="28"/>
        </w:rPr>
        <w:t>r</w:t>
      </w:r>
      <w:r w:rsidR="00EE1AC6" w:rsidRPr="001B5832">
        <w:rPr>
          <w:rFonts w:ascii="Times New Roman" w:hAnsi="Times New Roman"/>
          <w:bCs/>
          <w:iCs/>
          <w:sz w:val="28"/>
          <w:szCs w:val="28"/>
        </w:rPr>
        <w:t>à soát, cập nhật, bổ sung,</w:t>
      </w:r>
      <w:r w:rsidR="003805CD" w:rsidRPr="001B5832">
        <w:rPr>
          <w:rFonts w:ascii="Times New Roman" w:hAnsi="Times New Roman"/>
          <w:bCs/>
          <w:iCs/>
          <w:sz w:val="28"/>
          <w:szCs w:val="28"/>
        </w:rPr>
        <w:t xml:space="preserve"> </w:t>
      </w:r>
      <w:r w:rsidR="00EE1AC6" w:rsidRPr="001B5832">
        <w:rPr>
          <w:rFonts w:ascii="Times New Roman" w:hAnsi="Times New Roman"/>
          <w:bCs/>
          <w:iCs/>
          <w:sz w:val="28"/>
          <w:szCs w:val="28"/>
        </w:rPr>
        <w:t>điều chỉnh, xây dựng mới các quy hoạ</w:t>
      </w:r>
      <w:r w:rsidR="003E2DA9" w:rsidRPr="001B5832">
        <w:rPr>
          <w:rFonts w:ascii="Times New Roman" w:hAnsi="Times New Roman"/>
          <w:bCs/>
          <w:iCs/>
          <w:sz w:val="28"/>
          <w:szCs w:val="28"/>
        </w:rPr>
        <w:t xml:space="preserve">ch phân khu, </w:t>
      </w:r>
      <w:r w:rsidR="00EE1AC6" w:rsidRPr="001B5832">
        <w:rPr>
          <w:rFonts w:ascii="Times New Roman" w:hAnsi="Times New Roman"/>
          <w:bCs/>
          <w:iCs/>
          <w:sz w:val="28"/>
          <w:szCs w:val="28"/>
        </w:rPr>
        <w:t>quy hoạch chi tiết</w:t>
      </w:r>
      <w:r w:rsidR="00543BB2" w:rsidRPr="001B5832">
        <w:rPr>
          <w:rFonts w:ascii="Times New Roman" w:hAnsi="Times New Roman"/>
          <w:bCs/>
          <w:iCs/>
          <w:sz w:val="28"/>
          <w:szCs w:val="28"/>
        </w:rPr>
        <w:t xml:space="preserve"> </w:t>
      </w:r>
      <w:r w:rsidR="00EE1AC6" w:rsidRPr="001B5832">
        <w:rPr>
          <w:rFonts w:ascii="Times New Roman" w:hAnsi="Times New Roman"/>
          <w:bCs/>
          <w:iCs/>
          <w:sz w:val="28"/>
          <w:szCs w:val="28"/>
        </w:rPr>
        <w:t>trên địa bàn thành phố Thanh Hóa và huyện Đông Sơn, bảo đảm khoa học,</w:t>
      </w:r>
      <w:r w:rsidR="00FC4762" w:rsidRPr="001B5832">
        <w:rPr>
          <w:rFonts w:ascii="Times New Roman" w:hAnsi="Times New Roman"/>
          <w:bCs/>
          <w:iCs/>
          <w:sz w:val="28"/>
          <w:szCs w:val="28"/>
        </w:rPr>
        <w:t xml:space="preserve"> </w:t>
      </w:r>
      <w:r w:rsidR="00EE1AC6" w:rsidRPr="001B5832">
        <w:rPr>
          <w:rFonts w:ascii="Times New Roman" w:hAnsi="Times New Roman"/>
          <w:bCs/>
          <w:iCs/>
          <w:sz w:val="28"/>
          <w:szCs w:val="28"/>
        </w:rPr>
        <w:t>thống nhất,</w:t>
      </w:r>
      <w:r w:rsidR="004B0085" w:rsidRPr="001B5832">
        <w:rPr>
          <w:rFonts w:ascii="Times New Roman" w:hAnsi="Times New Roman"/>
          <w:bCs/>
          <w:iCs/>
          <w:sz w:val="28"/>
          <w:szCs w:val="28"/>
        </w:rPr>
        <w:t xml:space="preserve"> </w:t>
      </w:r>
      <w:r w:rsidR="00EE1AC6" w:rsidRPr="001B5832">
        <w:rPr>
          <w:rFonts w:ascii="Times New Roman" w:hAnsi="Times New Roman"/>
          <w:bCs/>
          <w:iCs/>
          <w:sz w:val="28"/>
          <w:szCs w:val="28"/>
        </w:rPr>
        <w:t>đồng bộ</w:t>
      </w:r>
      <w:r w:rsidR="004B0085" w:rsidRPr="001B5832">
        <w:rPr>
          <w:rFonts w:ascii="Times New Roman" w:hAnsi="Times New Roman"/>
          <w:bCs/>
          <w:iCs/>
          <w:sz w:val="28"/>
          <w:szCs w:val="28"/>
        </w:rPr>
        <w:t>.</w:t>
      </w:r>
    </w:p>
    <w:p w:rsidR="003546E3" w:rsidRPr="001B5832" w:rsidRDefault="00BA28B6"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w:t>
      </w:r>
      <w:r w:rsidR="005C24F5" w:rsidRPr="001B5832">
        <w:rPr>
          <w:rFonts w:ascii="Times New Roman" w:hAnsi="Times New Roman"/>
          <w:bCs/>
          <w:iCs/>
          <w:sz w:val="28"/>
          <w:szCs w:val="28"/>
        </w:rPr>
        <w:t xml:space="preserve"> </w:t>
      </w:r>
      <w:r w:rsidR="001551A0" w:rsidRPr="001B5832">
        <w:rPr>
          <w:rFonts w:ascii="Times New Roman" w:hAnsi="Times New Roman"/>
          <w:bCs/>
          <w:iCs/>
          <w:sz w:val="28"/>
          <w:szCs w:val="28"/>
        </w:rPr>
        <w:t xml:space="preserve">Thực hiện theo quy định </w:t>
      </w:r>
      <w:r w:rsidR="00771B41" w:rsidRPr="001B5832">
        <w:rPr>
          <w:rFonts w:ascii="Times New Roman" w:hAnsi="Times New Roman"/>
          <w:bCs/>
          <w:iCs/>
          <w:sz w:val="28"/>
          <w:szCs w:val="28"/>
        </w:rPr>
        <w:t xml:space="preserve">về </w:t>
      </w:r>
      <w:r w:rsidR="003546E3" w:rsidRPr="001B5832">
        <w:rPr>
          <w:rFonts w:ascii="Times New Roman" w:hAnsi="Times New Roman"/>
          <w:bCs/>
          <w:iCs/>
          <w:sz w:val="28"/>
          <w:szCs w:val="28"/>
        </w:rPr>
        <w:t>công bố,</w:t>
      </w:r>
      <w:r w:rsidR="003C6436" w:rsidRPr="001B5832">
        <w:rPr>
          <w:rFonts w:ascii="Times New Roman" w:hAnsi="Times New Roman"/>
          <w:bCs/>
          <w:iCs/>
          <w:sz w:val="28"/>
          <w:szCs w:val="28"/>
        </w:rPr>
        <w:t xml:space="preserve"> </w:t>
      </w:r>
      <w:r w:rsidR="003546E3" w:rsidRPr="001B5832">
        <w:rPr>
          <w:rFonts w:ascii="Times New Roman" w:hAnsi="Times New Roman"/>
          <w:bCs/>
          <w:iCs/>
          <w:sz w:val="28"/>
          <w:szCs w:val="28"/>
        </w:rPr>
        <w:t>công khai quy hoạch, tạo điều kiện thuận lợi để các doanh nghiệp, tổ chứ</w:t>
      </w:r>
      <w:r w:rsidR="006B5D60" w:rsidRPr="001B5832">
        <w:rPr>
          <w:rFonts w:ascii="Times New Roman" w:hAnsi="Times New Roman"/>
          <w:bCs/>
          <w:iCs/>
          <w:sz w:val="28"/>
          <w:szCs w:val="28"/>
        </w:rPr>
        <w:t>c và N</w:t>
      </w:r>
      <w:r w:rsidR="003546E3" w:rsidRPr="001B5832">
        <w:rPr>
          <w:rFonts w:ascii="Times New Roman" w:hAnsi="Times New Roman"/>
          <w:bCs/>
          <w:iCs/>
          <w:sz w:val="28"/>
          <w:szCs w:val="28"/>
        </w:rPr>
        <w:t>hân dân tiếp cận, nắm bắt thông tin, định hướng của quy hoạ</w:t>
      </w:r>
      <w:r w:rsidR="00FB1000" w:rsidRPr="001B5832">
        <w:rPr>
          <w:rFonts w:ascii="Times New Roman" w:hAnsi="Times New Roman"/>
          <w:bCs/>
          <w:iCs/>
          <w:sz w:val="28"/>
          <w:szCs w:val="28"/>
        </w:rPr>
        <w:t>ch.</w:t>
      </w:r>
      <w:r w:rsidR="005A236A" w:rsidRPr="001B5832">
        <w:rPr>
          <w:rFonts w:ascii="Times New Roman" w:hAnsi="Times New Roman"/>
          <w:bCs/>
          <w:iCs/>
          <w:sz w:val="28"/>
          <w:szCs w:val="28"/>
        </w:rPr>
        <w:t xml:space="preserve"> </w:t>
      </w:r>
      <w:r w:rsidR="001551A0" w:rsidRPr="001B5832">
        <w:rPr>
          <w:rFonts w:ascii="Times New Roman" w:hAnsi="Times New Roman"/>
          <w:bCs/>
          <w:iCs/>
          <w:sz w:val="28"/>
          <w:szCs w:val="28"/>
        </w:rPr>
        <w:t>Tăng cường công tác quản lý nhà nước về quy hoạch</w:t>
      </w:r>
      <w:r w:rsidR="006B5D60" w:rsidRPr="001B5832">
        <w:rPr>
          <w:rFonts w:ascii="Times New Roman" w:hAnsi="Times New Roman"/>
          <w:bCs/>
          <w:iCs/>
          <w:sz w:val="28"/>
          <w:szCs w:val="28"/>
        </w:rPr>
        <w:t xml:space="preserve"> </w:t>
      </w:r>
      <w:r w:rsidR="001551A0" w:rsidRPr="001B5832">
        <w:rPr>
          <w:rFonts w:ascii="Times New Roman" w:hAnsi="Times New Roman"/>
          <w:bCs/>
          <w:iCs/>
          <w:sz w:val="28"/>
          <w:szCs w:val="28"/>
        </w:rPr>
        <w:t>và trật tự xây dựng đô thị</w:t>
      </w:r>
      <w:r w:rsidR="003546E3" w:rsidRPr="001B5832">
        <w:rPr>
          <w:rFonts w:ascii="Times New Roman" w:hAnsi="Times New Roman"/>
          <w:bCs/>
          <w:iCs/>
          <w:sz w:val="28"/>
          <w:szCs w:val="28"/>
        </w:rPr>
        <w:t>;</w:t>
      </w:r>
      <w:r w:rsidR="00647248" w:rsidRPr="001B5832">
        <w:rPr>
          <w:rFonts w:ascii="Times New Roman" w:hAnsi="Times New Roman"/>
          <w:bCs/>
          <w:iCs/>
          <w:sz w:val="28"/>
          <w:szCs w:val="28"/>
        </w:rPr>
        <w:t xml:space="preserve"> điều chỉnh quy hoạch một số dự án có vướng mắc, tồn đọng kéo dài</w:t>
      </w:r>
      <w:r w:rsidR="00B76429" w:rsidRPr="001B5832">
        <w:rPr>
          <w:rFonts w:ascii="Times New Roman" w:hAnsi="Times New Roman"/>
          <w:bCs/>
          <w:iCs/>
          <w:sz w:val="28"/>
          <w:szCs w:val="28"/>
        </w:rPr>
        <w:t xml:space="preserve"> về quy hoạch</w:t>
      </w:r>
      <w:r w:rsidR="00647248" w:rsidRPr="001B5832">
        <w:rPr>
          <w:rFonts w:ascii="Times New Roman" w:hAnsi="Times New Roman"/>
          <w:bCs/>
          <w:iCs/>
          <w:sz w:val="28"/>
          <w:szCs w:val="28"/>
        </w:rPr>
        <w:t xml:space="preserve">; </w:t>
      </w:r>
      <w:r w:rsidR="00771B41" w:rsidRPr="001B5832">
        <w:rPr>
          <w:rFonts w:ascii="Times New Roman" w:hAnsi="Times New Roman"/>
          <w:bCs/>
          <w:iCs/>
          <w:sz w:val="28"/>
          <w:szCs w:val="28"/>
        </w:rPr>
        <w:t xml:space="preserve">thực hiện tốt </w:t>
      </w:r>
      <w:r w:rsidR="003546E3" w:rsidRPr="001B5832">
        <w:rPr>
          <w:rFonts w:ascii="Times New Roman" w:hAnsi="Times New Roman"/>
          <w:bCs/>
          <w:iCs/>
          <w:sz w:val="28"/>
          <w:szCs w:val="28"/>
        </w:rPr>
        <w:t>công tác giám sát,</w:t>
      </w:r>
      <w:r w:rsidR="005A236A" w:rsidRPr="001B5832">
        <w:rPr>
          <w:rFonts w:ascii="Times New Roman" w:hAnsi="Times New Roman"/>
          <w:bCs/>
          <w:iCs/>
          <w:sz w:val="28"/>
          <w:szCs w:val="28"/>
        </w:rPr>
        <w:t xml:space="preserve"> </w:t>
      </w:r>
      <w:r w:rsidR="003546E3" w:rsidRPr="001B5832">
        <w:rPr>
          <w:rFonts w:ascii="Times New Roman" w:hAnsi="Times New Roman"/>
          <w:bCs/>
          <w:iCs/>
          <w:sz w:val="28"/>
          <w:szCs w:val="28"/>
        </w:rPr>
        <w:t>kiểm tra, thanh tra thực hiện quy hoạch và xử lý nghiêm các vi phạm quy hoạch.</w:t>
      </w:r>
    </w:p>
    <w:p w:rsidR="008472C4" w:rsidRPr="001B5832" w:rsidRDefault="00430971" w:rsidP="00433BE5">
      <w:pPr>
        <w:widowControl w:val="0"/>
        <w:spacing w:before="120" w:after="120" w:line="240" w:lineRule="auto"/>
        <w:ind w:firstLine="720"/>
        <w:jc w:val="both"/>
        <w:rPr>
          <w:rFonts w:ascii="Times New Roman" w:hAnsi="Times New Roman"/>
          <w:b/>
          <w:bCs/>
          <w:iCs/>
          <w:sz w:val="28"/>
          <w:szCs w:val="28"/>
        </w:rPr>
      </w:pPr>
      <w:r w:rsidRPr="001B5832">
        <w:rPr>
          <w:rFonts w:ascii="Times New Roman" w:hAnsi="Times New Roman"/>
          <w:b/>
          <w:bCs/>
          <w:iCs/>
          <w:sz w:val="28"/>
          <w:szCs w:val="28"/>
        </w:rPr>
        <w:t>4</w:t>
      </w:r>
      <w:r w:rsidR="008472C4" w:rsidRPr="001B5832">
        <w:rPr>
          <w:rFonts w:ascii="Times New Roman" w:hAnsi="Times New Roman"/>
          <w:b/>
          <w:bCs/>
          <w:iCs/>
          <w:sz w:val="28"/>
          <w:szCs w:val="28"/>
        </w:rPr>
        <w:t>. Khai thác</w:t>
      </w:r>
      <w:r w:rsidR="00CC2A14" w:rsidRPr="001B5832">
        <w:rPr>
          <w:rFonts w:ascii="Times New Roman" w:hAnsi="Times New Roman"/>
          <w:b/>
          <w:bCs/>
          <w:iCs/>
          <w:sz w:val="28"/>
          <w:szCs w:val="28"/>
        </w:rPr>
        <w:t xml:space="preserve"> </w:t>
      </w:r>
      <w:r w:rsidR="008472C4" w:rsidRPr="001B5832">
        <w:rPr>
          <w:rFonts w:ascii="Times New Roman" w:hAnsi="Times New Roman"/>
          <w:b/>
          <w:bCs/>
          <w:iCs/>
          <w:sz w:val="28"/>
          <w:szCs w:val="28"/>
        </w:rPr>
        <w:t>và phát huy hiệu quả mọi tiềm năng, lợi thế để phát triển kinh tế nhanh và</w:t>
      </w:r>
      <w:r w:rsidR="0024658A" w:rsidRPr="001B5832">
        <w:rPr>
          <w:rFonts w:ascii="Times New Roman" w:hAnsi="Times New Roman"/>
          <w:b/>
          <w:bCs/>
          <w:iCs/>
          <w:sz w:val="28"/>
          <w:szCs w:val="28"/>
        </w:rPr>
        <w:t xml:space="preserve"> </w:t>
      </w:r>
      <w:r w:rsidR="008472C4" w:rsidRPr="001B5832">
        <w:rPr>
          <w:rFonts w:ascii="Times New Roman" w:hAnsi="Times New Roman"/>
          <w:b/>
          <w:bCs/>
          <w:iCs/>
          <w:sz w:val="28"/>
          <w:szCs w:val="28"/>
        </w:rPr>
        <w:t xml:space="preserve">bền vững, </w:t>
      </w:r>
      <w:r w:rsidR="00074E5F" w:rsidRPr="001B5832">
        <w:rPr>
          <w:rFonts w:ascii="Times New Roman" w:hAnsi="Times New Roman"/>
          <w:b/>
          <w:bCs/>
          <w:iCs/>
          <w:sz w:val="28"/>
          <w:szCs w:val="28"/>
        </w:rPr>
        <w:t xml:space="preserve">đưa thành phố Thanh Hóa </w:t>
      </w:r>
      <w:r w:rsidR="008472C4" w:rsidRPr="001B5832">
        <w:rPr>
          <w:rFonts w:ascii="Times New Roman" w:hAnsi="Times New Roman"/>
          <w:b/>
          <w:bCs/>
          <w:iCs/>
          <w:sz w:val="28"/>
          <w:szCs w:val="28"/>
        </w:rPr>
        <w:t>trở thành</w:t>
      </w:r>
      <w:r w:rsidR="00F53654" w:rsidRPr="001B5832">
        <w:rPr>
          <w:rFonts w:ascii="Times New Roman" w:hAnsi="Times New Roman"/>
          <w:b/>
          <w:bCs/>
          <w:iCs/>
          <w:sz w:val="28"/>
          <w:szCs w:val="28"/>
        </w:rPr>
        <w:t xml:space="preserve"> </w:t>
      </w:r>
      <w:r w:rsidR="008472C4" w:rsidRPr="001B5832">
        <w:rPr>
          <w:rFonts w:ascii="Times New Roman" w:hAnsi="Times New Roman"/>
          <w:b/>
          <w:bCs/>
          <w:iCs/>
          <w:sz w:val="28"/>
          <w:szCs w:val="28"/>
        </w:rPr>
        <w:t>một</w:t>
      </w:r>
      <w:r w:rsidR="00F53654" w:rsidRPr="001B5832">
        <w:rPr>
          <w:rFonts w:ascii="Times New Roman" w:hAnsi="Times New Roman"/>
          <w:b/>
          <w:bCs/>
          <w:iCs/>
          <w:sz w:val="28"/>
          <w:szCs w:val="28"/>
        </w:rPr>
        <w:t xml:space="preserve"> </w:t>
      </w:r>
      <w:r w:rsidR="008472C4" w:rsidRPr="001B5832">
        <w:rPr>
          <w:rFonts w:ascii="Times New Roman" w:hAnsi="Times New Roman"/>
          <w:b/>
          <w:bCs/>
          <w:iCs/>
          <w:sz w:val="28"/>
          <w:szCs w:val="28"/>
        </w:rPr>
        <w:t>trong</w:t>
      </w:r>
      <w:r w:rsidR="00F53654" w:rsidRPr="001B5832">
        <w:rPr>
          <w:rFonts w:ascii="Times New Roman" w:hAnsi="Times New Roman"/>
          <w:b/>
          <w:bCs/>
          <w:iCs/>
          <w:sz w:val="28"/>
          <w:szCs w:val="28"/>
        </w:rPr>
        <w:t xml:space="preserve"> </w:t>
      </w:r>
      <w:r w:rsidR="008472C4" w:rsidRPr="001B5832">
        <w:rPr>
          <w:rFonts w:ascii="Times New Roman" w:hAnsi="Times New Roman"/>
          <w:b/>
          <w:bCs/>
          <w:iCs/>
          <w:sz w:val="28"/>
          <w:szCs w:val="28"/>
        </w:rPr>
        <w:t>những</w:t>
      </w:r>
      <w:r w:rsidR="00F53654" w:rsidRPr="001B5832">
        <w:rPr>
          <w:rFonts w:ascii="Times New Roman" w:hAnsi="Times New Roman"/>
          <w:b/>
          <w:bCs/>
          <w:iCs/>
          <w:sz w:val="28"/>
          <w:szCs w:val="28"/>
        </w:rPr>
        <w:t xml:space="preserve"> </w:t>
      </w:r>
      <w:r w:rsidR="008472C4" w:rsidRPr="001B5832">
        <w:rPr>
          <w:rFonts w:ascii="Times New Roman" w:hAnsi="Times New Roman"/>
          <w:b/>
          <w:bCs/>
          <w:iCs/>
          <w:sz w:val="28"/>
          <w:szCs w:val="28"/>
        </w:rPr>
        <w:t>trung</w:t>
      </w:r>
      <w:r w:rsidR="00AD2611" w:rsidRPr="001B5832">
        <w:rPr>
          <w:rFonts w:ascii="Times New Roman" w:hAnsi="Times New Roman"/>
          <w:b/>
          <w:bCs/>
          <w:iCs/>
          <w:sz w:val="28"/>
          <w:szCs w:val="28"/>
        </w:rPr>
        <w:t xml:space="preserve"> </w:t>
      </w:r>
      <w:r w:rsidR="008472C4" w:rsidRPr="001B5832">
        <w:rPr>
          <w:rFonts w:ascii="Times New Roman" w:hAnsi="Times New Roman"/>
          <w:b/>
          <w:bCs/>
          <w:iCs/>
          <w:sz w:val="28"/>
          <w:szCs w:val="28"/>
        </w:rPr>
        <w:t>tâm</w:t>
      </w:r>
      <w:r w:rsidR="0024658A" w:rsidRPr="001B5832">
        <w:rPr>
          <w:rFonts w:ascii="Times New Roman" w:hAnsi="Times New Roman"/>
          <w:b/>
          <w:bCs/>
          <w:iCs/>
          <w:sz w:val="28"/>
          <w:szCs w:val="28"/>
        </w:rPr>
        <w:t xml:space="preserve"> </w:t>
      </w:r>
      <w:r w:rsidR="008472C4" w:rsidRPr="001B5832">
        <w:rPr>
          <w:rFonts w:ascii="Times New Roman" w:hAnsi="Times New Roman"/>
          <w:b/>
          <w:bCs/>
          <w:iCs/>
          <w:sz w:val="28"/>
          <w:szCs w:val="28"/>
        </w:rPr>
        <w:t>thương mại, dịch vụ,</w:t>
      </w:r>
      <w:r w:rsidR="00833D9B" w:rsidRPr="001B5832">
        <w:rPr>
          <w:rFonts w:ascii="Times New Roman" w:hAnsi="Times New Roman"/>
          <w:b/>
          <w:bCs/>
          <w:iCs/>
          <w:sz w:val="28"/>
          <w:szCs w:val="28"/>
        </w:rPr>
        <w:t xml:space="preserve"> </w:t>
      </w:r>
      <w:r w:rsidR="008472C4" w:rsidRPr="001B5832">
        <w:rPr>
          <w:rFonts w:ascii="Times New Roman" w:hAnsi="Times New Roman"/>
          <w:b/>
          <w:bCs/>
          <w:iCs/>
          <w:sz w:val="28"/>
          <w:szCs w:val="28"/>
        </w:rPr>
        <w:t>công</w:t>
      </w:r>
      <w:r w:rsidR="007939E6" w:rsidRPr="001B5832">
        <w:rPr>
          <w:rFonts w:ascii="Times New Roman" w:hAnsi="Times New Roman"/>
          <w:b/>
          <w:bCs/>
          <w:iCs/>
          <w:sz w:val="28"/>
          <w:szCs w:val="28"/>
        </w:rPr>
        <w:t xml:space="preserve"> </w:t>
      </w:r>
      <w:r w:rsidR="008472C4" w:rsidRPr="001B5832">
        <w:rPr>
          <w:rFonts w:ascii="Times New Roman" w:hAnsi="Times New Roman"/>
          <w:b/>
          <w:bCs/>
          <w:iCs/>
          <w:sz w:val="28"/>
          <w:szCs w:val="28"/>
        </w:rPr>
        <w:t>nghiệp</w:t>
      </w:r>
      <w:r w:rsidR="00165623" w:rsidRPr="001B5832">
        <w:rPr>
          <w:rFonts w:ascii="Times New Roman" w:hAnsi="Times New Roman"/>
          <w:b/>
          <w:bCs/>
          <w:iCs/>
          <w:sz w:val="28"/>
          <w:szCs w:val="28"/>
        </w:rPr>
        <w:t xml:space="preserve"> </w:t>
      </w:r>
      <w:r w:rsidR="008472C4" w:rsidRPr="001B5832">
        <w:rPr>
          <w:rFonts w:ascii="Times New Roman" w:hAnsi="Times New Roman"/>
          <w:b/>
          <w:bCs/>
          <w:iCs/>
          <w:sz w:val="28"/>
          <w:szCs w:val="28"/>
        </w:rPr>
        <w:t>công</w:t>
      </w:r>
      <w:r w:rsidR="00297872" w:rsidRPr="001B5832">
        <w:rPr>
          <w:rFonts w:ascii="Times New Roman" w:hAnsi="Times New Roman"/>
          <w:b/>
          <w:bCs/>
          <w:iCs/>
          <w:sz w:val="28"/>
          <w:szCs w:val="28"/>
        </w:rPr>
        <w:t xml:space="preserve"> </w:t>
      </w:r>
      <w:r w:rsidR="008472C4" w:rsidRPr="001B5832">
        <w:rPr>
          <w:rFonts w:ascii="Times New Roman" w:hAnsi="Times New Roman"/>
          <w:b/>
          <w:bCs/>
          <w:iCs/>
          <w:sz w:val="28"/>
          <w:szCs w:val="28"/>
        </w:rPr>
        <w:t>nghệ</w:t>
      </w:r>
      <w:r w:rsidR="00426421" w:rsidRPr="001B5832">
        <w:rPr>
          <w:rFonts w:ascii="Times New Roman" w:hAnsi="Times New Roman"/>
          <w:b/>
          <w:bCs/>
          <w:iCs/>
          <w:sz w:val="28"/>
          <w:szCs w:val="28"/>
        </w:rPr>
        <w:t xml:space="preserve"> </w:t>
      </w:r>
      <w:r w:rsidR="008472C4" w:rsidRPr="001B5832">
        <w:rPr>
          <w:rFonts w:ascii="Times New Roman" w:hAnsi="Times New Roman"/>
          <w:b/>
          <w:bCs/>
          <w:iCs/>
          <w:sz w:val="28"/>
          <w:szCs w:val="28"/>
        </w:rPr>
        <w:t>cao</w:t>
      </w:r>
      <w:r w:rsidR="00652CDE" w:rsidRPr="001B5832">
        <w:rPr>
          <w:rFonts w:ascii="Times New Roman" w:hAnsi="Times New Roman"/>
          <w:b/>
          <w:bCs/>
          <w:iCs/>
          <w:sz w:val="28"/>
          <w:szCs w:val="28"/>
        </w:rPr>
        <w:t xml:space="preserve"> </w:t>
      </w:r>
      <w:r w:rsidR="008472C4" w:rsidRPr="001B5832">
        <w:rPr>
          <w:rFonts w:ascii="Times New Roman" w:hAnsi="Times New Roman"/>
          <w:b/>
          <w:bCs/>
          <w:iCs/>
          <w:sz w:val="28"/>
          <w:szCs w:val="28"/>
        </w:rPr>
        <w:t>của khu vực, góp phần tạo động lực để Thanh Hóa trở thành cực tăng trưởng mới ở phía Bắc</w:t>
      </w:r>
      <w:r w:rsidR="00FB2026" w:rsidRPr="001B5832">
        <w:rPr>
          <w:rFonts w:ascii="Times New Roman" w:hAnsi="Times New Roman"/>
          <w:b/>
          <w:bCs/>
          <w:iCs/>
          <w:sz w:val="28"/>
          <w:szCs w:val="28"/>
        </w:rPr>
        <w:t xml:space="preserve"> </w:t>
      </w:r>
      <w:r w:rsidR="008472C4" w:rsidRPr="001B5832">
        <w:rPr>
          <w:rFonts w:ascii="Times New Roman" w:hAnsi="Times New Roman"/>
          <w:b/>
          <w:bCs/>
          <w:iCs/>
          <w:sz w:val="28"/>
          <w:szCs w:val="28"/>
        </w:rPr>
        <w:t>của Tổ quốc</w:t>
      </w:r>
    </w:p>
    <w:p w:rsidR="00C70E45" w:rsidRPr="001B5832" w:rsidRDefault="0037375C" w:rsidP="00433BE5">
      <w:pPr>
        <w:spacing w:before="120" w:after="120" w:line="240" w:lineRule="auto"/>
        <w:ind w:firstLine="720"/>
        <w:jc w:val="both"/>
        <w:rPr>
          <w:rFonts w:ascii="Times New Roman" w:hAnsi="Times New Roman"/>
          <w:bCs/>
          <w:i/>
          <w:iCs/>
          <w:spacing w:val="-2"/>
          <w:sz w:val="28"/>
          <w:szCs w:val="28"/>
        </w:rPr>
      </w:pPr>
      <w:r w:rsidRPr="001B5832">
        <w:rPr>
          <w:rFonts w:ascii="Times New Roman" w:hAnsi="Times New Roman"/>
          <w:bCs/>
          <w:i/>
          <w:iCs/>
          <w:spacing w:val="-2"/>
          <w:sz w:val="28"/>
          <w:szCs w:val="28"/>
        </w:rPr>
        <w:t>a) Nhiệm vụ chung:</w:t>
      </w:r>
    </w:p>
    <w:p w:rsidR="00BF144F" w:rsidRPr="001B5832" w:rsidRDefault="00C70E45" w:rsidP="00433BE5">
      <w:pPr>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w:t>
      </w:r>
      <w:r w:rsidRPr="001B5832">
        <w:rPr>
          <w:rFonts w:ascii="Times New Roman" w:hAnsi="Times New Roman"/>
          <w:bCs/>
          <w:i/>
          <w:iCs/>
          <w:sz w:val="28"/>
          <w:szCs w:val="28"/>
        </w:rPr>
        <w:t xml:space="preserve"> </w:t>
      </w:r>
      <w:r w:rsidRPr="001B5832">
        <w:rPr>
          <w:rFonts w:ascii="Times New Roman" w:hAnsi="Times New Roman"/>
          <w:bCs/>
          <w:iCs/>
          <w:sz w:val="28"/>
          <w:szCs w:val="28"/>
        </w:rPr>
        <w:t>G</w:t>
      </w:r>
      <w:r w:rsidR="00074E5F" w:rsidRPr="001B5832">
        <w:rPr>
          <w:rFonts w:ascii="Times New Roman" w:hAnsi="Times New Roman"/>
          <w:bCs/>
          <w:iCs/>
          <w:sz w:val="28"/>
          <w:szCs w:val="28"/>
        </w:rPr>
        <w:t xml:space="preserve">iai đoạn 2021 - 2025: Tốc độ tăng giá trị sản xuất bình quân </w:t>
      </w:r>
      <w:r w:rsidR="00AC7CF2" w:rsidRPr="001B5832">
        <w:rPr>
          <w:rFonts w:ascii="Times New Roman" w:hAnsi="Times New Roman"/>
          <w:bCs/>
          <w:iCs/>
          <w:sz w:val="28"/>
          <w:szCs w:val="28"/>
        </w:rPr>
        <w:t xml:space="preserve">hằng </w:t>
      </w:r>
      <w:r w:rsidR="00074E5F" w:rsidRPr="001B5832">
        <w:rPr>
          <w:rFonts w:ascii="Times New Roman" w:hAnsi="Times New Roman"/>
          <w:bCs/>
          <w:iCs/>
          <w:sz w:val="28"/>
          <w:szCs w:val="28"/>
        </w:rPr>
        <w:t xml:space="preserve">năm đạt 15,3%; thu nhập bình quân đầu người năm 2025 đạt 130 triệu đồng; tổng giá trị xuất khẩu đạt 10.660 triệu USD; tỷ lệ tăng thu ngân sách bình quân </w:t>
      </w:r>
      <w:r w:rsidR="002E7688" w:rsidRPr="001B5832">
        <w:rPr>
          <w:rFonts w:ascii="Times New Roman" w:hAnsi="Times New Roman"/>
          <w:bCs/>
          <w:iCs/>
          <w:sz w:val="28"/>
          <w:szCs w:val="28"/>
        </w:rPr>
        <w:t xml:space="preserve">hằng </w:t>
      </w:r>
      <w:r w:rsidR="00074E5F" w:rsidRPr="001B5832">
        <w:rPr>
          <w:rFonts w:ascii="Times New Roman" w:hAnsi="Times New Roman"/>
          <w:bCs/>
          <w:iCs/>
          <w:sz w:val="28"/>
          <w:szCs w:val="28"/>
        </w:rPr>
        <w:t>năm đạt 15%.</w:t>
      </w:r>
    </w:p>
    <w:p w:rsidR="00074E5F" w:rsidRPr="001B5832" w:rsidRDefault="00BF144F" w:rsidP="00433BE5">
      <w:pPr>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xml:space="preserve">- </w:t>
      </w:r>
      <w:r w:rsidR="00074E5F" w:rsidRPr="001B5832">
        <w:rPr>
          <w:rFonts w:ascii="Times New Roman" w:hAnsi="Times New Roman"/>
          <w:bCs/>
          <w:iCs/>
          <w:sz w:val="28"/>
          <w:szCs w:val="28"/>
        </w:rPr>
        <w:t xml:space="preserve">Giai đoạn 2026 - 2030: Tốc độ tăng giá trị sản xuất bình quân </w:t>
      </w:r>
      <w:r w:rsidR="007907E9" w:rsidRPr="001B5832">
        <w:rPr>
          <w:rFonts w:ascii="Times New Roman" w:hAnsi="Times New Roman"/>
          <w:bCs/>
          <w:iCs/>
          <w:sz w:val="28"/>
          <w:szCs w:val="28"/>
        </w:rPr>
        <w:t xml:space="preserve">hằng </w:t>
      </w:r>
      <w:r w:rsidR="00074E5F" w:rsidRPr="001B5832">
        <w:rPr>
          <w:rFonts w:ascii="Times New Roman" w:hAnsi="Times New Roman"/>
          <w:bCs/>
          <w:iCs/>
          <w:sz w:val="28"/>
          <w:szCs w:val="28"/>
        </w:rPr>
        <w:t>năm đạt 18%; thu nhập bình quân đầu người năm 2030 đạt 230 triệu đồng</w:t>
      </w:r>
      <w:r w:rsidR="005359B8" w:rsidRPr="001B5832">
        <w:rPr>
          <w:rFonts w:ascii="Times New Roman" w:hAnsi="Times New Roman"/>
          <w:bCs/>
          <w:iCs/>
          <w:sz w:val="28"/>
          <w:szCs w:val="28"/>
        </w:rPr>
        <w:t xml:space="preserve">; </w:t>
      </w:r>
      <w:r w:rsidR="00074E5F" w:rsidRPr="001B5832">
        <w:rPr>
          <w:rFonts w:ascii="Times New Roman" w:hAnsi="Times New Roman"/>
          <w:bCs/>
          <w:iCs/>
          <w:sz w:val="28"/>
          <w:szCs w:val="28"/>
        </w:rPr>
        <w:t xml:space="preserve">tổng giá trị xuất khẩu đạt 16.000 triệu USD; tỷ lệ tăng thu ngân sách bình quân </w:t>
      </w:r>
      <w:r w:rsidR="003714FE" w:rsidRPr="001B5832">
        <w:rPr>
          <w:rFonts w:ascii="Times New Roman" w:hAnsi="Times New Roman"/>
          <w:bCs/>
          <w:iCs/>
          <w:sz w:val="28"/>
          <w:szCs w:val="28"/>
        </w:rPr>
        <w:t xml:space="preserve">hằng </w:t>
      </w:r>
      <w:r w:rsidR="00074E5F" w:rsidRPr="001B5832">
        <w:rPr>
          <w:rFonts w:ascii="Times New Roman" w:hAnsi="Times New Roman"/>
          <w:bCs/>
          <w:iCs/>
          <w:sz w:val="28"/>
          <w:szCs w:val="28"/>
        </w:rPr>
        <w:t>năm đạt 15%.</w:t>
      </w:r>
    </w:p>
    <w:p w:rsidR="007C2AAF" w:rsidRPr="001B5832" w:rsidRDefault="007C2AAF" w:rsidP="00433BE5">
      <w:pPr>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Đến năm 2045: Thành phố </w:t>
      </w:r>
      <w:r w:rsidR="00E62953" w:rsidRPr="001B5832">
        <w:rPr>
          <w:rFonts w:ascii="Times New Roman" w:hAnsi="Times New Roman"/>
          <w:bCs/>
          <w:iCs/>
          <w:spacing w:val="-2"/>
          <w:sz w:val="28"/>
          <w:szCs w:val="28"/>
        </w:rPr>
        <w:t xml:space="preserve">Thanh </w:t>
      </w:r>
      <w:r w:rsidRPr="001B5832">
        <w:rPr>
          <w:rFonts w:ascii="Times New Roman" w:hAnsi="Times New Roman"/>
          <w:bCs/>
          <w:iCs/>
          <w:spacing w:val="-2"/>
          <w:sz w:val="28"/>
          <w:szCs w:val="28"/>
        </w:rPr>
        <w:t xml:space="preserve">Hóa </w:t>
      </w:r>
      <w:r w:rsidR="00BF128C" w:rsidRPr="001B5832">
        <w:rPr>
          <w:rFonts w:ascii="Times New Roman" w:hAnsi="Times New Roman"/>
          <w:bCs/>
          <w:iCs/>
          <w:spacing w:val="-2"/>
          <w:sz w:val="28"/>
          <w:szCs w:val="28"/>
        </w:rPr>
        <w:t xml:space="preserve">trở thành </w:t>
      </w:r>
      <w:r w:rsidRPr="001B5832">
        <w:rPr>
          <w:rFonts w:ascii="Times New Roman" w:hAnsi="Times New Roman"/>
          <w:bCs/>
          <w:iCs/>
          <w:spacing w:val="-2"/>
          <w:sz w:val="28"/>
          <w:szCs w:val="28"/>
        </w:rPr>
        <w:t xml:space="preserve">thành phố giàu đẹp, văn minh, hiện đại, kiểu mẫu của cả nước. </w:t>
      </w:r>
    </w:p>
    <w:p w:rsidR="0037375C" w:rsidRPr="001B5832" w:rsidRDefault="0037375C" w:rsidP="00433BE5">
      <w:pPr>
        <w:spacing w:before="120" w:after="120" w:line="240" w:lineRule="auto"/>
        <w:ind w:firstLine="720"/>
        <w:jc w:val="both"/>
        <w:rPr>
          <w:rFonts w:ascii="Times New Roman" w:hAnsi="Times New Roman"/>
          <w:bCs/>
          <w:i/>
          <w:iCs/>
          <w:sz w:val="28"/>
          <w:szCs w:val="28"/>
        </w:rPr>
      </w:pPr>
      <w:r w:rsidRPr="001B5832">
        <w:rPr>
          <w:rFonts w:ascii="Times New Roman" w:hAnsi="Times New Roman"/>
          <w:bCs/>
          <w:i/>
          <w:iCs/>
          <w:sz w:val="28"/>
          <w:szCs w:val="28"/>
        </w:rPr>
        <w:t>b) Nhiệm vụ cụ thể:</w:t>
      </w:r>
    </w:p>
    <w:p w:rsidR="003351B2" w:rsidRPr="001B5832" w:rsidRDefault="003351B2"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lastRenderedPageBreak/>
        <w:t>- Sở</w:t>
      </w:r>
      <w:r w:rsidR="00D64385"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Kế hoạch</w:t>
      </w:r>
      <w:r w:rsidR="009720B6"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và Đầu tư chủ trì, phối hợp với UBND thành phố</w:t>
      </w:r>
      <w:r w:rsidR="00A5074E" w:rsidRPr="001B5832">
        <w:rPr>
          <w:rFonts w:ascii="Times New Roman" w:hAnsi="Times New Roman"/>
          <w:bCs/>
          <w:iCs/>
          <w:spacing w:val="2"/>
          <w:sz w:val="28"/>
          <w:szCs w:val="28"/>
        </w:rPr>
        <w:t xml:space="preserve"> Thanh Hóa và </w:t>
      </w:r>
      <w:r w:rsidRPr="001B5832">
        <w:rPr>
          <w:rFonts w:ascii="Times New Roman" w:hAnsi="Times New Roman"/>
          <w:bCs/>
          <w:iCs/>
          <w:spacing w:val="2"/>
          <w:sz w:val="28"/>
          <w:szCs w:val="28"/>
        </w:rPr>
        <w:t>các đơn vị liên</w:t>
      </w:r>
      <w:r w:rsidR="008B3A58"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quan</w:t>
      </w:r>
      <w:r w:rsidR="00B913C2" w:rsidRPr="001B5832">
        <w:rPr>
          <w:rFonts w:ascii="Times New Roman" w:hAnsi="Times New Roman"/>
          <w:bCs/>
          <w:iCs/>
          <w:spacing w:val="2"/>
          <w:sz w:val="28"/>
          <w:szCs w:val="28"/>
        </w:rPr>
        <w:t xml:space="preserve"> tham mưu xây dựng </w:t>
      </w:r>
      <w:r w:rsidR="007B0982" w:rsidRPr="001B5832">
        <w:rPr>
          <w:rFonts w:ascii="Times New Roman" w:hAnsi="Times New Roman"/>
          <w:bCs/>
          <w:iCs/>
          <w:spacing w:val="2"/>
          <w:sz w:val="28"/>
          <w:szCs w:val="28"/>
        </w:rPr>
        <w:t xml:space="preserve">Đề án tổng thể về một số </w:t>
      </w:r>
      <w:r w:rsidR="00B913C2" w:rsidRPr="001B5832">
        <w:rPr>
          <w:rFonts w:ascii="Times New Roman" w:hAnsi="Times New Roman"/>
          <w:bCs/>
          <w:iCs/>
          <w:spacing w:val="2"/>
          <w:sz w:val="28"/>
          <w:szCs w:val="28"/>
        </w:rPr>
        <w:t xml:space="preserve">cơ chế, chính sách đặc thù phát triển thành phố Thanh Hóa báo cáo </w:t>
      </w:r>
      <w:r w:rsidRPr="001B5832">
        <w:rPr>
          <w:rFonts w:ascii="Times New Roman" w:hAnsi="Times New Roman"/>
          <w:bCs/>
          <w:iCs/>
          <w:spacing w:val="2"/>
          <w:sz w:val="28"/>
          <w:szCs w:val="28"/>
        </w:rPr>
        <w:t xml:space="preserve">UBND tỉnh </w:t>
      </w:r>
      <w:r w:rsidR="00B913C2" w:rsidRPr="001B5832">
        <w:rPr>
          <w:rFonts w:ascii="Times New Roman" w:hAnsi="Times New Roman"/>
          <w:bCs/>
          <w:iCs/>
          <w:spacing w:val="2"/>
          <w:sz w:val="28"/>
          <w:szCs w:val="28"/>
        </w:rPr>
        <w:t>trong</w:t>
      </w:r>
      <w:r w:rsidR="001870A5" w:rsidRPr="001B5832">
        <w:rPr>
          <w:rFonts w:ascii="Times New Roman" w:hAnsi="Times New Roman"/>
          <w:bCs/>
          <w:iCs/>
          <w:spacing w:val="2"/>
          <w:sz w:val="28"/>
          <w:szCs w:val="28"/>
        </w:rPr>
        <w:t xml:space="preserve"> tháng </w:t>
      </w:r>
      <w:r w:rsidR="00555691" w:rsidRPr="001B5832">
        <w:rPr>
          <w:rFonts w:ascii="Times New Roman" w:hAnsi="Times New Roman"/>
          <w:bCs/>
          <w:iCs/>
          <w:spacing w:val="2"/>
          <w:sz w:val="28"/>
          <w:szCs w:val="28"/>
        </w:rPr>
        <w:t>4</w:t>
      </w:r>
      <w:r w:rsidR="00B913C2" w:rsidRPr="001B5832">
        <w:rPr>
          <w:rFonts w:ascii="Times New Roman" w:hAnsi="Times New Roman"/>
          <w:bCs/>
          <w:iCs/>
          <w:spacing w:val="2"/>
          <w:sz w:val="28"/>
          <w:szCs w:val="28"/>
        </w:rPr>
        <w:t>/2022</w:t>
      </w:r>
      <w:r w:rsidR="00D64385" w:rsidRPr="001B5832">
        <w:rPr>
          <w:rFonts w:ascii="Times New Roman" w:hAnsi="Times New Roman"/>
          <w:bCs/>
          <w:iCs/>
          <w:spacing w:val="2"/>
          <w:sz w:val="28"/>
          <w:szCs w:val="28"/>
        </w:rPr>
        <w:t>.</w:t>
      </w:r>
    </w:p>
    <w:p w:rsidR="005C13F4" w:rsidRPr="001B5832" w:rsidRDefault="005C13F4"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Sở Tài chính chủ trì</w:t>
      </w:r>
      <w:r w:rsidR="00D0623A" w:rsidRPr="001B5832">
        <w:rPr>
          <w:rFonts w:ascii="Times New Roman" w:hAnsi="Times New Roman"/>
          <w:bCs/>
          <w:iCs/>
          <w:spacing w:val="2"/>
          <w:sz w:val="28"/>
          <w:szCs w:val="28"/>
        </w:rPr>
        <w:t>, phối hợp với các đơn vị liên quan tham mưu</w:t>
      </w:r>
      <w:r w:rsidR="00AD3636" w:rsidRPr="001B5832">
        <w:rPr>
          <w:rFonts w:ascii="Times New Roman" w:hAnsi="Times New Roman"/>
          <w:bCs/>
          <w:iCs/>
          <w:spacing w:val="2"/>
          <w:sz w:val="28"/>
          <w:szCs w:val="28"/>
        </w:rPr>
        <w:t xml:space="preserve"> </w:t>
      </w:r>
      <w:r w:rsidR="007B0982" w:rsidRPr="001B5832">
        <w:rPr>
          <w:rFonts w:ascii="Times New Roman" w:hAnsi="Times New Roman"/>
          <w:bCs/>
          <w:iCs/>
          <w:spacing w:val="2"/>
          <w:sz w:val="28"/>
          <w:szCs w:val="28"/>
        </w:rPr>
        <w:t xml:space="preserve">xây dựng </w:t>
      </w:r>
      <w:r w:rsidR="00BC779A" w:rsidRPr="001B5832">
        <w:rPr>
          <w:rFonts w:ascii="Times New Roman" w:hAnsi="Times New Roman"/>
          <w:bCs/>
          <w:iCs/>
          <w:spacing w:val="2"/>
          <w:sz w:val="28"/>
          <w:szCs w:val="28"/>
        </w:rPr>
        <w:t xml:space="preserve">đề án </w:t>
      </w:r>
      <w:r w:rsidR="003A6664" w:rsidRPr="001B5832">
        <w:rPr>
          <w:rFonts w:ascii="Times New Roman" w:hAnsi="Times New Roman"/>
          <w:bCs/>
          <w:iCs/>
          <w:spacing w:val="2"/>
          <w:sz w:val="28"/>
          <w:szCs w:val="28"/>
        </w:rPr>
        <w:t>cơ chế</w:t>
      </w:r>
      <w:r w:rsidR="007B0982" w:rsidRPr="001B5832">
        <w:rPr>
          <w:rFonts w:ascii="Times New Roman" w:hAnsi="Times New Roman"/>
          <w:bCs/>
          <w:iCs/>
          <w:spacing w:val="2"/>
          <w:sz w:val="28"/>
          <w:szCs w:val="28"/>
        </w:rPr>
        <w:t>,</w:t>
      </w:r>
      <w:r w:rsidR="003A6664" w:rsidRPr="001B5832">
        <w:rPr>
          <w:rFonts w:ascii="Times New Roman" w:hAnsi="Times New Roman"/>
          <w:bCs/>
          <w:iCs/>
          <w:spacing w:val="2"/>
          <w:sz w:val="28"/>
          <w:szCs w:val="28"/>
        </w:rPr>
        <w:t xml:space="preserve"> chính sách đặc thù về </w:t>
      </w:r>
      <w:r w:rsidR="007B0982" w:rsidRPr="001B5832">
        <w:rPr>
          <w:rFonts w:ascii="Times New Roman" w:hAnsi="Times New Roman"/>
          <w:bCs/>
          <w:iCs/>
          <w:spacing w:val="2"/>
          <w:sz w:val="28"/>
          <w:szCs w:val="28"/>
        </w:rPr>
        <w:t xml:space="preserve">quản lý </w:t>
      </w:r>
      <w:r w:rsidR="003A6664" w:rsidRPr="001B5832">
        <w:rPr>
          <w:rFonts w:ascii="Times New Roman" w:hAnsi="Times New Roman"/>
          <w:bCs/>
          <w:iCs/>
          <w:spacing w:val="2"/>
          <w:sz w:val="28"/>
          <w:szCs w:val="28"/>
        </w:rPr>
        <w:t>tài chính, ngân sách</w:t>
      </w:r>
      <w:r w:rsidR="007B0982" w:rsidRPr="001B5832">
        <w:rPr>
          <w:rFonts w:ascii="Times New Roman" w:hAnsi="Times New Roman"/>
          <w:bCs/>
          <w:iCs/>
          <w:spacing w:val="2"/>
          <w:sz w:val="28"/>
          <w:szCs w:val="28"/>
        </w:rPr>
        <w:t xml:space="preserve"> nhà nước</w:t>
      </w:r>
      <w:r w:rsidR="003A6664" w:rsidRPr="001B5832">
        <w:rPr>
          <w:rFonts w:ascii="Times New Roman" w:hAnsi="Times New Roman"/>
          <w:bCs/>
          <w:iCs/>
          <w:spacing w:val="2"/>
          <w:sz w:val="28"/>
          <w:szCs w:val="28"/>
        </w:rPr>
        <w:t>,</w:t>
      </w:r>
      <w:r w:rsidR="00756331" w:rsidRPr="001B5832">
        <w:rPr>
          <w:rFonts w:ascii="Times New Roman" w:hAnsi="Times New Roman"/>
          <w:bCs/>
          <w:iCs/>
          <w:spacing w:val="2"/>
          <w:sz w:val="28"/>
          <w:szCs w:val="28"/>
        </w:rPr>
        <w:t xml:space="preserve"> </w:t>
      </w:r>
      <w:r w:rsidR="003A6664" w:rsidRPr="001B5832">
        <w:rPr>
          <w:rFonts w:ascii="Times New Roman" w:hAnsi="Times New Roman"/>
          <w:bCs/>
          <w:iCs/>
          <w:spacing w:val="2"/>
          <w:sz w:val="28"/>
          <w:szCs w:val="28"/>
        </w:rPr>
        <w:t>gửi</w:t>
      </w:r>
      <w:r w:rsidR="007B3D2A" w:rsidRPr="001B5832">
        <w:rPr>
          <w:rFonts w:ascii="Times New Roman" w:hAnsi="Times New Roman"/>
          <w:bCs/>
          <w:iCs/>
          <w:spacing w:val="2"/>
          <w:sz w:val="28"/>
          <w:szCs w:val="28"/>
        </w:rPr>
        <w:t xml:space="preserve"> </w:t>
      </w:r>
      <w:r w:rsidR="003A6664" w:rsidRPr="001B5832">
        <w:rPr>
          <w:rFonts w:ascii="Times New Roman" w:hAnsi="Times New Roman"/>
          <w:bCs/>
          <w:iCs/>
          <w:spacing w:val="2"/>
          <w:sz w:val="28"/>
          <w:szCs w:val="28"/>
        </w:rPr>
        <w:t xml:space="preserve">Sở Kế hoạch và Đầu tư </w:t>
      </w:r>
      <w:r w:rsidR="007B0982" w:rsidRPr="001B5832">
        <w:rPr>
          <w:rFonts w:ascii="Times New Roman" w:hAnsi="Times New Roman"/>
          <w:bCs/>
          <w:iCs/>
          <w:spacing w:val="2"/>
          <w:sz w:val="28"/>
          <w:szCs w:val="28"/>
        </w:rPr>
        <w:t xml:space="preserve">trước </w:t>
      </w:r>
      <w:r w:rsidR="00BB1CEB" w:rsidRPr="001B5832">
        <w:rPr>
          <w:rFonts w:ascii="Times New Roman" w:hAnsi="Times New Roman"/>
          <w:bCs/>
          <w:iCs/>
          <w:spacing w:val="2"/>
          <w:sz w:val="28"/>
          <w:szCs w:val="28"/>
        </w:rPr>
        <w:t>ngày 3</w:t>
      </w:r>
      <w:r w:rsidR="00960409" w:rsidRPr="001B5832">
        <w:rPr>
          <w:rFonts w:ascii="Times New Roman" w:hAnsi="Times New Roman"/>
          <w:bCs/>
          <w:iCs/>
          <w:spacing w:val="2"/>
          <w:sz w:val="28"/>
          <w:szCs w:val="28"/>
        </w:rPr>
        <w:t>1</w:t>
      </w:r>
      <w:r w:rsidR="00BB1CEB" w:rsidRPr="001B5832">
        <w:rPr>
          <w:rFonts w:ascii="Times New Roman" w:hAnsi="Times New Roman"/>
          <w:bCs/>
          <w:iCs/>
          <w:spacing w:val="2"/>
          <w:sz w:val="28"/>
          <w:szCs w:val="28"/>
        </w:rPr>
        <w:t>/3</w:t>
      </w:r>
      <w:r w:rsidR="007B0982" w:rsidRPr="001B5832">
        <w:rPr>
          <w:rFonts w:ascii="Times New Roman" w:hAnsi="Times New Roman"/>
          <w:bCs/>
          <w:iCs/>
          <w:spacing w:val="2"/>
          <w:sz w:val="28"/>
          <w:szCs w:val="28"/>
        </w:rPr>
        <w:t xml:space="preserve">/2022 để </w:t>
      </w:r>
      <w:r w:rsidR="003A6664" w:rsidRPr="001B5832">
        <w:rPr>
          <w:rFonts w:ascii="Times New Roman" w:hAnsi="Times New Roman"/>
          <w:bCs/>
          <w:iCs/>
          <w:spacing w:val="2"/>
          <w:sz w:val="28"/>
          <w:szCs w:val="28"/>
        </w:rPr>
        <w:t>tổng hợp, báo cáo UBND tỉnh</w:t>
      </w:r>
      <w:r w:rsidR="000625F7" w:rsidRPr="001B5832">
        <w:rPr>
          <w:rFonts w:ascii="Times New Roman" w:hAnsi="Times New Roman"/>
          <w:bCs/>
          <w:iCs/>
          <w:spacing w:val="2"/>
          <w:sz w:val="28"/>
          <w:szCs w:val="28"/>
        </w:rPr>
        <w:t>.</w:t>
      </w:r>
    </w:p>
    <w:p w:rsidR="001B3C50" w:rsidRPr="001B5832" w:rsidRDefault="003351B2"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Sở</w:t>
      </w:r>
      <w:r w:rsidR="00CA076D"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Nông nghiệp và PTNT chủ trì, phối hợp</w:t>
      </w:r>
      <w:r w:rsidR="005F35A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với</w:t>
      </w:r>
      <w:r w:rsidR="005F35A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các</w:t>
      </w:r>
      <w:r w:rsidR="005F35A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đơn</w:t>
      </w:r>
      <w:r w:rsidR="005F35A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vị</w:t>
      </w:r>
      <w:r w:rsidR="005F35A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liên</w:t>
      </w:r>
      <w:r w:rsidR="005F35A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quan tham mưu</w:t>
      </w:r>
      <w:r w:rsidR="001B3C50" w:rsidRPr="001B5832">
        <w:rPr>
          <w:rFonts w:ascii="Times New Roman" w:hAnsi="Times New Roman"/>
          <w:bCs/>
          <w:iCs/>
          <w:spacing w:val="-2"/>
          <w:sz w:val="28"/>
          <w:szCs w:val="28"/>
        </w:rPr>
        <w:t xml:space="preserve"> các giải pháp</w:t>
      </w:r>
      <w:r w:rsidR="0090131D" w:rsidRPr="001B5832">
        <w:rPr>
          <w:rFonts w:ascii="Times New Roman" w:hAnsi="Times New Roman"/>
          <w:bCs/>
          <w:iCs/>
          <w:spacing w:val="-2"/>
          <w:sz w:val="28"/>
          <w:szCs w:val="28"/>
        </w:rPr>
        <w:t xml:space="preserve">, </w:t>
      </w:r>
      <w:r w:rsidR="00006FD2" w:rsidRPr="001B5832">
        <w:rPr>
          <w:rFonts w:ascii="Times New Roman" w:hAnsi="Times New Roman"/>
          <w:bCs/>
          <w:iCs/>
          <w:spacing w:val="-2"/>
          <w:sz w:val="28"/>
          <w:szCs w:val="28"/>
        </w:rPr>
        <w:t>đề án</w:t>
      </w:r>
      <w:r w:rsidR="001B3C50" w:rsidRPr="001B5832">
        <w:rPr>
          <w:rFonts w:ascii="Times New Roman" w:hAnsi="Times New Roman"/>
          <w:bCs/>
          <w:iCs/>
          <w:spacing w:val="-2"/>
          <w:sz w:val="28"/>
          <w:szCs w:val="28"/>
        </w:rPr>
        <w:t xml:space="preserve"> để thành phố Thanh Hóa chuyển đổi mạnh mẽ sản xuất nông nghiệp sang các sản phẩm sạch, an toàn, chất lượng, giá trị kinh tế</w:t>
      </w:r>
      <w:r w:rsidR="00AC305F" w:rsidRPr="001B5832">
        <w:rPr>
          <w:rFonts w:ascii="Times New Roman" w:hAnsi="Times New Roman"/>
          <w:bCs/>
          <w:iCs/>
          <w:spacing w:val="-2"/>
          <w:sz w:val="28"/>
          <w:szCs w:val="28"/>
        </w:rPr>
        <w:t xml:space="preserve"> cao;</w:t>
      </w:r>
      <w:r w:rsidR="00F01C89" w:rsidRPr="001B5832">
        <w:rPr>
          <w:rFonts w:ascii="Times New Roman" w:hAnsi="Times New Roman"/>
          <w:bCs/>
          <w:iCs/>
          <w:spacing w:val="-2"/>
          <w:sz w:val="28"/>
          <w:szCs w:val="28"/>
        </w:rPr>
        <w:t xml:space="preserve"> </w:t>
      </w:r>
      <w:r w:rsidR="00AC305F" w:rsidRPr="001B5832">
        <w:rPr>
          <w:rFonts w:ascii="Times New Roman" w:hAnsi="Times New Roman"/>
          <w:bCs/>
          <w:iCs/>
          <w:spacing w:val="-2"/>
          <w:sz w:val="28"/>
          <w:szCs w:val="28"/>
        </w:rPr>
        <w:t>h</w:t>
      </w:r>
      <w:r w:rsidR="001B3C50" w:rsidRPr="001B5832">
        <w:rPr>
          <w:rFonts w:ascii="Times New Roman" w:hAnsi="Times New Roman"/>
          <w:bCs/>
          <w:iCs/>
          <w:spacing w:val="-2"/>
          <w:sz w:val="28"/>
          <w:szCs w:val="28"/>
        </w:rPr>
        <w:t>ình thành các vùng sản xuất nông n</w:t>
      </w:r>
      <w:r w:rsidR="004030C1" w:rsidRPr="001B5832">
        <w:rPr>
          <w:rFonts w:ascii="Times New Roman" w:hAnsi="Times New Roman"/>
          <w:bCs/>
          <w:iCs/>
          <w:spacing w:val="-2"/>
          <w:sz w:val="28"/>
          <w:szCs w:val="28"/>
        </w:rPr>
        <w:t>g</w:t>
      </w:r>
      <w:r w:rsidR="001B3C50" w:rsidRPr="001B5832">
        <w:rPr>
          <w:rFonts w:ascii="Times New Roman" w:hAnsi="Times New Roman"/>
          <w:bCs/>
          <w:iCs/>
          <w:spacing w:val="-2"/>
          <w:sz w:val="28"/>
          <w:szCs w:val="28"/>
        </w:rPr>
        <w:t>hiệp ứng dụng công nghệ cao</w:t>
      </w:r>
      <w:r w:rsidR="00A33686" w:rsidRPr="001B5832">
        <w:rPr>
          <w:rFonts w:ascii="Times New Roman" w:hAnsi="Times New Roman"/>
          <w:bCs/>
          <w:iCs/>
          <w:spacing w:val="-2"/>
          <w:sz w:val="28"/>
          <w:szCs w:val="28"/>
        </w:rPr>
        <w:t xml:space="preserve">, </w:t>
      </w:r>
      <w:r w:rsidR="00F01C89" w:rsidRPr="001B5832">
        <w:rPr>
          <w:rFonts w:ascii="Times New Roman" w:hAnsi="Times New Roman"/>
          <w:bCs/>
          <w:iCs/>
          <w:spacing w:val="-2"/>
          <w:sz w:val="28"/>
          <w:szCs w:val="28"/>
        </w:rPr>
        <w:t>l</w:t>
      </w:r>
      <w:r w:rsidR="001B3C50" w:rsidRPr="001B5832">
        <w:rPr>
          <w:rFonts w:ascii="Times New Roman" w:hAnsi="Times New Roman"/>
          <w:bCs/>
          <w:iCs/>
          <w:spacing w:val="-2"/>
          <w:sz w:val="28"/>
          <w:szCs w:val="28"/>
        </w:rPr>
        <w:t>iên kết sản xuất nông nghiệp với các huyện lân cận để mở rộng vùng sản xuấ</w:t>
      </w:r>
      <w:r w:rsidR="00A33686" w:rsidRPr="001B5832">
        <w:rPr>
          <w:rFonts w:ascii="Times New Roman" w:hAnsi="Times New Roman"/>
          <w:bCs/>
          <w:iCs/>
          <w:spacing w:val="-2"/>
          <w:sz w:val="28"/>
          <w:szCs w:val="28"/>
        </w:rPr>
        <w:t xml:space="preserve">t, </w:t>
      </w:r>
      <w:r w:rsidR="001B3C50" w:rsidRPr="001B5832">
        <w:rPr>
          <w:rFonts w:ascii="Times New Roman" w:hAnsi="Times New Roman"/>
          <w:bCs/>
          <w:iCs/>
          <w:spacing w:val="-2"/>
          <w:sz w:val="28"/>
          <w:szCs w:val="28"/>
        </w:rPr>
        <w:t>cung cấp rau, củ, quả, thực phẩm an toàn cho người dân</w:t>
      </w:r>
      <w:r w:rsidR="00F01C89" w:rsidRPr="001B5832">
        <w:rPr>
          <w:rFonts w:ascii="Times New Roman" w:hAnsi="Times New Roman"/>
          <w:bCs/>
          <w:iCs/>
          <w:spacing w:val="-2"/>
          <w:sz w:val="28"/>
          <w:szCs w:val="28"/>
        </w:rPr>
        <w:t>; x</w:t>
      </w:r>
      <w:r w:rsidR="001B3C50" w:rsidRPr="001B5832">
        <w:rPr>
          <w:rFonts w:ascii="Times New Roman" w:hAnsi="Times New Roman"/>
          <w:bCs/>
          <w:iCs/>
          <w:spacing w:val="-2"/>
          <w:sz w:val="28"/>
          <w:szCs w:val="28"/>
        </w:rPr>
        <w:t>ây dựng các mô hình nông trại, gia trại sản xuất hữu cơ, ưu tiên các sản phẩm chất lượng cao, đặc trưng, kết hợp với du lịch sinh thái.</w:t>
      </w:r>
    </w:p>
    <w:p w:rsidR="00A64663" w:rsidRPr="001B5832" w:rsidRDefault="003351B2"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xml:space="preserve"> </w:t>
      </w:r>
      <w:r w:rsidR="0067341C" w:rsidRPr="001B5832">
        <w:rPr>
          <w:rFonts w:ascii="Times New Roman" w:hAnsi="Times New Roman"/>
          <w:bCs/>
          <w:iCs/>
          <w:sz w:val="28"/>
          <w:szCs w:val="28"/>
        </w:rPr>
        <w:t xml:space="preserve">- </w:t>
      </w:r>
      <w:r w:rsidRPr="001B5832">
        <w:rPr>
          <w:rFonts w:ascii="Times New Roman" w:hAnsi="Times New Roman"/>
          <w:bCs/>
          <w:iCs/>
          <w:sz w:val="28"/>
          <w:szCs w:val="28"/>
        </w:rPr>
        <w:t>Ban</w:t>
      </w:r>
      <w:r w:rsidR="00CA076D" w:rsidRPr="001B5832">
        <w:rPr>
          <w:rFonts w:ascii="Times New Roman" w:hAnsi="Times New Roman"/>
          <w:bCs/>
          <w:iCs/>
          <w:sz w:val="28"/>
          <w:szCs w:val="28"/>
        </w:rPr>
        <w:t xml:space="preserve"> </w:t>
      </w:r>
      <w:r w:rsidRPr="001B5832">
        <w:rPr>
          <w:rFonts w:ascii="Times New Roman" w:hAnsi="Times New Roman"/>
          <w:bCs/>
          <w:iCs/>
          <w:sz w:val="28"/>
          <w:szCs w:val="28"/>
        </w:rPr>
        <w:t>Quản</w:t>
      </w:r>
      <w:r w:rsidR="00CA076D" w:rsidRPr="001B5832">
        <w:rPr>
          <w:rFonts w:ascii="Times New Roman" w:hAnsi="Times New Roman"/>
          <w:bCs/>
          <w:iCs/>
          <w:sz w:val="28"/>
          <w:szCs w:val="28"/>
        </w:rPr>
        <w:t xml:space="preserve"> </w:t>
      </w:r>
      <w:r w:rsidRPr="001B5832">
        <w:rPr>
          <w:rFonts w:ascii="Times New Roman" w:hAnsi="Times New Roman"/>
          <w:bCs/>
          <w:iCs/>
          <w:sz w:val="28"/>
          <w:szCs w:val="28"/>
        </w:rPr>
        <w:t>lý</w:t>
      </w:r>
      <w:r w:rsidR="00CA076D" w:rsidRPr="001B5832">
        <w:rPr>
          <w:rFonts w:ascii="Times New Roman" w:hAnsi="Times New Roman"/>
          <w:bCs/>
          <w:iCs/>
          <w:sz w:val="28"/>
          <w:szCs w:val="28"/>
        </w:rPr>
        <w:t xml:space="preserve"> </w:t>
      </w:r>
      <w:r w:rsidRPr="001B5832">
        <w:rPr>
          <w:rFonts w:ascii="Times New Roman" w:hAnsi="Times New Roman"/>
          <w:bCs/>
          <w:iCs/>
          <w:sz w:val="28"/>
          <w:szCs w:val="28"/>
        </w:rPr>
        <w:t xml:space="preserve">Khu kinh tế Nghi Sơn và các </w:t>
      </w:r>
      <w:r w:rsidR="00275D25" w:rsidRPr="001B5832">
        <w:rPr>
          <w:rFonts w:ascii="Times New Roman" w:hAnsi="Times New Roman"/>
          <w:bCs/>
          <w:iCs/>
          <w:sz w:val="28"/>
          <w:szCs w:val="28"/>
        </w:rPr>
        <w:t xml:space="preserve">KCN </w:t>
      </w:r>
      <w:r w:rsidRPr="001B5832">
        <w:rPr>
          <w:rFonts w:ascii="Times New Roman" w:hAnsi="Times New Roman"/>
          <w:bCs/>
          <w:iCs/>
          <w:sz w:val="28"/>
          <w:szCs w:val="28"/>
        </w:rPr>
        <w:t>chủ trì, phối</w:t>
      </w:r>
      <w:r w:rsidR="0067341C" w:rsidRPr="001B5832">
        <w:rPr>
          <w:rFonts w:ascii="Times New Roman" w:hAnsi="Times New Roman"/>
          <w:bCs/>
          <w:iCs/>
          <w:sz w:val="28"/>
          <w:szCs w:val="28"/>
        </w:rPr>
        <w:t xml:space="preserve"> </w:t>
      </w:r>
      <w:r w:rsidRPr="001B5832">
        <w:rPr>
          <w:rFonts w:ascii="Times New Roman" w:hAnsi="Times New Roman"/>
          <w:bCs/>
          <w:iCs/>
          <w:sz w:val="28"/>
          <w:szCs w:val="28"/>
        </w:rPr>
        <w:t xml:space="preserve">hợp với các đơn vị liên quan tham mưu </w:t>
      </w:r>
      <w:r w:rsidR="0041340D" w:rsidRPr="001B5832">
        <w:rPr>
          <w:rFonts w:ascii="Times New Roman" w:hAnsi="Times New Roman"/>
          <w:bCs/>
          <w:iCs/>
          <w:sz w:val="28"/>
          <w:szCs w:val="28"/>
        </w:rPr>
        <w:t xml:space="preserve">các giải pháp huy động, thu hút đầu tư phát triển kết cấu hạ tầng các khu công nghiệp </w:t>
      </w:r>
      <w:r w:rsidR="002B0D70" w:rsidRPr="001B5832">
        <w:rPr>
          <w:rFonts w:ascii="Times New Roman" w:hAnsi="Times New Roman"/>
          <w:bCs/>
          <w:iCs/>
          <w:sz w:val="28"/>
          <w:szCs w:val="28"/>
        </w:rPr>
        <w:t>trên</w:t>
      </w:r>
      <w:r w:rsidR="0041340D" w:rsidRPr="001B5832">
        <w:rPr>
          <w:rFonts w:ascii="Times New Roman" w:hAnsi="Times New Roman"/>
          <w:bCs/>
          <w:iCs/>
          <w:sz w:val="28"/>
          <w:szCs w:val="28"/>
        </w:rPr>
        <w:t xml:space="preserve"> địa bàn thành phố Thanh Hóa; trọng tâm là thành lập và đầu tư hoàn thiện hạ tầng Khu công nghiệp - đô thị phía Tây, làm cơ sở thu hút các dự án công nghiệp quy mô lớn, công nghệ cao.</w:t>
      </w:r>
    </w:p>
    <w:p w:rsidR="00CE597C" w:rsidRPr="001B5832" w:rsidRDefault="00DA742E"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AB332C" w:rsidRPr="001B5832">
        <w:rPr>
          <w:rFonts w:ascii="Times New Roman" w:hAnsi="Times New Roman"/>
          <w:bCs/>
          <w:iCs/>
          <w:spacing w:val="-2"/>
          <w:sz w:val="28"/>
          <w:szCs w:val="28"/>
        </w:rPr>
        <w:t xml:space="preserve"> </w:t>
      </w:r>
      <w:r w:rsidR="00CE597C" w:rsidRPr="001B5832">
        <w:rPr>
          <w:rFonts w:ascii="Times New Roman" w:hAnsi="Times New Roman"/>
          <w:bCs/>
          <w:iCs/>
          <w:spacing w:val="-2"/>
          <w:sz w:val="28"/>
          <w:szCs w:val="28"/>
        </w:rPr>
        <w:t xml:space="preserve">Sở Công Thương </w:t>
      </w:r>
      <w:r w:rsidR="00AB332C" w:rsidRPr="001B5832">
        <w:rPr>
          <w:rFonts w:ascii="Times New Roman" w:hAnsi="Times New Roman"/>
          <w:bCs/>
          <w:iCs/>
          <w:spacing w:val="-2"/>
          <w:sz w:val="28"/>
          <w:szCs w:val="28"/>
        </w:rPr>
        <w:t xml:space="preserve">chủ trì, phối hợp với các đơn vị liên quan </w:t>
      </w:r>
      <w:r w:rsidR="00CE597C" w:rsidRPr="001B5832">
        <w:rPr>
          <w:rFonts w:ascii="Times New Roman" w:hAnsi="Times New Roman"/>
          <w:bCs/>
          <w:iCs/>
          <w:spacing w:val="-2"/>
          <w:sz w:val="28"/>
          <w:szCs w:val="28"/>
        </w:rPr>
        <w:t xml:space="preserve">tham mưu </w:t>
      </w:r>
      <w:r w:rsidR="00AB332C" w:rsidRPr="001B5832">
        <w:rPr>
          <w:rFonts w:ascii="Times New Roman" w:hAnsi="Times New Roman"/>
          <w:bCs/>
          <w:iCs/>
          <w:spacing w:val="-2"/>
          <w:sz w:val="28"/>
          <w:szCs w:val="28"/>
        </w:rPr>
        <w:t xml:space="preserve">các </w:t>
      </w:r>
      <w:r w:rsidR="00CE597C" w:rsidRPr="001B5832">
        <w:rPr>
          <w:rFonts w:ascii="Times New Roman" w:hAnsi="Times New Roman"/>
          <w:bCs/>
          <w:iCs/>
          <w:spacing w:val="-2"/>
          <w:sz w:val="28"/>
          <w:szCs w:val="28"/>
        </w:rPr>
        <w:t>giải pháp</w:t>
      </w:r>
      <w:r w:rsidR="00280CE2" w:rsidRPr="001B5832">
        <w:rPr>
          <w:rFonts w:ascii="Times New Roman" w:hAnsi="Times New Roman"/>
          <w:bCs/>
          <w:iCs/>
          <w:spacing w:val="-2"/>
          <w:sz w:val="28"/>
          <w:szCs w:val="28"/>
        </w:rPr>
        <w:t xml:space="preserve"> </w:t>
      </w:r>
      <w:r w:rsidR="00CE597C" w:rsidRPr="001B5832">
        <w:rPr>
          <w:rFonts w:ascii="Times New Roman" w:hAnsi="Times New Roman"/>
          <w:bCs/>
          <w:iCs/>
          <w:spacing w:val="-2"/>
          <w:sz w:val="28"/>
          <w:szCs w:val="28"/>
        </w:rPr>
        <w:t>nhanh chóng chuyển đổi hoạt động sản xuất sang công nghệ sạch, công nghệ cao, thân thiện với môi trường, nhất là công nghiệp phần mềm, nội dung số, sản xuất linh kiện điện tử, thông tin, thiết bị y tế, dược phẩm...</w:t>
      </w:r>
      <w:r w:rsidR="00973BC7" w:rsidRPr="001B5832">
        <w:rPr>
          <w:rFonts w:ascii="Times New Roman" w:hAnsi="Times New Roman"/>
          <w:bCs/>
          <w:iCs/>
          <w:spacing w:val="-2"/>
          <w:sz w:val="28"/>
          <w:szCs w:val="28"/>
        </w:rPr>
        <w:t xml:space="preserve">; tham mưu mở rộng một số cụm công nghiệp, làng nghề trên địa bàn thành phố Thanh Hóa, để </w:t>
      </w:r>
      <w:r w:rsidR="00E04C0A" w:rsidRPr="001B5832">
        <w:rPr>
          <w:rFonts w:ascii="Times New Roman" w:hAnsi="Times New Roman"/>
          <w:bCs/>
          <w:iCs/>
          <w:spacing w:val="-2"/>
          <w:sz w:val="28"/>
          <w:szCs w:val="28"/>
        </w:rPr>
        <w:t xml:space="preserve">đáp ứng </w:t>
      </w:r>
      <w:r w:rsidR="00973BC7" w:rsidRPr="001B5832">
        <w:rPr>
          <w:rFonts w:ascii="Times New Roman" w:hAnsi="Times New Roman"/>
          <w:bCs/>
          <w:iCs/>
          <w:spacing w:val="-2"/>
          <w:sz w:val="28"/>
          <w:szCs w:val="28"/>
        </w:rPr>
        <w:t>nhu cầu phát triển</w:t>
      </w:r>
      <w:r w:rsidR="000926B3" w:rsidRPr="001B5832">
        <w:rPr>
          <w:rFonts w:ascii="Times New Roman" w:hAnsi="Times New Roman"/>
          <w:bCs/>
          <w:iCs/>
          <w:spacing w:val="-2"/>
          <w:sz w:val="28"/>
          <w:szCs w:val="28"/>
        </w:rPr>
        <w:t xml:space="preserve"> của địa phương</w:t>
      </w:r>
      <w:r w:rsidR="00973BC7" w:rsidRPr="001B5832">
        <w:rPr>
          <w:rFonts w:ascii="Times New Roman" w:hAnsi="Times New Roman"/>
          <w:bCs/>
          <w:iCs/>
          <w:spacing w:val="-2"/>
          <w:sz w:val="28"/>
          <w:szCs w:val="28"/>
        </w:rPr>
        <w:t>.</w:t>
      </w:r>
    </w:p>
    <w:p w:rsidR="002018AB" w:rsidRPr="001B5832" w:rsidRDefault="002018AB"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Sở Tài nguyên và Môi trường chủ trì, phối hợp với các đơn vị liên quan tham mưu các giải pháp, phương án, lộ trình di dời các nhà máy, xí nghiệp gây ô nhiễm môi trường, hoặc yêu cầu chuyển đổi ngành nghề, công nghệ sản xuất để giảm thiểu tác động đến môi trường.</w:t>
      </w:r>
    </w:p>
    <w:p w:rsidR="00AF5DCE" w:rsidRPr="001B5832" w:rsidRDefault="00AF5DCE"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UBND thành phố</w:t>
      </w:r>
      <w:r w:rsidR="00BD124B" w:rsidRPr="001B5832">
        <w:rPr>
          <w:rFonts w:ascii="Times New Roman" w:hAnsi="Times New Roman"/>
          <w:bCs/>
          <w:iCs/>
          <w:sz w:val="28"/>
          <w:szCs w:val="28"/>
        </w:rPr>
        <w:t xml:space="preserve"> </w:t>
      </w:r>
      <w:r w:rsidRPr="001B5832">
        <w:rPr>
          <w:rFonts w:ascii="Times New Roman" w:hAnsi="Times New Roman"/>
          <w:bCs/>
          <w:iCs/>
          <w:sz w:val="28"/>
          <w:szCs w:val="28"/>
        </w:rPr>
        <w:t>Thanh Hóa chủ trì, phối hợp với các đơn vị liên quan:</w:t>
      </w:r>
    </w:p>
    <w:p w:rsidR="00AF5DCE" w:rsidRPr="001B5832" w:rsidRDefault="00510EC3"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t>+</w:t>
      </w:r>
      <w:r w:rsidR="00AE4490"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Đổ</w:t>
      </w:r>
      <w:r w:rsidR="007C190A" w:rsidRPr="001B5832">
        <w:rPr>
          <w:rFonts w:ascii="Times New Roman" w:hAnsi="Times New Roman"/>
          <w:bCs/>
          <w:iCs/>
          <w:spacing w:val="4"/>
          <w:sz w:val="28"/>
          <w:szCs w:val="28"/>
        </w:rPr>
        <w:t xml:space="preserve">i </w:t>
      </w:r>
      <w:r w:rsidR="004376E7" w:rsidRPr="001B5832">
        <w:rPr>
          <w:rFonts w:ascii="Times New Roman" w:hAnsi="Times New Roman"/>
          <w:bCs/>
          <w:iCs/>
          <w:spacing w:val="4"/>
          <w:sz w:val="28"/>
          <w:szCs w:val="28"/>
        </w:rPr>
        <w:t>mới</w:t>
      </w:r>
      <w:r w:rsidR="007E2D86"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mạnh mẽ</w:t>
      </w:r>
      <w:r w:rsidR="007E2D86"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mô</w:t>
      </w:r>
      <w:r w:rsidR="007E2D86"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hình</w:t>
      </w:r>
      <w:r w:rsidR="007E2D86"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tăng trưởng kinh tế từ</w:t>
      </w:r>
      <w:r w:rsidR="007C190A"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chiều rộng sang chiều sâu, nâng cao chất lượng</w:t>
      </w:r>
      <w:r w:rsidR="007E2D86"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tăng trưởng,</w:t>
      </w:r>
      <w:r w:rsidR="00B23321"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năng suất lao động, sức cạnh tranh của các ngành, các</w:t>
      </w:r>
      <w:r w:rsidR="007E2D86"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sản</w:t>
      </w:r>
      <w:r w:rsidR="007E2D86" w:rsidRPr="001B5832">
        <w:rPr>
          <w:rFonts w:ascii="Times New Roman" w:hAnsi="Times New Roman"/>
          <w:bCs/>
          <w:iCs/>
          <w:spacing w:val="4"/>
          <w:sz w:val="28"/>
          <w:szCs w:val="28"/>
        </w:rPr>
        <w:t xml:space="preserve"> </w:t>
      </w:r>
      <w:r w:rsidR="004376E7" w:rsidRPr="001B5832">
        <w:rPr>
          <w:rFonts w:ascii="Times New Roman" w:hAnsi="Times New Roman"/>
          <w:bCs/>
          <w:iCs/>
          <w:spacing w:val="4"/>
          <w:sz w:val="28"/>
          <w:szCs w:val="28"/>
        </w:rPr>
        <w:t>phẩ</w:t>
      </w:r>
      <w:r w:rsidR="002C0EB5" w:rsidRPr="001B5832">
        <w:rPr>
          <w:rFonts w:ascii="Times New Roman" w:hAnsi="Times New Roman"/>
          <w:bCs/>
          <w:iCs/>
          <w:spacing w:val="4"/>
          <w:sz w:val="28"/>
          <w:szCs w:val="28"/>
        </w:rPr>
        <w:t xml:space="preserve">m và doanh nghiệp trên địa bàn, tạo động lực thúc đẩy chuyển dịch nhanh cơ cấu kinh tế theo hướng dịch vụ - công nghiệp </w:t>
      </w:r>
      <w:r w:rsidR="00CE6180" w:rsidRPr="001B5832">
        <w:rPr>
          <w:rFonts w:ascii="Times New Roman" w:hAnsi="Times New Roman"/>
          <w:bCs/>
          <w:iCs/>
          <w:spacing w:val="4"/>
          <w:sz w:val="28"/>
          <w:szCs w:val="28"/>
        </w:rPr>
        <w:t>-</w:t>
      </w:r>
      <w:r w:rsidR="002C0EB5" w:rsidRPr="001B5832">
        <w:rPr>
          <w:rFonts w:ascii="Times New Roman" w:hAnsi="Times New Roman"/>
          <w:bCs/>
          <w:iCs/>
          <w:spacing w:val="4"/>
          <w:sz w:val="28"/>
          <w:szCs w:val="28"/>
        </w:rPr>
        <w:t xml:space="preserve"> nông nghiệp.</w:t>
      </w:r>
    </w:p>
    <w:p w:rsidR="00E62326" w:rsidRPr="001B5832" w:rsidRDefault="008F7D77"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Đẩy mạnh phát triển các loại hình dịch vụ, chú trọng các dịch vụ có lợi thế như: Tài chính, ngân hàng, dịch vụ vận chuyển hàng hóa, hành khách, kho bãi, logistics.</w:t>
      </w:r>
      <w:r w:rsidR="00E6276D" w:rsidRPr="001B5832">
        <w:rPr>
          <w:rFonts w:ascii="Times New Roman" w:hAnsi="Times New Roman"/>
          <w:bCs/>
          <w:iCs/>
          <w:spacing w:val="-2"/>
          <w:sz w:val="28"/>
          <w:szCs w:val="28"/>
        </w:rPr>
        <w:t xml:space="preserve"> T</w:t>
      </w:r>
      <w:r w:rsidR="004376E7" w:rsidRPr="001B5832">
        <w:rPr>
          <w:rFonts w:ascii="Times New Roman" w:hAnsi="Times New Roman"/>
          <w:bCs/>
          <w:iCs/>
          <w:spacing w:val="-2"/>
          <w:sz w:val="28"/>
          <w:szCs w:val="28"/>
        </w:rPr>
        <w:t>hu hút đầu tư từ 3 đến 5 trung tâm thương mại, siêu thị lớn; cải tạo, chỉnh trang các tuyến phố kinh doanh truyền thống</w:t>
      </w:r>
      <w:r w:rsidR="00295553" w:rsidRPr="001B5832">
        <w:rPr>
          <w:rFonts w:ascii="Times New Roman" w:hAnsi="Times New Roman"/>
          <w:bCs/>
          <w:iCs/>
          <w:spacing w:val="-2"/>
          <w:sz w:val="28"/>
          <w:szCs w:val="28"/>
        </w:rPr>
        <w:t xml:space="preserve"> </w:t>
      </w:r>
      <w:r w:rsidR="004376E7" w:rsidRPr="001B5832">
        <w:rPr>
          <w:rFonts w:ascii="Times New Roman" w:hAnsi="Times New Roman"/>
          <w:bCs/>
          <w:iCs/>
          <w:spacing w:val="-2"/>
          <w:sz w:val="28"/>
          <w:szCs w:val="28"/>
        </w:rPr>
        <w:t xml:space="preserve">(Lê Hoàn, Cao Thắng, Đinh Công Tráng, Phan Chu Trinh,...) trở thành các khu phố thương mại sầm uất; thu hút đầu tư </w:t>
      </w:r>
      <w:r w:rsidR="004376E7" w:rsidRPr="001B5832">
        <w:rPr>
          <w:rFonts w:ascii="Times New Roman" w:hAnsi="Times New Roman"/>
          <w:bCs/>
          <w:iCs/>
          <w:spacing w:val="-2"/>
          <w:sz w:val="28"/>
          <w:szCs w:val="28"/>
        </w:rPr>
        <w:lastRenderedPageBreak/>
        <w:t>các cụm công trình hỗn hợp dịch vụ thương mại cao tầng kết hợp văn phòng, khách sạn dọc các đường phố chính, các khu đô thị mớ</w:t>
      </w:r>
      <w:r w:rsidR="00E6276D" w:rsidRPr="001B5832">
        <w:rPr>
          <w:rFonts w:ascii="Times New Roman" w:hAnsi="Times New Roman"/>
          <w:bCs/>
          <w:iCs/>
          <w:spacing w:val="-2"/>
          <w:sz w:val="28"/>
          <w:szCs w:val="28"/>
        </w:rPr>
        <w:t>i</w:t>
      </w:r>
      <w:r w:rsidR="002C0DAB" w:rsidRPr="001B5832">
        <w:rPr>
          <w:rFonts w:ascii="Times New Roman" w:hAnsi="Times New Roman"/>
          <w:bCs/>
          <w:iCs/>
          <w:spacing w:val="-2"/>
          <w:sz w:val="28"/>
          <w:szCs w:val="28"/>
        </w:rPr>
        <w:t>.</w:t>
      </w:r>
    </w:p>
    <w:p w:rsidR="009D2EF6" w:rsidRPr="001B5832" w:rsidRDefault="00E62326"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w:t>
      </w:r>
      <w:r w:rsidR="002C0DAB" w:rsidRPr="001B5832">
        <w:rPr>
          <w:rFonts w:ascii="Times New Roman" w:hAnsi="Times New Roman"/>
          <w:bCs/>
          <w:iCs/>
          <w:spacing w:val="-2"/>
          <w:sz w:val="28"/>
          <w:szCs w:val="28"/>
        </w:rPr>
        <w:t>Tập trung phát triển sản phẩm du lịch</w:t>
      </w:r>
      <w:r w:rsidR="00E6276D" w:rsidRPr="001B5832">
        <w:rPr>
          <w:rFonts w:ascii="Times New Roman" w:hAnsi="Times New Roman"/>
          <w:bCs/>
          <w:iCs/>
          <w:spacing w:val="-2"/>
          <w:sz w:val="28"/>
          <w:szCs w:val="28"/>
        </w:rPr>
        <w:t xml:space="preserve"> gắn với phát huy giá trị các di tích lịch sử, văn hóa, danh lam thắng cảnh trên địa bàn thành phố</w:t>
      </w:r>
      <w:r w:rsidR="00D91822" w:rsidRPr="001B5832">
        <w:rPr>
          <w:rFonts w:ascii="Times New Roman" w:hAnsi="Times New Roman"/>
          <w:bCs/>
          <w:iCs/>
          <w:spacing w:val="-2"/>
          <w:sz w:val="28"/>
          <w:szCs w:val="28"/>
        </w:rPr>
        <w:t xml:space="preserve">; </w:t>
      </w:r>
      <w:r w:rsidR="00E6276D" w:rsidRPr="001B5832">
        <w:rPr>
          <w:rFonts w:ascii="Times New Roman" w:hAnsi="Times New Roman"/>
          <w:bCs/>
          <w:iCs/>
          <w:spacing w:val="-2"/>
          <w:sz w:val="28"/>
          <w:szCs w:val="28"/>
        </w:rPr>
        <w:t xml:space="preserve">thu hút đầu tư khu đô thị du </w:t>
      </w:r>
      <w:r w:rsidR="00D91822" w:rsidRPr="001B5832">
        <w:rPr>
          <w:rFonts w:ascii="Times New Roman" w:hAnsi="Times New Roman"/>
          <w:bCs/>
          <w:iCs/>
          <w:spacing w:val="-2"/>
          <w:sz w:val="28"/>
          <w:szCs w:val="28"/>
        </w:rPr>
        <w:t>l</w:t>
      </w:r>
      <w:r w:rsidR="00E6276D" w:rsidRPr="001B5832">
        <w:rPr>
          <w:rFonts w:ascii="Times New Roman" w:hAnsi="Times New Roman"/>
          <w:bCs/>
          <w:iCs/>
          <w:spacing w:val="-2"/>
          <w:sz w:val="28"/>
          <w:szCs w:val="28"/>
        </w:rPr>
        <w:t>ịch Hàm Rồng - Núi Đọ</w:t>
      </w:r>
      <w:r w:rsidR="00A26587" w:rsidRPr="001B5832">
        <w:rPr>
          <w:rFonts w:ascii="Times New Roman" w:hAnsi="Times New Roman"/>
          <w:bCs/>
          <w:iCs/>
          <w:spacing w:val="-2"/>
          <w:sz w:val="28"/>
          <w:szCs w:val="28"/>
        </w:rPr>
        <w:t xml:space="preserve">, </w:t>
      </w:r>
      <w:r w:rsidR="00011E99" w:rsidRPr="001B5832">
        <w:rPr>
          <w:rFonts w:ascii="Times New Roman" w:hAnsi="Times New Roman"/>
          <w:bCs/>
          <w:iCs/>
          <w:spacing w:val="-2"/>
          <w:sz w:val="28"/>
          <w:szCs w:val="28"/>
        </w:rPr>
        <w:t>khu</w:t>
      </w:r>
      <w:r w:rsidR="00A26587" w:rsidRPr="001B5832">
        <w:rPr>
          <w:rFonts w:ascii="Times New Roman" w:hAnsi="Times New Roman"/>
          <w:bCs/>
          <w:iCs/>
          <w:spacing w:val="-2"/>
          <w:sz w:val="28"/>
          <w:szCs w:val="28"/>
        </w:rPr>
        <w:t xml:space="preserve"> </w:t>
      </w:r>
      <w:r w:rsidR="00011E99" w:rsidRPr="001B5832">
        <w:rPr>
          <w:rFonts w:ascii="Times New Roman" w:hAnsi="Times New Roman"/>
          <w:bCs/>
          <w:iCs/>
          <w:spacing w:val="-2"/>
          <w:sz w:val="28"/>
          <w:szCs w:val="28"/>
        </w:rPr>
        <w:t>di</w:t>
      </w:r>
      <w:r w:rsidR="00A26587" w:rsidRPr="001B5832">
        <w:rPr>
          <w:rFonts w:ascii="Times New Roman" w:hAnsi="Times New Roman"/>
          <w:bCs/>
          <w:iCs/>
          <w:spacing w:val="-2"/>
          <w:sz w:val="28"/>
          <w:szCs w:val="28"/>
        </w:rPr>
        <w:t xml:space="preserve"> </w:t>
      </w:r>
      <w:r w:rsidR="00011E99" w:rsidRPr="001B5832">
        <w:rPr>
          <w:rFonts w:ascii="Times New Roman" w:hAnsi="Times New Roman"/>
          <w:bCs/>
          <w:iCs/>
          <w:spacing w:val="-2"/>
          <w:sz w:val="28"/>
          <w:szCs w:val="28"/>
        </w:rPr>
        <w:t>tích</w:t>
      </w:r>
      <w:r w:rsidR="00A26587" w:rsidRPr="001B5832">
        <w:rPr>
          <w:rFonts w:ascii="Times New Roman" w:hAnsi="Times New Roman"/>
          <w:bCs/>
          <w:iCs/>
          <w:spacing w:val="-2"/>
          <w:sz w:val="28"/>
          <w:szCs w:val="28"/>
        </w:rPr>
        <w:t xml:space="preserve"> </w:t>
      </w:r>
      <w:r w:rsidR="00281266" w:rsidRPr="001B5832">
        <w:rPr>
          <w:rFonts w:ascii="Times New Roman" w:hAnsi="Times New Roman"/>
          <w:bCs/>
          <w:iCs/>
          <w:spacing w:val="-2"/>
          <w:sz w:val="28"/>
          <w:szCs w:val="28"/>
        </w:rPr>
        <w:t>Hoàng Nghiêu</w:t>
      </w:r>
      <w:r w:rsidR="006E0A53" w:rsidRPr="001B5832">
        <w:rPr>
          <w:rFonts w:ascii="Times New Roman" w:hAnsi="Times New Roman"/>
          <w:bCs/>
          <w:iCs/>
          <w:spacing w:val="-2"/>
          <w:sz w:val="28"/>
          <w:szCs w:val="28"/>
        </w:rPr>
        <w:t xml:space="preserve"> </w:t>
      </w:r>
      <w:r w:rsidR="00011E99" w:rsidRPr="001B5832">
        <w:rPr>
          <w:rFonts w:ascii="Times New Roman" w:hAnsi="Times New Roman"/>
          <w:bCs/>
          <w:iCs/>
          <w:spacing w:val="-2"/>
          <w:sz w:val="28"/>
          <w:szCs w:val="28"/>
        </w:rPr>
        <w:t>Sơn</w:t>
      </w:r>
      <w:r w:rsidR="00D91822" w:rsidRPr="001B5832">
        <w:rPr>
          <w:rFonts w:ascii="Times New Roman" w:hAnsi="Times New Roman"/>
          <w:bCs/>
          <w:iCs/>
          <w:spacing w:val="-2"/>
          <w:sz w:val="28"/>
          <w:szCs w:val="28"/>
        </w:rPr>
        <w:t>.</w:t>
      </w:r>
    </w:p>
    <w:p w:rsidR="00095F51" w:rsidRPr="001B5832" w:rsidRDefault="00095F51"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w:t>
      </w:r>
      <w:r w:rsidR="00FE2375" w:rsidRPr="001B5832">
        <w:rPr>
          <w:rFonts w:ascii="Times New Roman" w:hAnsi="Times New Roman"/>
          <w:bCs/>
          <w:iCs/>
          <w:sz w:val="28"/>
          <w:szCs w:val="28"/>
        </w:rPr>
        <w:t xml:space="preserve"> </w:t>
      </w:r>
      <w:r w:rsidRPr="001B5832">
        <w:rPr>
          <w:rFonts w:ascii="Times New Roman" w:hAnsi="Times New Roman"/>
          <w:bCs/>
          <w:iCs/>
          <w:sz w:val="28"/>
          <w:szCs w:val="28"/>
        </w:rPr>
        <w:t>Nghiên cứu, đề xuất xây dựng thí điểm mô hình phát triển kinh tế ban đêm trên địa bàn thành phố Thanh Hóa, báo cáo UBND tỉnh</w:t>
      </w:r>
      <w:r w:rsidR="00245CCD" w:rsidRPr="001B5832">
        <w:rPr>
          <w:rFonts w:ascii="Times New Roman" w:hAnsi="Times New Roman"/>
          <w:bCs/>
          <w:iCs/>
          <w:sz w:val="28"/>
          <w:szCs w:val="28"/>
        </w:rPr>
        <w:t xml:space="preserve"> trong</w:t>
      </w:r>
      <w:r w:rsidR="0022643B" w:rsidRPr="001B5832">
        <w:rPr>
          <w:rFonts w:ascii="Times New Roman" w:hAnsi="Times New Roman"/>
          <w:bCs/>
          <w:iCs/>
          <w:sz w:val="28"/>
          <w:szCs w:val="28"/>
        </w:rPr>
        <w:t xml:space="preserve"> tháng 6/2022</w:t>
      </w:r>
      <w:r w:rsidRPr="001B5832">
        <w:rPr>
          <w:rFonts w:ascii="Times New Roman" w:hAnsi="Times New Roman"/>
          <w:bCs/>
          <w:iCs/>
          <w:sz w:val="28"/>
          <w:szCs w:val="28"/>
        </w:rPr>
        <w:t>.</w:t>
      </w:r>
    </w:p>
    <w:p w:rsidR="00C233A0" w:rsidRPr="001B5832" w:rsidRDefault="00C233A0"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Ban hành kế hoạch lộ trình di dời dân cư sinh sống (nếu có) ra khỏi cụm công nghiệp</w:t>
      </w:r>
      <w:r w:rsidR="004233C6" w:rsidRPr="001B5832">
        <w:rPr>
          <w:rFonts w:ascii="Times New Roman" w:hAnsi="Times New Roman"/>
          <w:bCs/>
          <w:iCs/>
          <w:sz w:val="28"/>
          <w:szCs w:val="28"/>
        </w:rPr>
        <w:t xml:space="preserve"> </w:t>
      </w:r>
      <w:r w:rsidRPr="001B5832">
        <w:rPr>
          <w:rFonts w:ascii="Times New Roman" w:hAnsi="Times New Roman"/>
          <w:bCs/>
          <w:iCs/>
          <w:sz w:val="28"/>
          <w:szCs w:val="28"/>
        </w:rPr>
        <w:t>theo nhiệm vụ đượ</w:t>
      </w:r>
      <w:r w:rsidR="001C7B01" w:rsidRPr="001B5832">
        <w:rPr>
          <w:rFonts w:ascii="Times New Roman" w:hAnsi="Times New Roman"/>
          <w:bCs/>
          <w:iCs/>
          <w:sz w:val="28"/>
          <w:szCs w:val="28"/>
        </w:rPr>
        <w:t xml:space="preserve">c giao </w:t>
      </w:r>
      <w:r w:rsidRPr="001B5832">
        <w:rPr>
          <w:rFonts w:ascii="Times New Roman" w:hAnsi="Times New Roman"/>
          <w:bCs/>
          <w:iCs/>
          <w:sz w:val="28"/>
          <w:szCs w:val="28"/>
        </w:rPr>
        <w:t>tại Kế hoạch số 133/KH-UBND ngày 04/6/2021 của Chủ tịch UBND tỉnh.</w:t>
      </w:r>
    </w:p>
    <w:p w:rsidR="00287F64" w:rsidRPr="001B5832" w:rsidRDefault="00287F64"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Xây dựng đề án phát triển 6 trung tâm (gồm: Trung tâm hiện hữu,</w:t>
      </w:r>
      <w:r w:rsidR="001235BE"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 xml:space="preserve">Trung tâm Hàm Rồng </w:t>
      </w:r>
      <w:r w:rsidR="000522EA" w:rsidRPr="001B5832">
        <w:rPr>
          <w:rFonts w:ascii="Times New Roman" w:hAnsi="Times New Roman"/>
          <w:bCs/>
          <w:iCs/>
          <w:spacing w:val="-2"/>
          <w:sz w:val="28"/>
          <w:szCs w:val="28"/>
        </w:rPr>
        <w:t>-</w:t>
      </w:r>
      <w:r w:rsidR="000766DE"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Núi Đọ, Trung tâm Đông Bắc, Trung tâm Đông Nam, Trung tâm phía Tây, Trung tâm phía Tây Nam), báo cáo UBND tỉnh theo quy định.</w:t>
      </w:r>
    </w:p>
    <w:p w:rsidR="000512AA" w:rsidRPr="001B5832" w:rsidRDefault="006967BE" w:rsidP="00433BE5">
      <w:pPr>
        <w:widowControl w:val="0"/>
        <w:spacing w:before="120" w:after="120" w:line="240" w:lineRule="auto"/>
        <w:ind w:firstLine="720"/>
        <w:jc w:val="both"/>
        <w:rPr>
          <w:rFonts w:ascii="Times New Roman" w:hAnsi="Times New Roman"/>
          <w:b/>
          <w:bCs/>
          <w:iCs/>
          <w:sz w:val="28"/>
          <w:szCs w:val="28"/>
        </w:rPr>
      </w:pPr>
      <w:r w:rsidRPr="001B5832">
        <w:rPr>
          <w:rFonts w:ascii="Times New Roman" w:hAnsi="Times New Roman"/>
          <w:b/>
          <w:bCs/>
          <w:iCs/>
          <w:sz w:val="28"/>
          <w:szCs w:val="28"/>
        </w:rPr>
        <w:t>5</w:t>
      </w:r>
      <w:r w:rsidR="000512AA" w:rsidRPr="001B5832">
        <w:rPr>
          <w:rFonts w:ascii="Times New Roman" w:hAnsi="Times New Roman"/>
          <w:b/>
          <w:bCs/>
          <w:iCs/>
          <w:sz w:val="28"/>
          <w:szCs w:val="28"/>
        </w:rPr>
        <w:t>. Đẩy mạnh cải cách thủ tục hành chính, cải thiện môi trường đầu tư kinh doanh, huy động tối đa và sử dụng có hiệu quả</w:t>
      </w:r>
      <w:r w:rsidR="0019474E" w:rsidRPr="001B5832">
        <w:rPr>
          <w:rFonts w:ascii="Times New Roman" w:hAnsi="Times New Roman"/>
          <w:b/>
          <w:bCs/>
          <w:iCs/>
          <w:sz w:val="28"/>
          <w:szCs w:val="28"/>
        </w:rPr>
        <w:t xml:space="preserve"> </w:t>
      </w:r>
      <w:r w:rsidR="000512AA" w:rsidRPr="001B5832">
        <w:rPr>
          <w:rFonts w:ascii="Times New Roman" w:hAnsi="Times New Roman"/>
          <w:b/>
          <w:bCs/>
          <w:iCs/>
          <w:sz w:val="28"/>
          <w:szCs w:val="28"/>
        </w:rPr>
        <w:t>các nguồn lực cho đầu tư phát triển; đẩy mạnh phát triển doanh nghiệp</w:t>
      </w:r>
    </w:p>
    <w:p w:rsidR="00D45859" w:rsidRPr="001B5832" w:rsidRDefault="00282AA5" w:rsidP="00433BE5">
      <w:pPr>
        <w:widowControl w:val="0"/>
        <w:spacing w:before="120" w:after="120" w:line="240" w:lineRule="auto"/>
        <w:ind w:firstLine="720"/>
        <w:jc w:val="both"/>
        <w:rPr>
          <w:rFonts w:ascii="Times New Roman" w:hAnsi="Times New Roman"/>
        </w:rPr>
      </w:pPr>
      <w:r w:rsidRPr="001B5832">
        <w:rPr>
          <w:rFonts w:ascii="Times New Roman" w:hAnsi="Times New Roman"/>
          <w:bCs/>
          <w:i/>
          <w:iCs/>
          <w:sz w:val="28"/>
          <w:szCs w:val="28"/>
        </w:rPr>
        <w:t>a) Nhiệ</w:t>
      </w:r>
      <w:r w:rsidR="007B2A0B" w:rsidRPr="001B5832">
        <w:rPr>
          <w:rFonts w:ascii="Times New Roman" w:hAnsi="Times New Roman"/>
          <w:bCs/>
          <w:i/>
          <w:iCs/>
          <w:sz w:val="28"/>
          <w:szCs w:val="28"/>
        </w:rPr>
        <w:t xml:space="preserve">m </w:t>
      </w:r>
      <w:r w:rsidRPr="001B5832">
        <w:rPr>
          <w:rFonts w:ascii="Times New Roman" w:hAnsi="Times New Roman"/>
          <w:bCs/>
          <w:i/>
          <w:iCs/>
          <w:sz w:val="28"/>
          <w:szCs w:val="28"/>
        </w:rPr>
        <w:t>vụ</w:t>
      </w:r>
      <w:r w:rsidR="007B2A0B" w:rsidRPr="001B5832">
        <w:rPr>
          <w:rFonts w:ascii="Times New Roman" w:hAnsi="Times New Roman"/>
          <w:bCs/>
          <w:i/>
          <w:iCs/>
          <w:sz w:val="28"/>
          <w:szCs w:val="28"/>
        </w:rPr>
        <w:t xml:space="preserve"> </w:t>
      </w:r>
      <w:r w:rsidRPr="001B5832">
        <w:rPr>
          <w:rFonts w:ascii="Times New Roman" w:hAnsi="Times New Roman"/>
          <w:bCs/>
          <w:i/>
          <w:iCs/>
          <w:sz w:val="28"/>
          <w:szCs w:val="28"/>
        </w:rPr>
        <w:t>chung:</w:t>
      </w:r>
    </w:p>
    <w:p w:rsidR="00B73A6E" w:rsidRPr="001B5832" w:rsidRDefault="00D45859"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rPr>
        <w:t xml:space="preserve">- </w:t>
      </w:r>
      <w:r w:rsidRPr="001B5832">
        <w:rPr>
          <w:rFonts w:ascii="Times New Roman" w:hAnsi="Times New Roman"/>
          <w:bCs/>
          <w:iCs/>
          <w:sz w:val="28"/>
          <w:szCs w:val="28"/>
        </w:rPr>
        <w:t>G</w:t>
      </w:r>
      <w:r w:rsidR="008B6B99" w:rsidRPr="001B5832">
        <w:rPr>
          <w:rFonts w:ascii="Times New Roman" w:hAnsi="Times New Roman"/>
          <w:bCs/>
          <w:iCs/>
          <w:sz w:val="28"/>
          <w:szCs w:val="28"/>
        </w:rPr>
        <w:t>iai đoạn 2021 - 2025: Đ</w:t>
      </w:r>
      <w:r w:rsidR="00282AA5" w:rsidRPr="001B5832">
        <w:rPr>
          <w:rFonts w:ascii="Times New Roman" w:hAnsi="Times New Roman"/>
          <w:bCs/>
          <w:iCs/>
          <w:sz w:val="28"/>
          <w:szCs w:val="28"/>
        </w:rPr>
        <w:t>ến năm 2025,</w:t>
      </w:r>
      <w:r w:rsidR="00516E95" w:rsidRPr="001B5832">
        <w:rPr>
          <w:rFonts w:ascii="Times New Roman" w:hAnsi="Times New Roman"/>
          <w:bCs/>
          <w:iCs/>
          <w:sz w:val="28"/>
          <w:szCs w:val="28"/>
        </w:rPr>
        <w:t xml:space="preserve"> </w:t>
      </w:r>
      <w:r w:rsidR="006E5205" w:rsidRPr="001B5832">
        <w:rPr>
          <w:rFonts w:ascii="Times New Roman" w:hAnsi="Times New Roman"/>
          <w:bCs/>
          <w:iCs/>
          <w:sz w:val="28"/>
          <w:szCs w:val="28"/>
        </w:rPr>
        <w:t xml:space="preserve">thành phố Thanh Hóa là đơn vị </w:t>
      </w:r>
      <w:r w:rsidR="002F5646" w:rsidRPr="001B5832">
        <w:rPr>
          <w:rFonts w:ascii="Times New Roman" w:hAnsi="Times New Roman"/>
          <w:bCs/>
          <w:iCs/>
          <w:sz w:val="28"/>
          <w:szCs w:val="28"/>
        </w:rPr>
        <w:t xml:space="preserve">đứng </w:t>
      </w:r>
      <w:r w:rsidR="009C3DB5" w:rsidRPr="001B5832">
        <w:rPr>
          <w:rFonts w:ascii="Times New Roman" w:hAnsi="Times New Roman"/>
          <w:bCs/>
          <w:iCs/>
          <w:sz w:val="28"/>
          <w:szCs w:val="28"/>
        </w:rPr>
        <w:t xml:space="preserve">trong top dẫn </w:t>
      </w:r>
      <w:r w:rsidR="006E5205" w:rsidRPr="001B5832">
        <w:rPr>
          <w:rFonts w:ascii="Times New Roman" w:hAnsi="Times New Roman"/>
          <w:bCs/>
          <w:iCs/>
          <w:sz w:val="28"/>
          <w:szCs w:val="28"/>
        </w:rPr>
        <w:t>đầu</w:t>
      </w:r>
      <w:r w:rsidR="00E77CAB" w:rsidRPr="001B5832">
        <w:rPr>
          <w:rFonts w:ascii="Times New Roman" w:hAnsi="Times New Roman"/>
          <w:bCs/>
          <w:iCs/>
          <w:sz w:val="28"/>
          <w:szCs w:val="28"/>
        </w:rPr>
        <w:t xml:space="preserve"> cả tỉnh </w:t>
      </w:r>
      <w:r w:rsidR="009C3DB5" w:rsidRPr="001B5832">
        <w:rPr>
          <w:rFonts w:ascii="Times New Roman" w:hAnsi="Times New Roman"/>
          <w:bCs/>
          <w:iCs/>
          <w:sz w:val="28"/>
          <w:szCs w:val="28"/>
        </w:rPr>
        <w:t>về</w:t>
      </w:r>
      <w:r w:rsidR="006E5205" w:rsidRPr="001B5832">
        <w:rPr>
          <w:rFonts w:ascii="Times New Roman" w:hAnsi="Times New Roman"/>
          <w:bCs/>
          <w:iCs/>
          <w:sz w:val="28"/>
          <w:szCs w:val="28"/>
        </w:rPr>
        <w:t xml:space="preserve"> cải cách thủ tục hành chính</w:t>
      </w:r>
      <w:r w:rsidR="009C3DB5" w:rsidRPr="001B5832">
        <w:rPr>
          <w:rFonts w:ascii="Times New Roman" w:hAnsi="Times New Roman"/>
          <w:bCs/>
          <w:iCs/>
          <w:sz w:val="28"/>
          <w:szCs w:val="28"/>
        </w:rPr>
        <w:t>, cải thiện môi trường đầu tư kinh doanh</w:t>
      </w:r>
      <w:r w:rsidR="006E5205" w:rsidRPr="001B5832">
        <w:rPr>
          <w:rFonts w:ascii="Times New Roman" w:hAnsi="Times New Roman"/>
          <w:bCs/>
          <w:iCs/>
          <w:sz w:val="28"/>
          <w:szCs w:val="28"/>
        </w:rPr>
        <w:t xml:space="preserve">; </w:t>
      </w:r>
      <w:r w:rsidR="00282AA5" w:rsidRPr="001B5832">
        <w:rPr>
          <w:rFonts w:ascii="Times New Roman" w:hAnsi="Times New Roman"/>
          <w:bCs/>
          <w:iCs/>
          <w:sz w:val="28"/>
          <w:szCs w:val="28"/>
        </w:rPr>
        <w:t>100%</w:t>
      </w:r>
      <w:r w:rsidR="00516E95" w:rsidRPr="001B5832">
        <w:rPr>
          <w:rFonts w:ascii="Times New Roman" w:hAnsi="Times New Roman"/>
          <w:bCs/>
          <w:iCs/>
          <w:sz w:val="28"/>
          <w:szCs w:val="28"/>
        </w:rPr>
        <w:t xml:space="preserve"> </w:t>
      </w:r>
      <w:r w:rsidR="00282AA5" w:rsidRPr="001B5832">
        <w:rPr>
          <w:rFonts w:ascii="Times New Roman" w:hAnsi="Times New Roman"/>
          <w:bCs/>
          <w:iCs/>
          <w:sz w:val="28"/>
          <w:szCs w:val="28"/>
        </w:rPr>
        <w:t>hồ</w:t>
      </w:r>
      <w:r w:rsidR="00516E95" w:rsidRPr="001B5832">
        <w:rPr>
          <w:rFonts w:ascii="Times New Roman" w:hAnsi="Times New Roman"/>
          <w:bCs/>
          <w:iCs/>
          <w:sz w:val="28"/>
          <w:szCs w:val="28"/>
        </w:rPr>
        <w:t xml:space="preserve"> </w:t>
      </w:r>
      <w:r w:rsidR="00282AA5" w:rsidRPr="001B5832">
        <w:rPr>
          <w:rFonts w:ascii="Times New Roman" w:hAnsi="Times New Roman"/>
          <w:bCs/>
          <w:iCs/>
          <w:sz w:val="28"/>
          <w:szCs w:val="28"/>
        </w:rPr>
        <w:t>sơ</w:t>
      </w:r>
      <w:r w:rsidR="00516E95" w:rsidRPr="001B5832">
        <w:rPr>
          <w:rFonts w:ascii="Times New Roman" w:hAnsi="Times New Roman"/>
          <w:bCs/>
          <w:iCs/>
          <w:sz w:val="28"/>
          <w:szCs w:val="28"/>
        </w:rPr>
        <w:t xml:space="preserve"> </w:t>
      </w:r>
      <w:r w:rsidR="00282AA5" w:rsidRPr="001B5832">
        <w:rPr>
          <w:rFonts w:ascii="Times New Roman" w:hAnsi="Times New Roman"/>
          <w:bCs/>
          <w:iCs/>
          <w:sz w:val="28"/>
          <w:szCs w:val="28"/>
        </w:rPr>
        <w:t>thủ</w:t>
      </w:r>
      <w:r w:rsidR="00516E95" w:rsidRPr="001B5832">
        <w:rPr>
          <w:rFonts w:ascii="Times New Roman" w:hAnsi="Times New Roman"/>
          <w:bCs/>
          <w:iCs/>
          <w:sz w:val="28"/>
          <w:szCs w:val="28"/>
        </w:rPr>
        <w:t xml:space="preserve"> </w:t>
      </w:r>
      <w:r w:rsidR="00282AA5" w:rsidRPr="001B5832">
        <w:rPr>
          <w:rFonts w:ascii="Times New Roman" w:hAnsi="Times New Roman"/>
          <w:bCs/>
          <w:iCs/>
          <w:sz w:val="28"/>
          <w:szCs w:val="28"/>
        </w:rPr>
        <w:t>tụ</w:t>
      </w:r>
      <w:r w:rsidR="00C413A4" w:rsidRPr="001B5832">
        <w:rPr>
          <w:rFonts w:ascii="Times New Roman" w:hAnsi="Times New Roman"/>
          <w:bCs/>
          <w:iCs/>
          <w:sz w:val="28"/>
          <w:szCs w:val="28"/>
        </w:rPr>
        <w:t>c</w:t>
      </w:r>
      <w:r w:rsidR="00516E95" w:rsidRPr="001B5832">
        <w:rPr>
          <w:rFonts w:ascii="Times New Roman" w:hAnsi="Times New Roman"/>
          <w:bCs/>
          <w:iCs/>
          <w:sz w:val="28"/>
          <w:szCs w:val="28"/>
        </w:rPr>
        <w:t xml:space="preserve"> </w:t>
      </w:r>
      <w:r w:rsidR="00282AA5" w:rsidRPr="001B5832">
        <w:rPr>
          <w:rFonts w:ascii="Times New Roman" w:hAnsi="Times New Roman"/>
          <w:bCs/>
          <w:iCs/>
          <w:sz w:val="28"/>
          <w:szCs w:val="28"/>
        </w:rPr>
        <w:t>hành chính</w:t>
      </w:r>
      <w:r w:rsidR="00A201DF" w:rsidRPr="001B5832">
        <w:rPr>
          <w:rFonts w:ascii="Times New Roman" w:hAnsi="Times New Roman"/>
          <w:bCs/>
          <w:iCs/>
          <w:sz w:val="28"/>
          <w:szCs w:val="28"/>
        </w:rPr>
        <w:t xml:space="preserve"> </w:t>
      </w:r>
      <w:r w:rsidR="00282AA5" w:rsidRPr="001B5832">
        <w:rPr>
          <w:rFonts w:ascii="Times New Roman" w:hAnsi="Times New Roman"/>
          <w:bCs/>
          <w:iCs/>
          <w:sz w:val="28"/>
          <w:szCs w:val="28"/>
        </w:rPr>
        <w:t>đủ</w:t>
      </w:r>
      <w:r w:rsidR="00A201DF" w:rsidRPr="001B5832">
        <w:rPr>
          <w:rFonts w:ascii="Times New Roman" w:hAnsi="Times New Roman"/>
          <w:bCs/>
          <w:iCs/>
          <w:sz w:val="28"/>
          <w:szCs w:val="28"/>
        </w:rPr>
        <w:t xml:space="preserve"> </w:t>
      </w:r>
      <w:r w:rsidR="00282AA5" w:rsidRPr="001B5832">
        <w:rPr>
          <w:rFonts w:ascii="Times New Roman" w:hAnsi="Times New Roman"/>
          <w:bCs/>
          <w:iCs/>
          <w:sz w:val="28"/>
          <w:szCs w:val="28"/>
        </w:rPr>
        <w:t>điều kiện được</w:t>
      </w:r>
      <w:r w:rsidR="00F63E8F" w:rsidRPr="001B5832">
        <w:rPr>
          <w:rFonts w:ascii="Times New Roman" w:hAnsi="Times New Roman"/>
          <w:bCs/>
          <w:iCs/>
          <w:sz w:val="28"/>
          <w:szCs w:val="28"/>
        </w:rPr>
        <w:t xml:space="preserve"> </w:t>
      </w:r>
      <w:r w:rsidR="00282AA5" w:rsidRPr="001B5832">
        <w:rPr>
          <w:rFonts w:ascii="Times New Roman" w:hAnsi="Times New Roman"/>
          <w:bCs/>
          <w:iCs/>
          <w:sz w:val="28"/>
          <w:szCs w:val="28"/>
        </w:rPr>
        <w:t>giải</w:t>
      </w:r>
      <w:r w:rsidR="00F63E8F" w:rsidRPr="001B5832">
        <w:rPr>
          <w:rFonts w:ascii="Times New Roman" w:hAnsi="Times New Roman"/>
          <w:bCs/>
          <w:iCs/>
          <w:sz w:val="28"/>
          <w:szCs w:val="28"/>
        </w:rPr>
        <w:t xml:space="preserve"> </w:t>
      </w:r>
      <w:r w:rsidR="00282AA5" w:rsidRPr="001B5832">
        <w:rPr>
          <w:rFonts w:ascii="Times New Roman" w:hAnsi="Times New Roman"/>
          <w:bCs/>
          <w:iCs/>
          <w:sz w:val="28"/>
          <w:szCs w:val="28"/>
        </w:rPr>
        <w:t>quyết trự</w:t>
      </w:r>
      <w:r w:rsidR="009110C8" w:rsidRPr="001B5832">
        <w:rPr>
          <w:rFonts w:ascii="Times New Roman" w:hAnsi="Times New Roman"/>
          <w:bCs/>
          <w:iCs/>
          <w:sz w:val="28"/>
          <w:szCs w:val="28"/>
        </w:rPr>
        <w:t xml:space="preserve">c </w:t>
      </w:r>
      <w:r w:rsidR="00282AA5" w:rsidRPr="001B5832">
        <w:rPr>
          <w:rFonts w:ascii="Times New Roman" w:hAnsi="Times New Roman"/>
          <w:bCs/>
          <w:iCs/>
          <w:sz w:val="28"/>
          <w:szCs w:val="28"/>
        </w:rPr>
        <w:t>tuyến mức độ 3,</w:t>
      </w:r>
      <w:r w:rsidR="00516E95" w:rsidRPr="001B5832">
        <w:rPr>
          <w:rFonts w:ascii="Times New Roman" w:hAnsi="Times New Roman"/>
          <w:bCs/>
          <w:iCs/>
          <w:sz w:val="28"/>
          <w:szCs w:val="28"/>
        </w:rPr>
        <w:t xml:space="preserve"> </w:t>
      </w:r>
      <w:r w:rsidR="00282AA5" w:rsidRPr="001B5832">
        <w:rPr>
          <w:rFonts w:ascii="Times New Roman" w:hAnsi="Times New Roman"/>
          <w:bCs/>
          <w:iCs/>
          <w:sz w:val="28"/>
          <w:szCs w:val="28"/>
        </w:rPr>
        <w:t>mức độ 4 và được số hóa kết quả giải quyế</w:t>
      </w:r>
      <w:r w:rsidR="00F63E8F" w:rsidRPr="001B5832">
        <w:rPr>
          <w:rFonts w:ascii="Times New Roman" w:hAnsi="Times New Roman"/>
          <w:bCs/>
          <w:iCs/>
          <w:sz w:val="28"/>
          <w:szCs w:val="28"/>
        </w:rPr>
        <w:t>t</w:t>
      </w:r>
      <w:r w:rsidR="008B6B99" w:rsidRPr="001B5832">
        <w:rPr>
          <w:rFonts w:ascii="Times New Roman" w:hAnsi="Times New Roman"/>
          <w:bCs/>
          <w:iCs/>
          <w:sz w:val="28"/>
          <w:szCs w:val="28"/>
        </w:rPr>
        <w:t xml:space="preserve">; </w:t>
      </w:r>
      <w:r w:rsidR="00BB5EFE" w:rsidRPr="001B5832">
        <w:rPr>
          <w:rFonts w:ascii="Times New Roman" w:hAnsi="Times New Roman"/>
          <w:bCs/>
          <w:iCs/>
          <w:sz w:val="28"/>
          <w:szCs w:val="28"/>
        </w:rPr>
        <w:t xml:space="preserve">tổng số doanh nghiệp thành lập mới đạt 6.500 doanh nghiệp; </w:t>
      </w:r>
      <w:r w:rsidR="008B6B99" w:rsidRPr="001B5832">
        <w:rPr>
          <w:rFonts w:ascii="Times New Roman" w:hAnsi="Times New Roman"/>
          <w:bCs/>
          <w:iCs/>
          <w:sz w:val="28"/>
          <w:szCs w:val="28"/>
        </w:rPr>
        <w:t>tổng huy động vốn đầu tư phát triển đạt 180.000 tỷ đồng.</w:t>
      </w:r>
    </w:p>
    <w:p w:rsidR="008B6B99" w:rsidRPr="001B5832" w:rsidRDefault="00B73A6E"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t xml:space="preserve">- </w:t>
      </w:r>
      <w:r w:rsidR="008B6B99" w:rsidRPr="001B5832">
        <w:rPr>
          <w:rFonts w:ascii="Times New Roman" w:hAnsi="Times New Roman"/>
          <w:bCs/>
          <w:iCs/>
          <w:spacing w:val="-4"/>
          <w:sz w:val="28"/>
          <w:szCs w:val="28"/>
        </w:rPr>
        <w:t>Giai đoạn 2026 - 2030:</w:t>
      </w:r>
      <w:r w:rsidR="001F049E" w:rsidRPr="001B5832">
        <w:rPr>
          <w:rFonts w:ascii="Times New Roman" w:hAnsi="Times New Roman"/>
          <w:bCs/>
          <w:iCs/>
          <w:spacing w:val="-4"/>
          <w:sz w:val="28"/>
          <w:szCs w:val="28"/>
        </w:rPr>
        <w:t xml:space="preserve"> </w:t>
      </w:r>
      <w:r w:rsidR="00BB5EFE" w:rsidRPr="001B5832">
        <w:rPr>
          <w:rFonts w:ascii="Times New Roman" w:hAnsi="Times New Roman"/>
          <w:bCs/>
          <w:iCs/>
          <w:sz w:val="28"/>
          <w:szCs w:val="28"/>
        </w:rPr>
        <w:t>Tổng số doanh nghiệp thành lập mới đạt 7.000 doanh nghiệp</w:t>
      </w:r>
      <w:r w:rsidR="008B6B99" w:rsidRPr="001B5832">
        <w:rPr>
          <w:rFonts w:ascii="Times New Roman" w:hAnsi="Times New Roman"/>
          <w:bCs/>
          <w:iCs/>
          <w:spacing w:val="-4"/>
          <w:sz w:val="28"/>
          <w:szCs w:val="28"/>
        </w:rPr>
        <w:t>;</w:t>
      </w:r>
      <w:r w:rsidR="00BB5EFE" w:rsidRPr="001B5832">
        <w:rPr>
          <w:rFonts w:ascii="Times New Roman" w:hAnsi="Times New Roman"/>
          <w:bCs/>
          <w:iCs/>
          <w:spacing w:val="-4"/>
          <w:sz w:val="28"/>
          <w:szCs w:val="28"/>
        </w:rPr>
        <w:t xml:space="preserve"> </w:t>
      </w:r>
      <w:r w:rsidR="008B6B99" w:rsidRPr="001B5832">
        <w:rPr>
          <w:rFonts w:ascii="Times New Roman" w:hAnsi="Times New Roman"/>
          <w:bCs/>
          <w:iCs/>
          <w:spacing w:val="-4"/>
          <w:sz w:val="28"/>
          <w:szCs w:val="28"/>
        </w:rPr>
        <w:t>tổng</w:t>
      </w:r>
      <w:r w:rsidR="001F049E" w:rsidRPr="001B5832">
        <w:rPr>
          <w:rFonts w:ascii="Times New Roman" w:hAnsi="Times New Roman"/>
          <w:bCs/>
          <w:iCs/>
          <w:spacing w:val="-4"/>
          <w:sz w:val="28"/>
          <w:szCs w:val="28"/>
        </w:rPr>
        <w:t xml:space="preserve"> </w:t>
      </w:r>
      <w:r w:rsidR="008B6B99" w:rsidRPr="001B5832">
        <w:rPr>
          <w:rFonts w:ascii="Times New Roman" w:hAnsi="Times New Roman"/>
          <w:bCs/>
          <w:iCs/>
          <w:spacing w:val="-4"/>
          <w:sz w:val="28"/>
          <w:szCs w:val="28"/>
        </w:rPr>
        <w:t>huy động vốn đầu tư phát triển đạt 254.000 tỷ đồng.</w:t>
      </w:r>
    </w:p>
    <w:p w:rsidR="00282AA5" w:rsidRPr="001B5832" w:rsidRDefault="00282AA5"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
          <w:iCs/>
          <w:sz w:val="28"/>
          <w:szCs w:val="28"/>
        </w:rPr>
        <w:t>b) Nhiệm vụ cụ thể</w:t>
      </w:r>
      <w:r w:rsidR="006E3A8F" w:rsidRPr="001B5832">
        <w:rPr>
          <w:rFonts w:ascii="Times New Roman" w:hAnsi="Times New Roman"/>
          <w:bCs/>
          <w:i/>
          <w:iCs/>
          <w:sz w:val="28"/>
          <w:szCs w:val="28"/>
        </w:rPr>
        <w:t>:</w:t>
      </w:r>
    </w:p>
    <w:p w:rsidR="00140839" w:rsidRPr="001B5832" w:rsidRDefault="00140839"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xml:space="preserve">- Trung tâm </w:t>
      </w:r>
      <w:r w:rsidR="00AB0898" w:rsidRPr="001B5832">
        <w:rPr>
          <w:rFonts w:ascii="Times New Roman" w:hAnsi="Times New Roman"/>
          <w:bCs/>
          <w:iCs/>
          <w:sz w:val="28"/>
          <w:szCs w:val="28"/>
        </w:rPr>
        <w:t>X</w:t>
      </w:r>
      <w:r w:rsidRPr="001B5832">
        <w:rPr>
          <w:rFonts w:ascii="Times New Roman" w:hAnsi="Times New Roman"/>
          <w:bCs/>
          <w:iCs/>
          <w:sz w:val="28"/>
          <w:szCs w:val="28"/>
        </w:rPr>
        <w:t xml:space="preserve">úc tiến đầu tư, </w:t>
      </w:r>
      <w:r w:rsidR="00AB0898" w:rsidRPr="001B5832">
        <w:rPr>
          <w:rFonts w:ascii="Times New Roman" w:hAnsi="Times New Roman"/>
          <w:bCs/>
          <w:iCs/>
          <w:sz w:val="28"/>
          <w:szCs w:val="28"/>
        </w:rPr>
        <w:t>T</w:t>
      </w:r>
      <w:r w:rsidRPr="001B5832">
        <w:rPr>
          <w:rFonts w:ascii="Times New Roman" w:hAnsi="Times New Roman"/>
          <w:bCs/>
          <w:iCs/>
          <w:sz w:val="28"/>
          <w:szCs w:val="28"/>
        </w:rPr>
        <w:t xml:space="preserve">hương mại và </w:t>
      </w:r>
      <w:r w:rsidR="00AB0898" w:rsidRPr="001B5832">
        <w:rPr>
          <w:rFonts w:ascii="Times New Roman" w:hAnsi="Times New Roman"/>
          <w:bCs/>
          <w:iCs/>
          <w:sz w:val="28"/>
          <w:szCs w:val="28"/>
        </w:rPr>
        <w:t>D</w:t>
      </w:r>
      <w:r w:rsidRPr="001B5832">
        <w:rPr>
          <w:rFonts w:ascii="Times New Roman" w:hAnsi="Times New Roman"/>
          <w:bCs/>
          <w:iCs/>
          <w:sz w:val="28"/>
          <w:szCs w:val="28"/>
        </w:rPr>
        <w:t>u lịch chủ trì, phối hợp với các đơn vị liên quan hỗ trợ, hướng dẫ</w:t>
      </w:r>
      <w:r w:rsidR="00385A2F" w:rsidRPr="001B5832">
        <w:rPr>
          <w:rFonts w:ascii="Times New Roman" w:hAnsi="Times New Roman"/>
          <w:bCs/>
          <w:iCs/>
          <w:sz w:val="28"/>
          <w:szCs w:val="28"/>
        </w:rPr>
        <w:t xml:space="preserve">n thành </w:t>
      </w:r>
      <w:r w:rsidRPr="001B5832">
        <w:rPr>
          <w:rFonts w:ascii="Times New Roman" w:hAnsi="Times New Roman"/>
          <w:bCs/>
          <w:iCs/>
          <w:sz w:val="28"/>
          <w:szCs w:val="28"/>
        </w:rPr>
        <w:t>phố Thanh Hóa đẩy mạnh công tác vận động, xúc tiến đầu tư, chú trọ</w:t>
      </w:r>
      <w:r w:rsidR="00385A2F" w:rsidRPr="001B5832">
        <w:rPr>
          <w:rFonts w:ascii="Times New Roman" w:hAnsi="Times New Roman"/>
          <w:bCs/>
          <w:iCs/>
          <w:sz w:val="28"/>
          <w:szCs w:val="28"/>
        </w:rPr>
        <w:t>ng thu</w:t>
      </w:r>
      <w:r w:rsidR="000D5799" w:rsidRPr="001B5832">
        <w:rPr>
          <w:rFonts w:ascii="Times New Roman" w:hAnsi="Times New Roman"/>
          <w:bCs/>
          <w:iCs/>
          <w:sz w:val="28"/>
          <w:szCs w:val="28"/>
        </w:rPr>
        <w:t xml:space="preserve"> </w:t>
      </w:r>
      <w:r w:rsidR="00385A2F" w:rsidRPr="001B5832">
        <w:rPr>
          <w:rFonts w:ascii="Times New Roman" w:hAnsi="Times New Roman"/>
          <w:bCs/>
          <w:iCs/>
          <w:sz w:val="28"/>
          <w:szCs w:val="28"/>
        </w:rPr>
        <w:t xml:space="preserve">hút </w:t>
      </w:r>
      <w:r w:rsidRPr="001B5832">
        <w:rPr>
          <w:rFonts w:ascii="Times New Roman" w:hAnsi="Times New Roman"/>
          <w:bCs/>
          <w:iCs/>
          <w:sz w:val="28"/>
          <w:szCs w:val="28"/>
        </w:rPr>
        <w:t>các dự án đầu tư công nghệ cao, hạ tầng thương mại, du lịch, đô thị quy mô lớn.</w:t>
      </w:r>
    </w:p>
    <w:p w:rsidR="00281202" w:rsidRPr="001B5832" w:rsidRDefault="00BA78C3"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w:t>
      </w:r>
      <w:r w:rsidR="00E857E6" w:rsidRPr="001B5832">
        <w:rPr>
          <w:rFonts w:ascii="Times New Roman" w:hAnsi="Times New Roman"/>
          <w:bCs/>
          <w:iCs/>
          <w:sz w:val="28"/>
          <w:szCs w:val="28"/>
        </w:rPr>
        <w:t xml:space="preserve"> </w:t>
      </w:r>
      <w:r w:rsidR="00B651B3" w:rsidRPr="001B5832">
        <w:rPr>
          <w:rFonts w:ascii="Times New Roman" w:hAnsi="Times New Roman"/>
          <w:bCs/>
          <w:iCs/>
          <w:sz w:val="28"/>
          <w:szCs w:val="28"/>
        </w:rPr>
        <w:t>Sở</w:t>
      </w:r>
      <w:r w:rsidR="00954E55" w:rsidRPr="001B5832">
        <w:rPr>
          <w:rFonts w:ascii="Times New Roman" w:hAnsi="Times New Roman"/>
          <w:bCs/>
          <w:iCs/>
          <w:sz w:val="28"/>
          <w:szCs w:val="28"/>
        </w:rPr>
        <w:t xml:space="preserve"> </w:t>
      </w:r>
      <w:r w:rsidR="00B651B3" w:rsidRPr="001B5832">
        <w:rPr>
          <w:rFonts w:ascii="Times New Roman" w:hAnsi="Times New Roman"/>
          <w:bCs/>
          <w:iCs/>
          <w:sz w:val="28"/>
          <w:szCs w:val="28"/>
        </w:rPr>
        <w:t>Kế hoạch và Đầu tư chủ trì, phối hợp với các đơn vị liên quan</w:t>
      </w:r>
      <w:r w:rsidR="00281202" w:rsidRPr="001B5832">
        <w:rPr>
          <w:rFonts w:ascii="Times New Roman" w:hAnsi="Times New Roman"/>
          <w:bCs/>
          <w:iCs/>
          <w:sz w:val="28"/>
          <w:szCs w:val="28"/>
        </w:rPr>
        <w:t xml:space="preserve"> tham mưu các giải pháp đẩy mạnh thu hút đầu tư các dự án xã hội hóa (</w:t>
      </w:r>
      <w:r w:rsidR="00557334" w:rsidRPr="001B5832">
        <w:rPr>
          <w:rFonts w:ascii="Times New Roman" w:hAnsi="Times New Roman"/>
          <w:bCs/>
          <w:iCs/>
          <w:sz w:val="28"/>
          <w:szCs w:val="28"/>
        </w:rPr>
        <w:t xml:space="preserve">xử lý </w:t>
      </w:r>
      <w:r w:rsidR="00281202" w:rsidRPr="001B5832">
        <w:rPr>
          <w:rFonts w:ascii="Times New Roman" w:hAnsi="Times New Roman"/>
          <w:bCs/>
          <w:iCs/>
          <w:sz w:val="28"/>
          <w:szCs w:val="28"/>
        </w:rPr>
        <w:t>rác thải,</w:t>
      </w:r>
      <w:r w:rsidR="00557334" w:rsidRPr="001B5832">
        <w:rPr>
          <w:rFonts w:ascii="Times New Roman" w:hAnsi="Times New Roman"/>
          <w:bCs/>
          <w:iCs/>
          <w:sz w:val="28"/>
          <w:szCs w:val="28"/>
        </w:rPr>
        <w:t xml:space="preserve"> nước thải, </w:t>
      </w:r>
      <w:r w:rsidR="00281202" w:rsidRPr="001B5832">
        <w:rPr>
          <w:rFonts w:ascii="Times New Roman" w:hAnsi="Times New Roman"/>
          <w:bCs/>
          <w:iCs/>
          <w:sz w:val="28"/>
          <w:szCs w:val="28"/>
        </w:rPr>
        <w:t>môi trường, y tế, giáo dục</w:t>
      </w:r>
      <w:r w:rsidR="00557334" w:rsidRPr="001B5832">
        <w:rPr>
          <w:rFonts w:ascii="Times New Roman" w:hAnsi="Times New Roman"/>
          <w:bCs/>
          <w:iCs/>
          <w:sz w:val="28"/>
          <w:szCs w:val="28"/>
        </w:rPr>
        <w:t>…</w:t>
      </w:r>
      <w:r w:rsidR="00281202" w:rsidRPr="001B5832">
        <w:rPr>
          <w:rFonts w:ascii="Times New Roman" w:hAnsi="Times New Roman"/>
          <w:bCs/>
          <w:iCs/>
          <w:sz w:val="28"/>
          <w:szCs w:val="28"/>
        </w:rPr>
        <w:t>) trên địa bàn thành phố Thanh Hóa.</w:t>
      </w:r>
    </w:p>
    <w:p w:rsidR="00281202" w:rsidRPr="001B5832" w:rsidRDefault="00281202"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Sở Nội vụ</w:t>
      </w:r>
      <w:r w:rsidR="00F07806" w:rsidRPr="001B5832">
        <w:rPr>
          <w:rFonts w:ascii="Times New Roman" w:hAnsi="Times New Roman"/>
          <w:bCs/>
          <w:iCs/>
          <w:sz w:val="28"/>
          <w:szCs w:val="28"/>
        </w:rPr>
        <w:t xml:space="preserve"> </w:t>
      </w:r>
      <w:r w:rsidRPr="001B5832">
        <w:rPr>
          <w:rFonts w:ascii="Times New Roman" w:hAnsi="Times New Roman"/>
          <w:bCs/>
          <w:iCs/>
          <w:sz w:val="28"/>
          <w:szCs w:val="28"/>
        </w:rPr>
        <w:t xml:space="preserve">chủ trì, phối hợp với các đơn vị liên quan tham mưu </w:t>
      </w:r>
      <w:r w:rsidR="007B0982" w:rsidRPr="001B5832">
        <w:rPr>
          <w:rFonts w:ascii="Times New Roman" w:hAnsi="Times New Roman"/>
          <w:bCs/>
          <w:iCs/>
          <w:sz w:val="28"/>
          <w:szCs w:val="28"/>
        </w:rPr>
        <w:t xml:space="preserve">xây dựng </w:t>
      </w:r>
      <w:r w:rsidRPr="001B5832">
        <w:rPr>
          <w:rFonts w:ascii="Times New Roman" w:hAnsi="Times New Roman"/>
          <w:bCs/>
          <w:iCs/>
          <w:sz w:val="28"/>
          <w:szCs w:val="28"/>
        </w:rPr>
        <w:t>cơ chế</w:t>
      </w:r>
      <w:r w:rsidR="007B0982" w:rsidRPr="001B5832">
        <w:rPr>
          <w:rFonts w:ascii="Times New Roman" w:hAnsi="Times New Roman"/>
          <w:bCs/>
          <w:iCs/>
          <w:sz w:val="28"/>
          <w:szCs w:val="28"/>
        </w:rPr>
        <w:t>,</w:t>
      </w:r>
      <w:r w:rsidRPr="001B5832">
        <w:rPr>
          <w:rFonts w:ascii="Times New Roman" w:hAnsi="Times New Roman"/>
          <w:bCs/>
          <w:iCs/>
          <w:sz w:val="28"/>
          <w:szCs w:val="28"/>
        </w:rPr>
        <w:t xml:space="preserve"> chính sách đặc thù về </w:t>
      </w:r>
      <w:r w:rsidR="00557334" w:rsidRPr="001B5832">
        <w:rPr>
          <w:rFonts w:ascii="Times New Roman" w:hAnsi="Times New Roman"/>
          <w:bCs/>
          <w:iCs/>
          <w:sz w:val="28"/>
          <w:szCs w:val="28"/>
        </w:rPr>
        <w:t>tổ chức bộ máy,</w:t>
      </w:r>
      <w:r w:rsidR="005008B1" w:rsidRPr="001B5832">
        <w:rPr>
          <w:rFonts w:ascii="Times New Roman" w:hAnsi="Times New Roman"/>
          <w:bCs/>
          <w:iCs/>
          <w:sz w:val="28"/>
          <w:szCs w:val="28"/>
        </w:rPr>
        <w:t xml:space="preserve"> </w:t>
      </w:r>
      <w:r w:rsidR="00557334" w:rsidRPr="001B5832">
        <w:rPr>
          <w:rFonts w:ascii="Times New Roman" w:hAnsi="Times New Roman"/>
          <w:bCs/>
          <w:iCs/>
          <w:sz w:val="28"/>
          <w:szCs w:val="28"/>
        </w:rPr>
        <w:t xml:space="preserve">biên chế </w:t>
      </w:r>
      <w:r w:rsidR="00951A49" w:rsidRPr="001B5832">
        <w:rPr>
          <w:rFonts w:ascii="Times New Roman" w:hAnsi="Times New Roman"/>
          <w:bCs/>
          <w:iCs/>
          <w:sz w:val="28"/>
          <w:szCs w:val="28"/>
        </w:rPr>
        <w:t>của</w:t>
      </w:r>
      <w:r w:rsidR="005008B1" w:rsidRPr="001B5832">
        <w:rPr>
          <w:rFonts w:ascii="Times New Roman" w:hAnsi="Times New Roman"/>
          <w:bCs/>
          <w:iCs/>
          <w:sz w:val="28"/>
          <w:szCs w:val="28"/>
        </w:rPr>
        <w:t xml:space="preserve"> t</w:t>
      </w:r>
      <w:r w:rsidR="00951A49" w:rsidRPr="001B5832">
        <w:rPr>
          <w:rFonts w:ascii="Times New Roman" w:hAnsi="Times New Roman"/>
          <w:bCs/>
          <w:iCs/>
          <w:sz w:val="28"/>
          <w:szCs w:val="28"/>
        </w:rPr>
        <w:t>hành</w:t>
      </w:r>
      <w:r w:rsidR="005008B1" w:rsidRPr="001B5832">
        <w:rPr>
          <w:rFonts w:ascii="Times New Roman" w:hAnsi="Times New Roman"/>
          <w:bCs/>
          <w:iCs/>
          <w:sz w:val="28"/>
          <w:szCs w:val="28"/>
        </w:rPr>
        <w:t xml:space="preserve"> </w:t>
      </w:r>
      <w:r w:rsidR="00951A49" w:rsidRPr="001B5832">
        <w:rPr>
          <w:rFonts w:ascii="Times New Roman" w:hAnsi="Times New Roman"/>
          <w:bCs/>
          <w:iCs/>
          <w:sz w:val="28"/>
          <w:szCs w:val="28"/>
        </w:rPr>
        <w:t>phố</w:t>
      </w:r>
      <w:r w:rsidR="005008B1" w:rsidRPr="001B5832">
        <w:rPr>
          <w:rFonts w:ascii="Times New Roman" w:hAnsi="Times New Roman"/>
          <w:bCs/>
          <w:iCs/>
          <w:sz w:val="28"/>
          <w:szCs w:val="28"/>
        </w:rPr>
        <w:t xml:space="preserve"> </w:t>
      </w:r>
      <w:r w:rsidR="00951A49" w:rsidRPr="001B5832">
        <w:rPr>
          <w:rFonts w:ascii="Times New Roman" w:hAnsi="Times New Roman"/>
          <w:bCs/>
          <w:iCs/>
          <w:sz w:val="28"/>
          <w:szCs w:val="28"/>
        </w:rPr>
        <w:t>Thanh</w:t>
      </w:r>
      <w:r w:rsidR="005008B1" w:rsidRPr="001B5832">
        <w:rPr>
          <w:rFonts w:ascii="Times New Roman" w:hAnsi="Times New Roman"/>
          <w:bCs/>
          <w:iCs/>
          <w:sz w:val="28"/>
          <w:szCs w:val="28"/>
        </w:rPr>
        <w:t xml:space="preserve"> </w:t>
      </w:r>
      <w:r w:rsidR="00951A49" w:rsidRPr="001B5832">
        <w:rPr>
          <w:rFonts w:ascii="Times New Roman" w:hAnsi="Times New Roman"/>
          <w:bCs/>
          <w:iCs/>
          <w:sz w:val="28"/>
          <w:szCs w:val="28"/>
        </w:rPr>
        <w:t xml:space="preserve">Hóa, </w:t>
      </w:r>
      <w:r w:rsidR="003A6664" w:rsidRPr="001B5832">
        <w:rPr>
          <w:rFonts w:ascii="Times New Roman" w:hAnsi="Times New Roman"/>
          <w:bCs/>
          <w:iCs/>
          <w:sz w:val="28"/>
          <w:szCs w:val="28"/>
        </w:rPr>
        <w:t xml:space="preserve">gửi Sở Kế hoạch và Đầu tư </w:t>
      </w:r>
      <w:r w:rsidR="007B0982" w:rsidRPr="001B5832">
        <w:rPr>
          <w:rFonts w:ascii="Times New Roman" w:hAnsi="Times New Roman"/>
          <w:bCs/>
          <w:iCs/>
          <w:sz w:val="28"/>
          <w:szCs w:val="28"/>
        </w:rPr>
        <w:t>trướ</w:t>
      </w:r>
      <w:r w:rsidR="003A47B5" w:rsidRPr="001B5832">
        <w:rPr>
          <w:rFonts w:ascii="Times New Roman" w:hAnsi="Times New Roman"/>
          <w:bCs/>
          <w:iCs/>
          <w:sz w:val="28"/>
          <w:szCs w:val="28"/>
        </w:rPr>
        <w:t>c ngày 3</w:t>
      </w:r>
      <w:r w:rsidR="00A93BFA" w:rsidRPr="001B5832">
        <w:rPr>
          <w:rFonts w:ascii="Times New Roman" w:hAnsi="Times New Roman"/>
          <w:bCs/>
          <w:iCs/>
          <w:sz w:val="28"/>
          <w:szCs w:val="28"/>
        </w:rPr>
        <w:t>1</w:t>
      </w:r>
      <w:r w:rsidR="00FA1FA3" w:rsidRPr="001B5832">
        <w:rPr>
          <w:rFonts w:ascii="Times New Roman" w:hAnsi="Times New Roman"/>
          <w:bCs/>
          <w:iCs/>
          <w:sz w:val="28"/>
          <w:szCs w:val="28"/>
        </w:rPr>
        <w:t>/3/</w:t>
      </w:r>
      <w:r w:rsidR="007B0982" w:rsidRPr="001B5832">
        <w:rPr>
          <w:rFonts w:ascii="Times New Roman" w:hAnsi="Times New Roman"/>
          <w:bCs/>
          <w:iCs/>
          <w:sz w:val="28"/>
          <w:szCs w:val="28"/>
        </w:rPr>
        <w:t xml:space="preserve">2022 để </w:t>
      </w:r>
      <w:r w:rsidR="003A6664" w:rsidRPr="001B5832">
        <w:rPr>
          <w:rFonts w:ascii="Times New Roman" w:hAnsi="Times New Roman"/>
          <w:bCs/>
          <w:iCs/>
          <w:sz w:val="28"/>
          <w:szCs w:val="28"/>
        </w:rPr>
        <w:t>tổng hợp, báo cáo UBND tỉnh.</w:t>
      </w:r>
    </w:p>
    <w:p w:rsidR="00A16ED6" w:rsidRPr="001B5832" w:rsidRDefault="00A16ED6"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UBND thành</w:t>
      </w:r>
      <w:r w:rsidR="00C260EB" w:rsidRPr="001B5832">
        <w:rPr>
          <w:rFonts w:ascii="Times New Roman" w:hAnsi="Times New Roman"/>
          <w:bCs/>
          <w:iCs/>
          <w:sz w:val="28"/>
          <w:szCs w:val="28"/>
        </w:rPr>
        <w:t xml:space="preserve"> </w:t>
      </w:r>
      <w:r w:rsidRPr="001B5832">
        <w:rPr>
          <w:rFonts w:ascii="Times New Roman" w:hAnsi="Times New Roman"/>
          <w:bCs/>
          <w:iCs/>
          <w:sz w:val="28"/>
          <w:szCs w:val="28"/>
        </w:rPr>
        <w:t>phố</w:t>
      </w:r>
      <w:r w:rsidR="00C260EB" w:rsidRPr="001B5832">
        <w:rPr>
          <w:rFonts w:ascii="Times New Roman" w:hAnsi="Times New Roman"/>
          <w:bCs/>
          <w:iCs/>
          <w:sz w:val="28"/>
          <w:szCs w:val="28"/>
        </w:rPr>
        <w:t xml:space="preserve"> </w:t>
      </w:r>
      <w:r w:rsidR="0091480F" w:rsidRPr="001B5832">
        <w:rPr>
          <w:rFonts w:ascii="Times New Roman" w:hAnsi="Times New Roman"/>
          <w:bCs/>
          <w:iCs/>
          <w:sz w:val="28"/>
          <w:szCs w:val="28"/>
        </w:rPr>
        <w:t>T</w:t>
      </w:r>
      <w:r w:rsidRPr="001B5832">
        <w:rPr>
          <w:rFonts w:ascii="Times New Roman" w:hAnsi="Times New Roman"/>
          <w:bCs/>
          <w:iCs/>
          <w:sz w:val="28"/>
          <w:szCs w:val="28"/>
        </w:rPr>
        <w:t>hanh</w:t>
      </w:r>
      <w:r w:rsidR="00C260EB" w:rsidRPr="001B5832">
        <w:rPr>
          <w:rFonts w:ascii="Times New Roman" w:hAnsi="Times New Roman"/>
          <w:bCs/>
          <w:iCs/>
          <w:sz w:val="28"/>
          <w:szCs w:val="28"/>
        </w:rPr>
        <w:t xml:space="preserve"> </w:t>
      </w:r>
      <w:r w:rsidR="0091480F" w:rsidRPr="001B5832">
        <w:rPr>
          <w:rFonts w:ascii="Times New Roman" w:hAnsi="Times New Roman"/>
          <w:bCs/>
          <w:iCs/>
          <w:sz w:val="28"/>
          <w:szCs w:val="28"/>
        </w:rPr>
        <w:t>Hóa</w:t>
      </w:r>
      <w:r w:rsidR="00C260EB" w:rsidRPr="001B5832">
        <w:rPr>
          <w:rFonts w:ascii="Times New Roman" w:hAnsi="Times New Roman"/>
          <w:bCs/>
          <w:iCs/>
          <w:sz w:val="28"/>
          <w:szCs w:val="28"/>
        </w:rPr>
        <w:t xml:space="preserve"> </w:t>
      </w:r>
      <w:r w:rsidR="0091480F" w:rsidRPr="001B5832">
        <w:rPr>
          <w:rFonts w:ascii="Times New Roman" w:hAnsi="Times New Roman"/>
          <w:bCs/>
          <w:iCs/>
          <w:sz w:val="28"/>
          <w:szCs w:val="28"/>
        </w:rPr>
        <w:t>chủ</w:t>
      </w:r>
      <w:r w:rsidR="00C260EB" w:rsidRPr="001B5832">
        <w:rPr>
          <w:rFonts w:ascii="Times New Roman" w:hAnsi="Times New Roman"/>
          <w:bCs/>
          <w:iCs/>
          <w:sz w:val="28"/>
          <w:szCs w:val="28"/>
        </w:rPr>
        <w:t xml:space="preserve"> </w:t>
      </w:r>
      <w:r w:rsidR="0091480F" w:rsidRPr="001B5832">
        <w:rPr>
          <w:rFonts w:ascii="Times New Roman" w:hAnsi="Times New Roman"/>
          <w:bCs/>
          <w:iCs/>
          <w:sz w:val="28"/>
          <w:szCs w:val="28"/>
        </w:rPr>
        <w:t>trì, phối hợp với</w:t>
      </w:r>
      <w:r w:rsidR="004764E2" w:rsidRPr="001B5832">
        <w:rPr>
          <w:rFonts w:ascii="Times New Roman" w:hAnsi="Times New Roman"/>
          <w:bCs/>
          <w:iCs/>
          <w:sz w:val="28"/>
          <w:szCs w:val="28"/>
        </w:rPr>
        <w:t xml:space="preserve"> </w:t>
      </w:r>
      <w:r w:rsidR="0091480F" w:rsidRPr="001B5832">
        <w:rPr>
          <w:rFonts w:ascii="Times New Roman" w:hAnsi="Times New Roman"/>
          <w:bCs/>
          <w:iCs/>
          <w:sz w:val="28"/>
          <w:szCs w:val="28"/>
        </w:rPr>
        <w:t>các đơn vị liên quan</w:t>
      </w:r>
      <w:r w:rsidR="002B7096" w:rsidRPr="001B5832">
        <w:rPr>
          <w:rFonts w:ascii="Times New Roman" w:hAnsi="Times New Roman"/>
          <w:bCs/>
          <w:iCs/>
          <w:sz w:val="28"/>
          <w:szCs w:val="28"/>
        </w:rPr>
        <w:t>:</w:t>
      </w:r>
    </w:p>
    <w:p w:rsidR="00B4060B" w:rsidRPr="001B5832" w:rsidRDefault="005D4BD6"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w:t>
      </w:r>
      <w:r w:rsidR="008A0D3C" w:rsidRPr="001B5832">
        <w:rPr>
          <w:rFonts w:ascii="Times New Roman" w:hAnsi="Times New Roman"/>
          <w:bCs/>
          <w:iCs/>
          <w:sz w:val="28"/>
          <w:szCs w:val="28"/>
        </w:rPr>
        <w:t xml:space="preserve"> </w:t>
      </w:r>
      <w:r w:rsidR="00412818" w:rsidRPr="001B5832">
        <w:rPr>
          <w:rFonts w:ascii="Times New Roman" w:hAnsi="Times New Roman"/>
          <w:bCs/>
          <w:iCs/>
          <w:sz w:val="28"/>
          <w:szCs w:val="28"/>
        </w:rPr>
        <w:t>Tiếp tục đẩy mạnh cải cách hành chính</w:t>
      </w:r>
      <w:r w:rsidR="00626F40" w:rsidRPr="001B5832">
        <w:rPr>
          <w:rFonts w:ascii="Times New Roman" w:hAnsi="Times New Roman"/>
          <w:bCs/>
          <w:iCs/>
          <w:sz w:val="28"/>
          <w:szCs w:val="28"/>
        </w:rPr>
        <w:t xml:space="preserve">, ứng dụng công nghệ thông tin </w:t>
      </w:r>
      <w:r w:rsidR="00626F40" w:rsidRPr="001B5832">
        <w:rPr>
          <w:rFonts w:ascii="Times New Roman" w:hAnsi="Times New Roman"/>
          <w:bCs/>
          <w:iCs/>
          <w:sz w:val="28"/>
          <w:szCs w:val="28"/>
        </w:rPr>
        <w:lastRenderedPageBreak/>
        <w:t>trong giải quyết hồ sơ của tổ chức, người dân và doanh nghiệp</w:t>
      </w:r>
      <w:r w:rsidR="000C7FD0" w:rsidRPr="001B5832">
        <w:rPr>
          <w:rFonts w:ascii="Times New Roman" w:hAnsi="Times New Roman"/>
          <w:bCs/>
          <w:iCs/>
          <w:sz w:val="28"/>
          <w:szCs w:val="28"/>
        </w:rPr>
        <w:t xml:space="preserve">. Phát triển mạnh doanh nghiệp theo hướng vừa phát triển số lượng, vừa nâng cao chất lượng; xây dựng một số doanh nghiệp lớn, tạo ra sản phẩm chủ lực có khả năng cạnh tranh cao. </w:t>
      </w:r>
      <w:r w:rsidR="00495A0C" w:rsidRPr="001B5832">
        <w:rPr>
          <w:rFonts w:ascii="Times New Roman" w:hAnsi="Times New Roman"/>
          <w:bCs/>
          <w:iCs/>
          <w:sz w:val="28"/>
          <w:szCs w:val="28"/>
        </w:rPr>
        <w:t>T</w:t>
      </w:r>
      <w:r w:rsidR="00412818" w:rsidRPr="001B5832">
        <w:rPr>
          <w:rFonts w:ascii="Times New Roman" w:hAnsi="Times New Roman"/>
          <w:bCs/>
          <w:iCs/>
          <w:sz w:val="28"/>
          <w:szCs w:val="28"/>
        </w:rPr>
        <w:t>ập trung tháo gỡ khó khăn, vướng mắc của các</w:t>
      </w:r>
      <w:r w:rsidR="00DE6BEA" w:rsidRPr="001B5832">
        <w:rPr>
          <w:rFonts w:ascii="Times New Roman" w:hAnsi="Times New Roman"/>
          <w:bCs/>
          <w:iCs/>
          <w:sz w:val="28"/>
          <w:szCs w:val="28"/>
        </w:rPr>
        <w:t xml:space="preserve"> </w:t>
      </w:r>
      <w:r w:rsidR="00412818" w:rsidRPr="001B5832">
        <w:rPr>
          <w:rFonts w:ascii="Times New Roman" w:hAnsi="Times New Roman"/>
          <w:bCs/>
          <w:iCs/>
          <w:sz w:val="28"/>
          <w:szCs w:val="28"/>
        </w:rPr>
        <w:t>doanh nghiệp,</w:t>
      </w:r>
      <w:r w:rsidR="007C5010" w:rsidRPr="001B5832">
        <w:rPr>
          <w:rFonts w:ascii="Times New Roman" w:hAnsi="Times New Roman"/>
          <w:bCs/>
          <w:iCs/>
          <w:sz w:val="28"/>
          <w:szCs w:val="28"/>
        </w:rPr>
        <w:t xml:space="preserve"> </w:t>
      </w:r>
      <w:r w:rsidR="00412818" w:rsidRPr="001B5832">
        <w:rPr>
          <w:rFonts w:ascii="Times New Roman" w:hAnsi="Times New Roman"/>
          <w:bCs/>
          <w:iCs/>
          <w:sz w:val="28"/>
          <w:szCs w:val="28"/>
        </w:rPr>
        <w:t>cá</w:t>
      </w:r>
      <w:r w:rsidR="00F86FD0" w:rsidRPr="001B5832">
        <w:rPr>
          <w:rFonts w:ascii="Times New Roman" w:hAnsi="Times New Roman"/>
          <w:bCs/>
          <w:iCs/>
          <w:sz w:val="28"/>
          <w:szCs w:val="28"/>
        </w:rPr>
        <w:t xml:space="preserve"> </w:t>
      </w:r>
      <w:r w:rsidR="00412818" w:rsidRPr="001B5832">
        <w:rPr>
          <w:rFonts w:ascii="Times New Roman" w:hAnsi="Times New Roman"/>
          <w:bCs/>
          <w:iCs/>
          <w:sz w:val="28"/>
          <w:szCs w:val="28"/>
        </w:rPr>
        <w:t>nhân gặp phải trong quá trình thực hiệ</w:t>
      </w:r>
      <w:r w:rsidR="00A407E4" w:rsidRPr="001B5832">
        <w:rPr>
          <w:rFonts w:ascii="Times New Roman" w:hAnsi="Times New Roman"/>
          <w:bCs/>
          <w:iCs/>
          <w:sz w:val="28"/>
          <w:szCs w:val="28"/>
        </w:rPr>
        <w:t xml:space="preserve">n </w:t>
      </w:r>
      <w:r w:rsidR="00412818" w:rsidRPr="001B5832">
        <w:rPr>
          <w:rFonts w:ascii="Times New Roman" w:hAnsi="Times New Roman"/>
          <w:bCs/>
          <w:iCs/>
          <w:sz w:val="28"/>
          <w:szCs w:val="28"/>
        </w:rPr>
        <w:t>dự án đầu tư trên địa bàn</w:t>
      </w:r>
      <w:r w:rsidR="008C2B75" w:rsidRPr="001B5832">
        <w:rPr>
          <w:rFonts w:ascii="Times New Roman" w:hAnsi="Times New Roman"/>
          <w:bCs/>
          <w:iCs/>
          <w:sz w:val="28"/>
          <w:szCs w:val="28"/>
        </w:rPr>
        <w:t>,</w:t>
      </w:r>
      <w:r w:rsidR="000C7FD0" w:rsidRPr="001B5832">
        <w:rPr>
          <w:rFonts w:ascii="Times New Roman" w:hAnsi="Times New Roman"/>
          <w:bCs/>
          <w:iCs/>
          <w:sz w:val="28"/>
          <w:szCs w:val="28"/>
        </w:rPr>
        <w:t xml:space="preserve"> tạo điều kiện thuận lợi cho doanh nghiệp tiếp cận các nguồn lự</w:t>
      </w:r>
      <w:r w:rsidR="00626F40" w:rsidRPr="001B5832">
        <w:rPr>
          <w:rFonts w:ascii="Times New Roman" w:hAnsi="Times New Roman"/>
          <w:bCs/>
          <w:iCs/>
          <w:sz w:val="28"/>
          <w:szCs w:val="28"/>
        </w:rPr>
        <w:t xml:space="preserve">c </w:t>
      </w:r>
      <w:r w:rsidR="000C7FD0" w:rsidRPr="001B5832">
        <w:rPr>
          <w:rFonts w:ascii="Times New Roman" w:hAnsi="Times New Roman"/>
          <w:bCs/>
          <w:iCs/>
          <w:sz w:val="28"/>
          <w:szCs w:val="28"/>
        </w:rPr>
        <w:t>để đẩy mạnh sản xuất, kinh doanh.</w:t>
      </w:r>
    </w:p>
    <w:p w:rsidR="00666658" w:rsidRPr="001B5832" w:rsidRDefault="00C10949"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w:t>
      </w:r>
      <w:r w:rsidR="000C7FD0" w:rsidRPr="001B5832">
        <w:rPr>
          <w:rFonts w:ascii="Times New Roman" w:hAnsi="Times New Roman"/>
          <w:bCs/>
          <w:iCs/>
          <w:sz w:val="28"/>
          <w:szCs w:val="28"/>
        </w:rPr>
        <w:t xml:space="preserve"> </w:t>
      </w:r>
      <w:r w:rsidR="00B4060B" w:rsidRPr="001B5832">
        <w:rPr>
          <w:rFonts w:ascii="Times New Roman" w:hAnsi="Times New Roman"/>
          <w:bCs/>
          <w:iCs/>
          <w:sz w:val="28"/>
          <w:szCs w:val="28"/>
        </w:rPr>
        <w:t>C</w:t>
      </w:r>
      <w:r w:rsidR="008C45B1" w:rsidRPr="001B5832">
        <w:rPr>
          <w:rFonts w:ascii="Times New Roman" w:hAnsi="Times New Roman"/>
          <w:bCs/>
          <w:iCs/>
          <w:sz w:val="28"/>
          <w:szCs w:val="28"/>
        </w:rPr>
        <w:t>hủ</w:t>
      </w:r>
      <w:r w:rsidR="00CB1927" w:rsidRPr="001B5832">
        <w:rPr>
          <w:rFonts w:ascii="Times New Roman" w:hAnsi="Times New Roman"/>
          <w:bCs/>
          <w:iCs/>
          <w:sz w:val="28"/>
          <w:szCs w:val="28"/>
        </w:rPr>
        <w:t xml:space="preserve"> </w:t>
      </w:r>
      <w:r w:rsidR="008C45B1" w:rsidRPr="001B5832">
        <w:rPr>
          <w:rFonts w:ascii="Times New Roman" w:hAnsi="Times New Roman"/>
          <w:bCs/>
          <w:iCs/>
          <w:sz w:val="28"/>
          <w:szCs w:val="28"/>
        </w:rPr>
        <w:t>động</w:t>
      </w:r>
      <w:r w:rsidR="000C7FD0" w:rsidRPr="001B5832">
        <w:rPr>
          <w:rFonts w:ascii="Times New Roman" w:hAnsi="Times New Roman"/>
          <w:bCs/>
          <w:iCs/>
          <w:sz w:val="28"/>
          <w:szCs w:val="28"/>
        </w:rPr>
        <w:t xml:space="preserve"> đẩy mạnh </w:t>
      </w:r>
      <w:r w:rsidR="008C45B1" w:rsidRPr="001B5832">
        <w:rPr>
          <w:rFonts w:ascii="Times New Roman" w:hAnsi="Times New Roman"/>
          <w:bCs/>
          <w:iCs/>
          <w:sz w:val="28"/>
          <w:szCs w:val="28"/>
        </w:rPr>
        <w:t>công tác vận động, xúc tiến đầu tư;</w:t>
      </w:r>
      <w:r w:rsidR="00FD0220" w:rsidRPr="001B5832">
        <w:rPr>
          <w:rFonts w:ascii="Times New Roman" w:hAnsi="Times New Roman"/>
        </w:rPr>
        <w:t xml:space="preserve"> </w:t>
      </w:r>
      <w:r w:rsidR="00FD0220" w:rsidRPr="001B5832">
        <w:rPr>
          <w:rFonts w:ascii="Times New Roman" w:hAnsi="Times New Roman"/>
          <w:sz w:val="28"/>
          <w:szCs w:val="28"/>
        </w:rPr>
        <w:t>c</w:t>
      </w:r>
      <w:r w:rsidR="00FD0220" w:rsidRPr="001B5832">
        <w:rPr>
          <w:rFonts w:ascii="Times New Roman" w:hAnsi="Times New Roman"/>
          <w:bCs/>
          <w:iCs/>
          <w:sz w:val="28"/>
          <w:szCs w:val="28"/>
        </w:rPr>
        <w:t>huyển hoạt động thu hút đầu tư từ thế bị động sang chủ động; tập trung thu hút các nhà đầu tư trong và ngoài nước có tiềm lực,</w:t>
      </w:r>
      <w:r w:rsidR="004A5C45" w:rsidRPr="001B5832">
        <w:rPr>
          <w:rFonts w:ascii="Times New Roman" w:hAnsi="Times New Roman"/>
          <w:bCs/>
          <w:iCs/>
          <w:sz w:val="28"/>
          <w:szCs w:val="28"/>
        </w:rPr>
        <w:t xml:space="preserve"> </w:t>
      </w:r>
      <w:r w:rsidR="00FD0220" w:rsidRPr="001B5832">
        <w:rPr>
          <w:rFonts w:ascii="Times New Roman" w:hAnsi="Times New Roman"/>
          <w:bCs/>
          <w:iCs/>
          <w:sz w:val="28"/>
          <w:szCs w:val="28"/>
        </w:rPr>
        <w:t>sử dụng công nghệ hiện đạ</w:t>
      </w:r>
      <w:r w:rsidR="00045147" w:rsidRPr="001B5832">
        <w:rPr>
          <w:rFonts w:ascii="Times New Roman" w:hAnsi="Times New Roman"/>
          <w:bCs/>
          <w:iCs/>
          <w:sz w:val="28"/>
          <w:szCs w:val="28"/>
        </w:rPr>
        <w:t xml:space="preserve">i, </w:t>
      </w:r>
      <w:r w:rsidR="00FD0220" w:rsidRPr="001B5832">
        <w:rPr>
          <w:rFonts w:ascii="Times New Roman" w:hAnsi="Times New Roman"/>
          <w:bCs/>
          <w:iCs/>
          <w:sz w:val="28"/>
          <w:szCs w:val="28"/>
        </w:rPr>
        <w:t>hàm</w:t>
      </w:r>
      <w:r w:rsidR="00045147" w:rsidRPr="001B5832">
        <w:rPr>
          <w:rFonts w:ascii="Times New Roman" w:hAnsi="Times New Roman"/>
          <w:bCs/>
          <w:iCs/>
          <w:sz w:val="28"/>
          <w:szCs w:val="28"/>
        </w:rPr>
        <w:t xml:space="preserve"> </w:t>
      </w:r>
      <w:r w:rsidR="00FD0220" w:rsidRPr="001B5832">
        <w:rPr>
          <w:rFonts w:ascii="Times New Roman" w:hAnsi="Times New Roman"/>
          <w:bCs/>
          <w:iCs/>
          <w:sz w:val="28"/>
          <w:szCs w:val="28"/>
        </w:rPr>
        <w:t>lượng</w:t>
      </w:r>
      <w:r w:rsidR="00045147" w:rsidRPr="001B5832">
        <w:rPr>
          <w:rFonts w:ascii="Times New Roman" w:hAnsi="Times New Roman"/>
          <w:bCs/>
          <w:iCs/>
          <w:sz w:val="28"/>
          <w:szCs w:val="28"/>
        </w:rPr>
        <w:t xml:space="preserve"> </w:t>
      </w:r>
      <w:r w:rsidR="00FD0220" w:rsidRPr="001B5832">
        <w:rPr>
          <w:rFonts w:ascii="Times New Roman" w:hAnsi="Times New Roman"/>
          <w:bCs/>
          <w:iCs/>
          <w:sz w:val="28"/>
          <w:szCs w:val="28"/>
        </w:rPr>
        <w:t>trí thứ</w:t>
      </w:r>
      <w:r w:rsidR="00517417" w:rsidRPr="001B5832">
        <w:rPr>
          <w:rFonts w:ascii="Times New Roman" w:hAnsi="Times New Roman"/>
          <w:bCs/>
          <w:iCs/>
          <w:sz w:val="28"/>
          <w:szCs w:val="28"/>
        </w:rPr>
        <w:t>c cao, h</w:t>
      </w:r>
      <w:r w:rsidR="008C45B1" w:rsidRPr="001B5832">
        <w:rPr>
          <w:rFonts w:ascii="Times New Roman" w:hAnsi="Times New Roman"/>
          <w:bCs/>
          <w:iCs/>
          <w:sz w:val="28"/>
          <w:szCs w:val="28"/>
        </w:rPr>
        <w:t>uy động tối đa các nguồn lực cho đầu tư phát triển kinh</w:t>
      </w:r>
      <w:r w:rsidR="00174B9F" w:rsidRPr="001B5832">
        <w:rPr>
          <w:rFonts w:ascii="Times New Roman" w:hAnsi="Times New Roman"/>
          <w:bCs/>
          <w:iCs/>
          <w:sz w:val="28"/>
          <w:szCs w:val="28"/>
        </w:rPr>
        <w:t xml:space="preserve"> </w:t>
      </w:r>
      <w:r w:rsidR="008C45B1" w:rsidRPr="001B5832">
        <w:rPr>
          <w:rFonts w:ascii="Times New Roman" w:hAnsi="Times New Roman"/>
          <w:bCs/>
          <w:iCs/>
          <w:sz w:val="28"/>
          <w:szCs w:val="28"/>
        </w:rPr>
        <w:t>tế</w:t>
      </w:r>
      <w:r w:rsidR="00404DC1" w:rsidRPr="001B5832">
        <w:rPr>
          <w:rFonts w:ascii="Times New Roman" w:hAnsi="Times New Roman"/>
          <w:bCs/>
          <w:iCs/>
          <w:sz w:val="28"/>
          <w:szCs w:val="28"/>
        </w:rPr>
        <w:t xml:space="preserve"> </w:t>
      </w:r>
      <w:r w:rsidR="008C45B1" w:rsidRPr="001B5832">
        <w:rPr>
          <w:rFonts w:ascii="Times New Roman" w:hAnsi="Times New Roman"/>
          <w:bCs/>
          <w:iCs/>
          <w:sz w:val="28"/>
          <w:szCs w:val="28"/>
        </w:rPr>
        <w:t>-</w:t>
      </w:r>
      <w:r w:rsidR="00404DC1" w:rsidRPr="001B5832">
        <w:rPr>
          <w:rFonts w:ascii="Times New Roman" w:hAnsi="Times New Roman"/>
          <w:bCs/>
          <w:iCs/>
          <w:sz w:val="28"/>
          <w:szCs w:val="28"/>
        </w:rPr>
        <w:t xml:space="preserve"> </w:t>
      </w:r>
      <w:r w:rsidR="008C45B1" w:rsidRPr="001B5832">
        <w:rPr>
          <w:rFonts w:ascii="Times New Roman" w:hAnsi="Times New Roman"/>
          <w:bCs/>
          <w:iCs/>
          <w:sz w:val="28"/>
          <w:szCs w:val="28"/>
        </w:rPr>
        <w:t>xã hội</w:t>
      </w:r>
      <w:r w:rsidR="00535325" w:rsidRPr="001B5832">
        <w:rPr>
          <w:rFonts w:ascii="Times New Roman" w:hAnsi="Times New Roman"/>
          <w:bCs/>
          <w:iCs/>
          <w:sz w:val="28"/>
          <w:szCs w:val="28"/>
        </w:rPr>
        <w:t>.</w:t>
      </w:r>
    </w:p>
    <w:p w:rsidR="00F87CA7" w:rsidRPr="001B5832" w:rsidRDefault="00934109" w:rsidP="00433BE5">
      <w:pPr>
        <w:widowControl w:val="0"/>
        <w:spacing w:before="120" w:after="120" w:line="240" w:lineRule="auto"/>
        <w:ind w:firstLine="720"/>
        <w:jc w:val="both"/>
        <w:rPr>
          <w:rFonts w:ascii="Times New Roman" w:hAnsi="Times New Roman"/>
          <w:b/>
          <w:bCs/>
          <w:iCs/>
          <w:sz w:val="28"/>
          <w:szCs w:val="28"/>
        </w:rPr>
      </w:pPr>
      <w:r w:rsidRPr="001B5832">
        <w:rPr>
          <w:rFonts w:ascii="Times New Roman" w:hAnsi="Times New Roman"/>
          <w:b/>
          <w:bCs/>
          <w:iCs/>
          <w:sz w:val="28"/>
          <w:szCs w:val="28"/>
        </w:rPr>
        <w:t>6</w:t>
      </w:r>
      <w:r w:rsidR="00D41FAD" w:rsidRPr="001B5832">
        <w:rPr>
          <w:rFonts w:ascii="Times New Roman" w:hAnsi="Times New Roman"/>
          <w:b/>
          <w:bCs/>
          <w:iCs/>
          <w:sz w:val="28"/>
          <w:szCs w:val="28"/>
        </w:rPr>
        <w:t xml:space="preserve">. Phát triển nhanh, đồng bộ, hiện đại kết cấu hạ tầng kinh tế </w:t>
      </w:r>
      <w:r w:rsidR="00C80437" w:rsidRPr="001B5832">
        <w:rPr>
          <w:rFonts w:ascii="Times New Roman" w:hAnsi="Times New Roman"/>
          <w:b/>
          <w:bCs/>
          <w:iCs/>
          <w:sz w:val="28"/>
          <w:szCs w:val="28"/>
        </w:rPr>
        <w:t>-</w:t>
      </w:r>
      <w:r w:rsidR="00D41FAD" w:rsidRPr="001B5832">
        <w:rPr>
          <w:rFonts w:ascii="Times New Roman" w:hAnsi="Times New Roman"/>
          <w:b/>
          <w:bCs/>
          <w:iCs/>
          <w:sz w:val="28"/>
          <w:szCs w:val="28"/>
        </w:rPr>
        <w:t xml:space="preserve"> xã hội, đẩy mạnh đô thị hóa; giải quyết dứt điểm các dự án dang dở, kéo dài</w:t>
      </w:r>
    </w:p>
    <w:p w:rsidR="00B50D58" w:rsidRPr="001B5832" w:rsidRDefault="00B50D58"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
          <w:iCs/>
          <w:spacing w:val="-2"/>
          <w:sz w:val="28"/>
          <w:szCs w:val="28"/>
        </w:rPr>
        <w:t>a) Nhiệm vụ chung:</w:t>
      </w:r>
      <w:r w:rsidR="00AF705C" w:rsidRPr="001B5832">
        <w:rPr>
          <w:rFonts w:ascii="Times New Roman" w:hAnsi="Times New Roman"/>
          <w:bCs/>
          <w:iCs/>
          <w:spacing w:val="-2"/>
          <w:sz w:val="28"/>
          <w:szCs w:val="28"/>
        </w:rPr>
        <w:t xml:space="preserve"> </w:t>
      </w:r>
      <w:r w:rsidR="003B00D4" w:rsidRPr="001B5832">
        <w:rPr>
          <w:rFonts w:ascii="Times New Roman" w:hAnsi="Times New Roman"/>
          <w:bCs/>
          <w:iCs/>
          <w:spacing w:val="-2"/>
          <w:sz w:val="28"/>
          <w:szCs w:val="28"/>
        </w:rPr>
        <w:t xml:space="preserve">Tập trung </w:t>
      </w:r>
      <w:r w:rsidR="001244EB" w:rsidRPr="001B5832">
        <w:rPr>
          <w:rFonts w:ascii="Times New Roman" w:hAnsi="Times New Roman"/>
          <w:bCs/>
          <w:iCs/>
          <w:spacing w:val="-2"/>
          <w:sz w:val="28"/>
          <w:szCs w:val="28"/>
        </w:rPr>
        <w:t xml:space="preserve">đầu tư </w:t>
      </w:r>
      <w:r w:rsidR="003B00D4" w:rsidRPr="001B5832">
        <w:rPr>
          <w:rFonts w:ascii="Times New Roman" w:hAnsi="Times New Roman"/>
          <w:bCs/>
          <w:iCs/>
          <w:spacing w:val="-2"/>
          <w:sz w:val="28"/>
          <w:szCs w:val="28"/>
        </w:rPr>
        <w:t>hoàn thiện hệ thống kết cấu hạ tầng kinh tế - xã hội</w:t>
      </w:r>
      <w:r w:rsidR="001244EB" w:rsidRPr="001B5832">
        <w:rPr>
          <w:rFonts w:ascii="Times New Roman" w:hAnsi="Times New Roman"/>
          <w:bCs/>
          <w:iCs/>
          <w:spacing w:val="-2"/>
          <w:sz w:val="28"/>
          <w:szCs w:val="28"/>
        </w:rPr>
        <w:t xml:space="preserve"> theo hướng</w:t>
      </w:r>
      <w:r w:rsidR="003B00D4" w:rsidRPr="001B5832">
        <w:rPr>
          <w:rFonts w:ascii="Times New Roman" w:hAnsi="Times New Roman"/>
          <w:bCs/>
          <w:iCs/>
          <w:spacing w:val="-2"/>
          <w:sz w:val="28"/>
          <w:szCs w:val="28"/>
        </w:rPr>
        <w:t xml:space="preserve"> đồng bộ, hiện đại</w:t>
      </w:r>
      <w:r w:rsidR="001244EB" w:rsidRPr="001B5832">
        <w:rPr>
          <w:rFonts w:ascii="Times New Roman" w:hAnsi="Times New Roman"/>
          <w:bCs/>
          <w:iCs/>
          <w:spacing w:val="-2"/>
          <w:sz w:val="28"/>
          <w:szCs w:val="28"/>
        </w:rPr>
        <w:t>, kết nối các vùng, miền, các cực tăng trưởng</w:t>
      </w:r>
      <w:r w:rsidR="003B00D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đặc biệt là kết cấu hạ tầng đô thị</w:t>
      </w:r>
      <w:r w:rsidR="00517417" w:rsidRPr="001B5832">
        <w:rPr>
          <w:rFonts w:ascii="Times New Roman" w:hAnsi="Times New Roman"/>
          <w:bCs/>
          <w:iCs/>
          <w:spacing w:val="-2"/>
          <w:sz w:val="28"/>
          <w:szCs w:val="28"/>
        </w:rPr>
        <w:t xml:space="preserve">, </w:t>
      </w:r>
      <w:r w:rsidR="000972C3" w:rsidRPr="001B5832">
        <w:rPr>
          <w:rFonts w:ascii="Times New Roman" w:hAnsi="Times New Roman"/>
          <w:bCs/>
          <w:iCs/>
          <w:spacing w:val="-2"/>
          <w:sz w:val="28"/>
          <w:szCs w:val="28"/>
        </w:rPr>
        <w:t>tạo điểm nhấn cho thành phố</w:t>
      </w:r>
      <w:r w:rsidRPr="001B5832">
        <w:rPr>
          <w:rFonts w:ascii="Times New Roman" w:hAnsi="Times New Roman"/>
          <w:bCs/>
          <w:iCs/>
          <w:spacing w:val="-2"/>
          <w:sz w:val="28"/>
          <w:szCs w:val="28"/>
        </w:rPr>
        <w:t>.</w:t>
      </w:r>
    </w:p>
    <w:p w:rsidR="00B50D58" w:rsidRPr="001B5832" w:rsidRDefault="00D376A0" w:rsidP="00433BE5">
      <w:pPr>
        <w:widowControl w:val="0"/>
        <w:spacing w:before="120" w:after="120" w:line="240" w:lineRule="auto"/>
        <w:ind w:firstLine="720"/>
        <w:jc w:val="both"/>
        <w:rPr>
          <w:rFonts w:ascii="Times New Roman" w:hAnsi="Times New Roman"/>
          <w:bCs/>
          <w:i/>
          <w:iCs/>
          <w:sz w:val="28"/>
          <w:szCs w:val="28"/>
        </w:rPr>
      </w:pPr>
      <w:r w:rsidRPr="001B5832">
        <w:rPr>
          <w:rFonts w:ascii="Times New Roman" w:hAnsi="Times New Roman"/>
          <w:bCs/>
          <w:i/>
          <w:iCs/>
          <w:sz w:val="28"/>
          <w:szCs w:val="28"/>
        </w:rPr>
        <w:t>b</w:t>
      </w:r>
      <w:r w:rsidR="00B50D58" w:rsidRPr="001B5832">
        <w:rPr>
          <w:rFonts w:ascii="Times New Roman" w:hAnsi="Times New Roman"/>
          <w:bCs/>
          <w:i/>
          <w:iCs/>
          <w:sz w:val="28"/>
          <w:szCs w:val="28"/>
        </w:rPr>
        <w:t>) Nhiệm vụ cụ thể:</w:t>
      </w:r>
    </w:p>
    <w:p w:rsidR="00811717" w:rsidRPr="001B5832" w:rsidRDefault="00811717"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Các sở</w:t>
      </w:r>
      <w:r w:rsidR="001337B0" w:rsidRPr="001B5832">
        <w:rPr>
          <w:rFonts w:ascii="Times New Roman" w:hAnsi="Times New Roman"/>
          <w:bCs/>
          <w:iCs/>
          <w:spacing w:val="2"/>
          <w:sz w:val="28"/>
          <w:szCs w:val="28"/>
        </w:rPr>
        <w:t xml:space="preserve">, ban, </w:t>
      </w:r>
      <w:r w:rsidRPr="001B5832">
        <w:rPr>
          <w:rFonts w:ascii="Times New Roman" w:hAnsi="Times New Roman"/>
          <w:bCs/>
          <w:iCs/>
          <w:spacing w:val="2"/>
          <w:sz w:val="28"/>
          <w:szCs w:val="28"/>
        </w:rPr>
        <w:t>ngành</w:t>
      </w:r>
      <w:r w:rsidR="006D372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cấp</w:t>
      </w:r>
      <w:r w:rsidR="001337B0"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tỉnh,</w:t>
      </w:r>
      <w:r w:rsidR="001337B0"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UBND thành phố</w:t>
      </w:r>
      <w:r w:rsidR="00495B3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Thanh Hóa căn cứ chức năng, nhiệm vụ được giao</w:t>
      </w:r>
      <w:r w:rsidR="005C6E97" w:rsidRPr="001B5832">
        <w:rPr>
          <w:rFonts w:ascii="Times New Roman" w:hAnsi="Times New Roman"/>
          <w:bCs/>
          <w:iCs/>
          <w:spacing w:val="2"/>
          <w:sz w:val="28"/>
          <w:szCs w:val="28"/>
        </w:rPr>
        <w:t>, tạo điều kiện thuận</w:t>
      </w:r>
      <w:r w:rsidR="004006ED" w:rsidRPr="001B5832">
        <w:rPr>
          <w:rFonts w:ascii="Times New Roman" w:hAnsi="Times New Roman"/>
          <w:bCs/>
          <w:iCs/>
          <w:spacing w:val="2"/>
          <w:sz w:val="28"/>
          <w:szCs w:val="28"/>
        </w:rPr>
        <w:t xml:space="preserve"> </w:t>
      </w:r>
      <w:r w:rsidR="005C6E97" w:rsidRPr="001B5832">
        <w:rPr>
          <w:rFonts w:ascii="Times New Roman" w:hAnsi="Times New Roman"/>
          <w:bCs/>
          <w:iCs/>
          <w:spacing w:val="2"/>
          <w:sz w:val="28"/>
          <w:szCs w:val="28"/>
        </w:rPr>
        <w:t>lợi</w:t>
      </w:r>
      <w:r w:rsidR="004006ED" w:rsidRPr="001B5832">
        <w:rPr>
          <w:rFonts w:ascii="Times New Roman" w:hAnsi="Times New Roman"/>
          <w:bCs/>
          <w:iCs/>
          <w:spacing w:val="2"/>
          <w:sz w:val="28"/>
          <w:szCs w:val="28"/>
        </w:rPr>
        <w:t xml:space="preserve"> </w:t>
      </w:r>
      <w:r w:rsidR="005C6E97" w:rsidRPr="001B5832">
        <w:rPr>
          <w:rFonts w:ascii="Times New Roman" w:hAnsi="Times New Roman"/>
          <w:bCs/>
          <w:iCs/>
          <w:spacing w:val="2"/>
          <w:sz w:val="28"/>
          <w:szCs w:val="28"/>
        </w:rPr>
        <w:t>để</w:t>
      </w:r>
      <w:r w:rsidR="004006ED" w:rsidRPr="001B5832">
        <w:rPr>
          <w:rFonts w:ascii="Times New Roman" w:hAnsi="Times New Roman"/>
          <w:bCs/>
          <w:iCs/>
          <w:spacing w:val="2"/>
          <w:sz w:val="28"/>
          <w:szCs w:val="28"/>
        </w:rPr>
        <w:t xml:space="preserve"> </w:t>
      </w:r>
      <w:r w:rsidR="005C6E97" w:rsidRPr="001B5832">
        <w:rPr>
          <w:rFonts w:ascii="Times New Roman" w:hAnsi="Times New Roman"/>
          <w:bCs/>
          <w:iCs/>
          <w:spacing w:val="2"/>
          <w:sz w:val="28"/>
          <w:szCs w:val="28"/>
        </w:rPr>
        <w:t>các</w:t>
      </w:r>
      <w:r w:rsidR="00371FA7" w:rsidRPr="001B5832">
        <w:rPr>
          <w:rFonts w:ascii="Times New Roman" w:hAnsi="Times New Roman"/>
          <w:bCs/>
          <w:iCs/>
          <w:spacing w:val="2"/>
          <w:sz w:val="28"/>
          <w:szCs w:val="28"/>
        </w:rPr>
        <w:t xml:space="preserve"> </w:t>
      </w:r>
      <w:r w:rsidR="005C6E97" w:rsidRPr="001B5832">
        <w:rPr>
          <w:rFonts w:ascii="Times New Roman" w:hAnsi="Times New Roman"/>
          <w:bCs/>
          <w:iCs/>
          <w:spacing w:val="2"/>
          <w:sz w:val="28"/>
          <w:szCs w:val="28"/>
        </w:rPr>
        <w:t>nhà đầu tư sớm hoàn thành</w:t>
      </w:r>
      <w:r w:rsidR="00F033C7" w:rsidRPr="001B5832">
        <w:rPr>
          <w:rFonts w:ascii="Times New Roman" w:hAnsi="Times New Roman"/>
          <w:bCs/>
          <w:iCs/>
          <w:spacing w:val="2"/>
          <w:sz w:val="28"/>
          <w:szCs w:val="28"/>
        </w:rPr>
        <w:t xml:space="preserve"> </w:t>
      </w:r>
      <w:r w:rsidR="005C6E97" w:rsidRPr="001B5832">
        <w:rPr>
          <w:rFonts w:ascii="Times New Roman" w:hAnsi="Times New Roman"/>
          <w:bCs/>
          <w:iCs/>
          <w:spacing w:val="2"/>
          <w:sz w:val="28"/>
          <w:szCs w:val="28"/>
        </w:rPr>
        <w:t>hồ sơ</w:t>
      </w:r>
      <w:r w:rsidR="00914632" w:rsidRPr="001B5832">
        <w:rPr>
          <w:rFonts w:ascii="Times New Roman" w:hAnsi="Times New Roman"/>
          <w:bCs/>
          <w:iCs/>
          <w:spacing w:val="2"/>
          <w:sz w:val="28"/>
          <w:szCs w:val="28"/>
        </w:rPr>
        <w:t>,</w:t>
      </w:r>
      <w:r w:rsidR="005C6E97" w:rsidRPr="001B5832">
        <w:rPr>
          <w:rFonts w:ascii="Times New Roman" w:hAnsi="Times New Roman"/>
          <w:bCs/>
          <w:iCs/>
          <w:spacing w:val="2"/>
          <w:sz w:val="28"/>
          <w:szCs w:val="28"/>
        </w:rPr>
        <w:t xml:space="preserve"> thủ tục </w:t>
      </w:r>
      <w:r w:rsidR="006D3724" w:rsidRPr="001B5832">
        <w:rPr>
          <w:rFonts w:ascii="Times New Roman" w:hAnsi="Times New Roman"/>
          <w:bCs/>
          <w:iCs/>
          <w:spacing w:val="2"/>
          <w:sz w:val="28"/>
          <w:szCs w:val="28"/>
        </w:rPr>
        <w:t xml:space="preserve">đầu tư, làm cơ sở </w:t>
      </w:r>
      <w:r w:rsidR="005C6E97" w:rsidRPr="001B5832">
        <w:rPr>
          <w:rFonts w:ascii="Times New Roman" w:hAnsi="Times New Roman"/>
          <w:bCs/>
          <w:iCs/>
          <w:spacing w:val="2"/>
          <w:sz w:val="28"/>
          <w:szCs w:val="28"/>
        </w:rPr>
        <w:t>khởi công xây dựng các dự án đô thị lớn trên địa bàn,</w:t>
      </w:r>
      <w:r w:rsidR="00922909" w:rsidRPr="001B5832">
        <w:rPr>
          <w:rFonts w:ascii="Times New Roman" w:hAnsi="Times New Roman"/>
          <w:bCs/>
          <w:iCs/>
          <w:spacing w:val="2"/>
          <w:sz w:val="28"/>
          <w:szCs w:val="28"/>
        </w:rPr>
        <w:t xml:space="preserve"> như: Khu đô thị tại xã Hoằng Quang và phường Long Anh; Khu đô thị thuộc dự án số </w:t>
      </w:r>
      <w:r w:rsidR="00BD702E" w:rsidRPr="001B5832">
        <w:rPr>
          <w:rFonts w:ascii="Times New Roman" w:hAnsi="Times New Roman"/>
          <w:bCs/>
          <w:iCs/>
          <w:spacing w:val="2"/>
          <w:sz w:val="28"/>
          <w:szCs w:val="28"/>
        </w:rPr>
        <w:t xml:space="preserve">3, số </w:t>
      </w:r>
      <w:r w:rsidR="00922909" w:rsidRPr="001B5832">
        <w:rPr>
          <w:rFonts w:ascii="Times New Roman" w:hAnsi="Times New Roman"/>
          <w:bCs/>
          <w:iCs/>
          <w:spacing w:val="2"/>
          <w:sz w:val="28"/>
          <w:szCs w:val="28"/>
        </w:rPr>
        <w:t>4, khu đô</w:t>
      </w:r>
      <w:r w:rsidR="00371FA7"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thị mới trung tâm thành phố Thanh Hóa;</w:t>
      </w:r>
      <w:r w:rsidR="00BD314D" w:rsidRPr="001B5832">
        <w:rPr>
          <w:rFonts w:ascii="Times New Roman" w:hAnsi="Times New Roman"/>
          <w:bCs/>
          <w:iCs/>
          <w:spacing w:val="2"/>
          <w:sz w:val="28"/>
          <w:szCs w:val="28"/>
        </w:rPr>
        <w:t xml:space="preserve"> </w:t>
      </w:r>
      <w:r w:rsidR="00DD7A81" w:rsidRPr="001B5832">
        <w:rPr>
          <w:rFonts w:ascii="Times New Roman" w:hAnsi="Times New Roman"/>
          <w:bCs/>
          <w:iCs/>
          <w:spacing w:val="2"/>
          <w:sz w:val="28"/>
          <w:szCs w:val="28"/>
        </w:rPr>
        <w:t xml:space="preserve">các </w:t>
      </w:r>
      <w:r w:rsidR="00922909" w:rsidRPr="001B5832">
        <w:rPr>
          <w:rFonts w:ascii="Times New Roman" w:hAnsi="Times New Roman"/>
          <w:bCs/>
          <w:iCs/>
          <w:spacing w:val="2"/>
          <w:sz w:val="28"/>
          <w:szCs w:val="28"/>
        </w:rPr>
        <w:t>Khu</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đô</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thị</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dọc</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Đại</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lộ</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Nam</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sông</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Mã,</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phường</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Đông</w:t>
      </w:r>
      <w:r w:rsidR="00BD314D"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Hải</w:t>
      </w:r>
      <w:r w:rsidR="00605F9A" w:rsidRPr="001B5832">
        <w:rPr>
          <w:rFonts w:ascii="Times New Roman" w:hAnsi="Times New Roman"/>
          <w:bCs/>
          <w:iCs/>
          <w:spacing w:val="2"/>
          <w:sz w:val="28"/>
          <w:szCs w:val="28"/>
        </w:rPr>
        <w:t>;</w:t>
      </w:r>
      <w:r w:rsidR="00DD7A81" w:rsidRPr="001B5832">
        <w:rPr>
          <w:rFonts w:ascii="Times New Roman" w:hAnsi="Times New Roman"/>
          <w:bCs/>
          <w:iCs/>
          <w:spacing w:val="2"/>
          <w:sz w:val="28"/>
          <w:szCs w:val="28"/>
        </w:rPr>
        <w:t xml:space="preserve"> các</w:t>
      </w:r>
      <w:r w:rsidR="00605F9A"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 xml:space="preserve">Khu đô thị Bắc Sông Mã; Khu đô thị Khu vực Hồ Thành; </w:t>
      </w:r>
      <w:r w:rsidR="00A6168C" w:rsidRPr="001B5832">
        <w:rPr>
          <w:rFonts w:ascii="Times New Roman" w:hAnsi="Times New Roman"/>
          <w:bCs/>
          <w:iCs/>
          <w:spacing w:val="2"/>
          <w:sz w:val="28"/>
          <w:szCs w:val="28"/>
        </w:rPr>
        <w:t>K</w:t>
      </w:r>
      <w:r w:rsidR="00922909" w:rsidRPr="001B5832">
        <w:rPr>
          <w:rFonts w:ascii="Times New Roman" w:hAnsi="Times New Roman"/>
          <w:bCs/>
          <w:iCs/>
          <w:spacing w:val="2"/>
          <w:sz w:val="28"/>
          <w:szCs w:val="28"/>
        </w:rPr>
        <w:t>hu đô thị cửa ngõ phía Đông Bắc</w:t>
      </w:r>
      <w:r w:rsidR="002810C0"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thành</w:t>
      </w:r>
      <w:r w:rsidR="00667B89" w:rsidRPr="001B5832">
        <w:rPr>
          <w:rFonts w:ascii="Times New Roman" w:hAnsi="Times New Roman"/>
          <w:bCs/>
          <w:iCs/>
          <w:spacing w:val="2"/>
          <w:sz w:val="28"/>
          <w:szCs w:val="28"/>
        </w:rPr>
        <w:t xml:space="preserve"> </w:t>
      </w:r>
      <w:r w:rsidR="00922909" w:rsidRPr="001B5832">
        <w:rPr>
          <w:rFonts w:ascii="Times New Roman" w:hAnsi="Times New Roman"/>
          <w:bCs/>
          <w:iCs/>
          <w:spacing w:val="2"/>
          <w:sz w:val="28"/>
          <w:szCs w:val="28"/>
        </w:rPr>
        <w:t>phố</w:t>
      </w:r>
      <w:r w:rsidR="00CC7600" w:rsidRPr="001B5832">
        <w:rPr>
          <w:rFonts w:ascii="Times New Roman" w:hAnsi="Times New Roman"/>
          <w:bCs/>
          <w:iCs/>
          <w:spacing w:val="2"/>
          <w:sz w:val="28"/>
          <w:szCs w:val="28"/>
        </w:rPr>
        <w:t xml:space="preserve">; </w:t>
      </w:r>
      <w:r w:rsidR="00247BA0" w:rsidRPr="001B5832">
        <w:rPr>
          <w:rFonts w:ascii="Times New Roman" w:hAnsi="Times New Roman"/>
          <w:bCs/>
          <w:iCs/>
          <w:spacing w:val="2"/>
          <w:sz w:val="28"/>
          <w:szCs w:val="28"/>
        </w:rPr>
        <w:t>K</w:t>
      </w:r>
      <w:r w:rsidR="00922909" w:rsidRPr="001B5832">
        <w:rPr>
          <w:rFonts w:ascii="Times New Roman" w:hAnsi="Times New Roman"/>
          <w:bCs/>
          <w:iCs/>
          <w:spacing w:val="2"/>
          <w:sz w:val="28"/>
          <w:szCs w:val="28"/>
        </w:rPr>
        <w:t xml:space="preserve">hu đô thị Đông Nam thành phố; </w:t>
      </w:r>
      <w:r w:rsidR="00DD7A81" w:rsidRPr="001B5832">
        <w:rPr>
          <w:rFonts w:ascii="Times New Roman" w:hAnsi="Times New Roman"/>
          <w:bCs/>
          <w:iCs/>
          <w:spacing w:val="2"/>
          <w:sz w:val="28"/>
          <w:szCs w:val="28"/>
        </w:rPr>
        <w:t xml:space="preserve">các </w:t>
      </w:r>
      <w:r w:rsidR="0001256C" w:rsidRPr="001B5832">
        <w:rPr>
          <w:rFonts w:ascii="Times New Roman" w:hAnsi="Times New Roman"/>
          <w:bCs/>
          <w:iCs/>
          <w:spacing w:val="2"/>
          <w:sz w:val="28"/>
          <w:szCs w:val="28"/>
        </w:rPr>
        <w:t>K</w:t>
      </w:r>
      <w:r w:rsidR="00922909" w:rsidRPr="001B5832">
        <w:rPr>
          <w:rFonts w:ascii="Times New Roman" w:hAnsi="Times New Roman"/>
          <w:bCs/>
          <w:iCs/>
          <w:spacing w:val="2"/>
          <w:sz w:val="28"/>
          <w:szCs w:val="28"/>
        </w:rPr>
        <w:t xml:space="preserve">hu đô thị </w:t>
      </w:r>
      <w:r w:rsidR="00DD7A81" w:rsidRPr="001B5832">
        <w:rPr>
          <w:rFonts w:ascii="Times New Roman" w:hAnsi="Times New Roman"/>
          <w:bCs/>
          <w:iCs/>
          <w:spacing w:val="2"/>
          <w:sz w:val="28"/>
          <w:szCs w:val="28"/>
        </w:rPr>
        <w:t>thuộc quy hoạch Hàm Rồng - Núi Đọ; khu công viên trung tâm</w:t>
      </w:r>
      <w:r w:rsidR="00E411D0" w:rsidRPr="001B5832">
        <w:rPr>
          <w:rFonts w:ascii="Times New Roman" w:hAnsi="Times New Roman"/>
          <w:bCs/>
          <w:iCs/>
          <w:spacing w:val="2"/>
          <w:sz w:val="28"/>
          <w:szCs w:val="28"/>
        </w:rPr>
        <w:t>…</w:t>
      </w:r>
    </w:p>
    <w:p w:rsidR="004D48C1" w:rsidRPr="001B5832" w:rsidRDefault="00B50D58"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Sở Giao thông Vận tải, Sở Kế hoạch và Đầ</w:t>
      </w:r>
      <w:r w:rsidR="004D48C1" w:rsidRPr="001B5832">
        <w:rPr>
          <w:rFonts w:ascii="Times New Roman" w:hAnsi="Times New Roman"/>
          <w:bCs/>
          <w:iCs/>
          <w:spacing w:val="2"/>
          <w:sz w:val="28"/>
          <w:szCs w:val="28"/>
        </w:rPr>
        <w:t xml:space="preserve">u tư, </w:t>
      </w:r>
      <w:r w:rsidRPr="001B5832">
        <w:rPr>
          <w:rFonts w:ascii="Times New Roman" w:hAnsi="Times New Roman"/>
          <w:bCs/>
          <w:iCs/>
          <w:spacing w:val="2"/>
          <w:sz w:val="28"/>
          <w:szCs w:val="28"/>
        </w:rPr>
        <w:t>Sở Tài chính</w:t>
      </w:r>
      <w:r w:rsidR="00AE5BE6" w:rsidRPr="001B5832">
        <w:rPr>
          <w:rFonts w:ascii="Times New Roman" w:hAnsi="Times New Roman"/>
          <w:bCs/>
          <w:iCs/>
          <w:spacing w:val="2"/>
          <w:sz w:val="28"/>
          <w:szCs w:val="28"/>
        </w:rPr>
        <w:t xml:space="preserve">, UBND thành phố Thanh Hóa </w:t>
      </w:r>
      <w:r w:rsidRPr="001B5832">
        <w:rPr>
          <w:rFonts w:ascii="Times New Roman" w:hAnsi="Times New Roman"/>
          <w:bCs/>
          <w:iCs/>
          <w:spacing w:val="2"/>
          <w:sz w:val="28"/>
          <w:szCs w:val="28"/>
        </w:rPr>
        <w:t>căn cứ chức năng, nhiệm vụ được giao phối hợp với các đơn vị có liên quan chủ động đấu mối, huy động tối đa nguồn lực hỗ trợ của Trung ương, cùng với nguồn ngân sách tỉnh</w:t>
      </w:r>
      <w:r w:rsidR="00AE5BE6" w:rsidRPr="001B5832">
        <w:rPr>
          <w:rFonts w:ascii="Times New Roman" w:hAnsi="Times New Roman"/>
          <w:bCs/>
          <w:iCs/>
          <w:spacing w:val="2"/>
          <w:sz w:val="28"/>
          <w:szCs w:val="28"/>
        </w:rPr>
        <w:t xml:space="preserve">, ngân sách thành phố </w:t>
      </w:r>
      <w:r w:rsidRPr="001B5832">
        <w:rPr>
          <w:rFonts w:ascii="Times New Roman" w:hAnsi="Times New Roman"/>
          <w:bCs/>
          <w:iCs/>
          <w:spacing w:val="2"/>
          <w:sz w:val="28"/>
          <w:szCs w:val="28"/>
        </w:rPr>
        <w:t>và các nguồn huy động hợp pháp khác để đầu tư xây dựng</w:t>
      </w:r>
      <w:r w:rsidR="002850AC" w:rsidRPr="001B5832">
        <w:rPr>
          <w:rFonts w:ascii="Times New Roman" w:hAnsi="Times New Roman"/>
          <w:bCs/>
          <w:iCs/>
          <w:spacing w:val="2"/>
          <w:sz w:val="28"/>
          <w:szCs w:val="28"/>
        </w:rPr>
        <w:t xml:space="preserve"> hệ thống giao thông đồng bộ, hiện đại, tạo thành mạng lưới giao thông hợp lý, kết nối thuận lợi giữa các khu đô thị, giữa thành phố Thanh Hóa với huyện Đông Sơn và vùng phụ cận, trọng tâm là các dự án </w:t>
      </w:r>
      <w:r w:rsidR="00AE5BE6" w:rsidRPr="001B5832">
        <w:rPr>
          <w:rFonts w:ascii="Times New Roman" w:hAnsi="Times New Roman"/>
          <w:bCs/>
          <w:iCs/>
          <w:spacing w:val="2"/>
          <w:sz w:val="28"/>
          <w:szCs w:val="28"/>
        </w:rPr>
        <w:t>lớn,</w:t>
      </w:r>
      <w:r w:rsidR="00BA2D3F" w:rsidRPr="001B5832">
        <w:rPr>
          <w:rFonts w:ascii="Times New Roman" w:hAnsi="Times New Roman"/>
          <w:bCs/>
          <w:iCs/>
          <w:spacing w:val="2"/>
          <w:sz w:val="28"/>
          <w:szCs w:val="28"/>
        </w:rPr>
        <w:t xml:space="preserve"> </w:t>
      </w:r>
      <w:r w:rsidR="00AE5BE6" w:rsidRPr="001B5832">
        <w:rPr>
          <w:rFonts w:ascii="Times New Roman" w:hAnsi="Times New Roman"/>
          <w:bCs/>
          <w:iCs/>
          <w:spacing w:val="2"/>
          <w:sz w:val="28"/>
          <w:szCs w:val="28"/>
        </w:rPr>
        <w:t xml:space="preserve">như: Đại lộ Bắc Sông Mã; </w:t>
      </w:r>
      <w:r w:rsidR="002F0C8E" w:rsidRPr="001B5832">
        <w:rPr>
          <w:rFonts w:ascii="Times New Roman" w:hAnsi="Times New Roman"/>
          <w:bCs/>
          <w:iCs/>
          <w:spacing w:val="2"/>
          <w:sz w:val="28"/>
          <w:szCs w:val="28"/>
        </w:rPr>
        <w:t xml:space="preserve">Đại lộ Lê Lợi; Đường gom Đại lộ Hùng Vương; </w:t>
      </w:r>
      <w:r w:rsidR="00AE5BE6" w:rsidRPr="001B5832">
        <w:rPr>
          <w:rFonts w:ascii="Times New Roman" w:hAnsi="Times New Roman"/>
          <w:bCs/>
          <w:iCs/>
          <w:spacing w:val="2"/>
          <w:sz w:val="28"/>
          <w:szCs w:val="28"/>
        </w:rPr>
        <w:t xml:space="preserve">Đường vành đai 3 tránh phía Đông thành phố Thanh Hóa; Đại lộ Nam Sông Mã </w:t>
      </w:r>
      <w:r w:rsidR="00885EB9" w:rsidRPr="001B5832">
        <w:rPr>
          <w:rFonts w:ascii="Times New Roman" w:hAnsi="Times New Roman"/>
          <w:bCs/>
          <w:iCs/>
          <w:spacing w:val="2"/>
          <w:sz w:val="28"/>
          <w:szCs w:val="28"/>
        </w:rPr>
        <w:t>(GĐ</w:t>
      </w:r>
      <w:r w:rsidR="00AE5BE6" w:rsidRPr="001B5832">
        <w:rPr>
          <w:rFonts w:ascii="Times New Roman" w:hAnsi="Times New Roman"/>
          <w:bCs/>
          <w:iCs/>
          <w:spacing w:val="2"/>
          <w:sz w:val="28"/>
          <w:szCs w:val="28"/>
        </w:rPr>
        <w:t>2</w:t>
      </w:r>
      <w:r w:rsidR="00885EB9" w:rsidRPr="001B5832">
        <w:rPr>
          <w:rFonts w:ascii="Times New Roman" w:hAnsi="Times New Roman"/>
          <w:bCs/>
          <w:iCs/>
          <w:spacing w:val="2"/>
          <w:sz w:val="28"/>
          <w:szCs w:val="28"/>
        </w:rPr>
        <w:t>)</w:t>
      </w:r>
      <w:r w:rsidR="00AE5BE6" w:rsidRPr="001B5832">
        <w:rPr>
          <w:rFonts w:ascii="Times New Roman" w:hAnsi="Times New Roman"/>
          <w:bCs/>
          <w:iCs/>
          <w:spacing w:val="2"/>
          <w:sz w:val="28"/>
          <w:szCs w:val="28"/>
        </w:rPr>
        <w:t>; Nâng cấp, mở rộng đường từ Đình Hương đi Thiệu Khánh (</w:t>
      </w:r>
      <w:r w:rsidR="00000AF5" w:rsidRPr="001B5832">
        <w:rPr>
          <w:rFonts w:ascii="Times New Roman" w:hAnsi="Times New Roman"/>
          <w:bCs/>
          <w:iCs/>
          <w:spacing w:val="2"/>
          <w:sz w:val="28"/>
          <w:szCs w:val="28"/>
        </w:rPr>
        <w:t>T</w:t>
      </w:r>
      <w:r w:rsidR="00AE5BE6" w:rsidRPr="001B5832">
        <w:rPr>
          <w:rFonts w:ascii="Times New Roman" w:hAnsi="Times New Roman"/>
          <w:bCs/>
          <w:iCs/>
          <w:spacing w:val="2"/>
          <w:sz w:val="28"/>
          <w:szCs w:val="28"/>
        </w:rPr>
        <w:t>ỉnh lộ 502); Cầu bắc qua Sông Mã nối Quảng Hưng với Hoằng Đạ</w:t>
      </w:r>
      <w:r w:rsidR="004D48C1" w:rsidRPr="001B5832">
        <w:rPr>
          <w:rFonts w:ascii="Times New Roman" w:hAnsi="Times New Roman"/>
          <w:bCs/>
          <w:iCs/>
          <w:spacing w:val="2"/>
          <w:sz w:val="28"/>
          <w:szCs w:val="28"/>
        </w:rPr>
        <w:t>i</w:t>
      </w:r>
      <w:r w:rsidR="002F0C8E" w:rsidRPr="001B5832">
        <w:rPr>
          <w:rFonts w:ascii="Times New Roman" w:hAnsi="Times New Roman"/>
          <w:bCs/>
          <w:iCs/>
          <w:spacing w:val="2"/>
          <w:sz w:val="28"/>
          <w:szCs w:val="28"/>
        </w:rPr>
        <w:t>; các tuyến đường lớn theo Quy hoạch chung đô thị Thanh Hóa đến năm 2040</w:t>
      </w:r>
      <w:r w:rsidR="007D791A" w:rsidRPr="001B5832">
        <w:rPr>
          <w:rFonts w:ascii="Times New Roman" w:hAnsi="Times New Roman"/>
          <w:bCs/>
          <w:iCs/>
          <w:spacing w:val="2"/>
          <w:sz w:val="28"/>
          <w:szCs w:val="28"/>
        </w:rPr>
        <w:t>…</w:t>
      </w:r>
    </w:p>
    <w:p w:rsidR="004E4187" w:rsidRPr="001B5832" w:rsidRDefault="00D20636"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UBND thành phố Thanh Hóa</w:t>
      </w:r>
      <w:r w:rsidR="004E4187" w:rsidRPr="001B5832">
        <w:rPr>
          <w:rFonts w:ascii="Times New Roman" w:hAnsi="Times New Roman"/>
          <w:bCs/>
          <w:iCs/>
          <w:sz w:val="28"/>
          <w:szCs w:val="28"/>
        </w:rPr>
        <w:t xml:space="preserve"> chủ trì, phố</w:t>
      </w:r>
      <w:r w:rsidR="00175DAE" w:rsidRPr="001B5832">
        <w:rPr>
          <w:rFonts w:ascii="Times New Roman" w:hAnsi="Times New Roman"/>
          <w:bCs/>
          <w:iCs/>
          <w:sz w:val="28"/>
          <w:szCs w:val="28"/>
        </w:rPr>
        <w:t>i</w:t>
      </w:r>
      <w:r w:rsidR="004E4187" w:rsidRPr="001B5832">
        <w:rPr>
          <w:rFonts w:ascii="Times New Roman" w:hAnsi="Times New Roman"/>
          <w:bCs/>
          <w:iCs/>
          <w:sz w:val="28"/>
          <w:szCs w:val="28"/>
        </w:rPr>
        <w:t xml:space="preserve"> hợp với các đơn vị liên</w:t>
      </w:r>
      <w:r w:rsidR="00036630" w:rsidRPr="001B5832">
        <w:rPr>
          <w:rFonts w:ascii="Times New Roman" w:hAnsi="Times New Roman"/>
          <w:bCs/>
          <w:iCs/>
          <w:sz w:val="28"/>
          <w:szCs w:val="28"/>
        </w:rPr>
        <w:t xml:space="preserve"> </w:t>
      </w:r>
      <w:r w:rsidR="004E4187" w:rsidRPr="001B5832">
        <w:rPr>
          <w:rFonts w:ascii="Times New Roman" w:hAnsi="Times New Roman"/>
          <w:bCs/>
          <w:iCs/>
          <w:sz w:val="28"/>
          <w:szCs w:val="28"/>
        </w:rPr>
        <w:t>quan:</w:t>
      </w:r>
    </w:p>
    <w:p w:rsidR="00BB4B94" w:rsidRPr="001B5832" w:rsidRDefault="004D58D2"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61749E" w:rsidRPr="001B5832">
        <w:rPr>
          <w:rFonts w:ascii="Times New Roman" w:hAnsi="Times New Roman"/>
          <w:bCs/>
          <w:iCs/>
          <w:spacing w:val="2"/>
          <w:sz w:val="28"/>
          <w:szCs w:val="28"/>
        </w:rPr>
        <w:t xml:space="preserve"> </w:t>
      </w:r>
      <w:r w:rsidR="00E34615" w:rsidRPr="001B5832">
        <w:rPr>
          <w:rFonts w:ascii="Times New Roman" w:hAnsi="Times New Roman"/>
          <w:bCs/>
          <w:iCs/>
          <w:spacing w:val="2"/>
          <w:sz w:val="28"/>
          <w:szCs w:val="28"/>
        </w:rPr>
        <w:t>C</w:t>
      </w:r>
      <w:r w:rsidR="00D20636" w:rsidRPr="001B5832">
        <w:rPr>
          <w:rFonts w:ascii="Times New Roman" w:hAnsi="Times New Roman"/>
          <w:bCs/>
          <w:iCs/>
          <w:spacing w:val="2"/>
          <w:sz w:val="28"/>
          <w:szCs w:val="28"/>
        </w:rPr>
        <w:t>hủ động</w:t>
      </w:r>
      <w:r w:rsidR="004C0568" w:rsidRPr="001B5832">
        <w:rPr>
          <w:rFonts w:ascii="Times New Roman" w:hAnsi="Times New Roman"/>
          <w:bCs/>
          <w:iCs/>
          <w:spacing w:val="2"/>
          <w:sz w:val="28"/>
          <w:szCs w:val="28"/>
        </w:rPr>
        <w:t xml:space="preserve"> </w:t>
      </w:r>
      <w:r w:rsidR="00D20636" w:rsidRPr="001B5832">
        <w:rPr>
          <w:rFonts w:ascii="Times New Roman" w:hAnsi="Times New Roman"/>
          <w:bCs/>
          <w:iCs/>
          <w:spacing w:val="2"/>
          <w:sz w:val="28"/>
          <w:szCs w:val="28"/>
        </w:rPr>
        <w:t>huy động tối đa nguồn lự</w:t>
      </w:r>
      <w:r w:rsidR="00E2767F" w:rsidRPr="001B5832">
        <w:rPr>
          <w:rFonts w:ascii="Times New Roman" w:hAnsi="Times New Roman"/>
          <w:bCs/>
          <w:iCs/>
          <w:spacing w:val="2"/>
          <w:sz w:val="28"/>
          <w:szCs w:val="28"/>
        </w:rPr>
        <w:t xml:space="preserve">c để </w:t>
      </w:r>
      <w:r w:rsidR="004E4F03" w:rsidRPr="001B5832">
        <w:rPr>
          <w:rFonts w:ascii="Times New Roman" w:hAnsi="Times New Roman"/>
          <w:bCs/>
          <w:iCs/>
          <w:spacing w:val="2"/>
          <w:sz w:val="28"/>
          <w:szCs w:val="28"/>
        </w:rPr>
        <w:t>cải tạo,</w:t>
      </w:r>
      <w:r w:rsidR="00356FA5"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chỉnh</w:t>
      </w:r>
      <w:r w:rsidR="0005344A"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trang,</w:t>
      </w:r>
      <w:r w:rsidR="00047599"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bổ</w:t>
      </w:r>
      <w:r w:rsidR="0005344A"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sung, nâng cấp</w:t>
      </w:r>
      <w:r w:rsidR="007D791A"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hạ tầng kỹ thuật, hạ tầng xã hội các khu dân cư hiện hữu đáp</w:t>
      </w:r>
      <w:r w:rsidR="00047599"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ứng</w:t>
      </w:r>
      <w:r w:rsidR="00047599"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 xml:space="preserve">các </w:t>
      </w:r>
      <w:r w:rsidR="004E4F03" w:rsidRPr="001B5832">
        <w:rPr>
          <w:rFonts w:ascii="Times New Roman" w:hAnsi="Times New Roman"/>
          <w:bCs/>
          <w:iCs/>
          <w:spacing w:val="2"/>
          <w:sz w:val="28"/>
          <w:szCs w:val="28"/>
        </w:rPr>
        <w:lastRenderedPageBreak/>
        <w:t xml:space="preserve">tiêu chí đô thị loại </w:t>
      </w:r>
      <w:r w:rsidR="007D791A" w:rsidRPr="001B5832">
        <w:rPr>
          <w:rFonts w:ascii="Times New Roman" w:hAnsi="Times New Roman"/>
          <w:bCs/>
          <w:iCs/>
          <w:spacing w:val="2"/>
          <w:sz w:val="28"/>
          <w:szCs w:val="28"/>
        </w:rPr>
        <w:t xml:space="preserve">I; hạ tầng kết nối </w:t>
      </w:r>
      <w:r w:rsidR="00600BFC" w:rsidRPr="001B5832">
        <w:rPr>
          <w:rFonts w:ascii="Times New Roman" w:hAnsi="Times New Roman"/>
          <w:bCs/>
          <w:iCs/>
          <w:spacing w:val="2"/>
          <w:sz w:val="28"/>
          <w:szCs w:val="28"/>
        </w:rPr>
        <w:t xml:space="preserve">giữa thành phố hiện tại và </w:t>
      </w:r>
      <w:r w:rsidR="007D791A" w:rsidRPr="001B5832">
        <w:rPr>
          <w:rFonts w:ascii="Times New Roman" w:hAnsi="Times New Roman"/>
          <w:bCs/>
          <w:iCs/>
          <w:spacing w:val="2"/>
          <w:sz w:val="28"/>
          <w:szCs w:val="28"/>
        </w:rPr>
        <w:t>khu vực</w:t>
      </w:r>
      <w:r w:rsidR="00600BFC" w:rsidRPr="001B5832">
        <w:rPr>
          <w:rFonts w:ascii="Times New Roman" w:hAnsi="Times New Roman"/>
          <w:bCs/>
          <w:iCs/>
          <w:spacing w:val="2"/>
          <w:sz w:val="28"/>
          <w:szCs w:val="28"/>
        </w:rPr>
        <w:t xml:space="preserve"> </w:t>
      </w:r>
      <w:r w:rsidR="007D791A" w:rsidRPr="001B5832">
        <w:rPr>
          <w:rFonts w:ascii="Times New Roman" w:hAnsi="Times New Roman"/>
          <w:bCs/>
          <w:iCs/>
          <w:spacing w:val="2"/>
          <w:sz w:val="28"/>
          <w:szCs w:val="28"/>
        </w:rPr>
        <w:t>mở rộng</w:t>
      </w:r>
      <w:r w:rsidR="004E4F03" w:rsidRPr="001B5832">
        <w:rPr>
          <w:rFonts w:ascii="Times New Roman" w:hAnsi="Times New Roman"/>
          <w:bCs/>
          <w:iCs/>
          <w:spacing w:val="2"/>
          <w:sz w:val="28"/>
          <w:szCs w:val="28"/>
        </w:rPr>
        <w:t>; nâng cấp hạ tầng thủy lợi, cấp nước, thoát nước,</w:t>
      </w:r>
      <w:r w:rsidR="00047599"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phân phối và truyền tải điện, xử lý chất thả</w:t>
      </w:r>
      <w:r w:rsidR="00E82E40" w:rsidRPr="001B5832">
        <w:rPr>
          <w:rFonts w:ascii="Times New Roman" w:hAnsi="Times New Roman"/>
          <w:bCs/>
          <w:iCs/>
          <w:spacing w:val="2"/>
          <w:sz w:val="28"/>
          <w:szCs w:val="28"/>
        </w:rPr>
        <w:t>i</w:t>
      </w:r>
      <w:r w:rsidR="00A60E6F" w:rsidRPr="001B5832">
        <w:rPr>
          <w:rFonts w:ascii="Times New Roman" w:hAnsi="Times New Roman"/>
          <w:bCs/>
          <w:iCs/>
          <w:spacing w:val="2"/>
          <w:sz w:val="28"/>
          <w:szCs w:val="28"/>
        </w:rPr>
        <w:t>…</w:t>
      </w:r>
      <w:r w:rsidR="004E4F03" w:rsidRPr="001B5832">
        <w:rPr>
          <w:rFonts w:ascii="Times New Roman" w:hAnsi="Times New Roman"/>
          <w:bCs/>
          <w:iCs/>
          <w:spacing w:val="2"/>
          <w:sz w:val="28"/>
          <w:szCs w:val="28"/>
        </w:rPr>
        <w:t>;</w:t>
      </w:r>
      <w:r w:rsidRPr="001B5832">
        <w:rPr>
          <w:rFonts w:ascii="Times New Roman" w:hAnsi="Times New Roman"/>
          <w:bCs/>
          <w:iCs/>
          <w:spacing w:val="2"/>
          <w:sz w:val="28"/>
          <w:szCs w:val="28"/>
        </w:rPr>
        <w:t xml:space="preserve"> </w:t>
      </w:r>
      <w:r w:rsidR="00554A68" w:rsidRPr="001B5832">
        <w:rPr>
          <w:rFonts w:ascii="Times New Roman" w:hAnsi="Times New Roman"/>
          <w:bCs/>
          <w:iCs/>
          <w:spacing w:val="2"/>
          <w:sz w:val="28"/>
          <w:szCs w:val="28"/>
        </w:rPr>
        <w:t>quy hoạch và đầu tư xây dựng các bãi đỗ xe tập trung</w:t>
      </w:r>
      <w:r w:rsidR="001E340D" w:rsidRPr="001B5832">
        <w:rPr>
          <w:rFonts w:ascii="Times New Roman" w:hAnsi="Times New Roman"/>
          <w:bCs/>
          <w:iCs/>
          <w:spacing w:val="2"/>
          <w:sz w:val="28"/>
          <w:szCs w:val="28"/>
        </w:rPr>
        <w:t xml:space="preserve">, </w:t>
      </w:r>
      <w:r w:rsidR="004E4F03" w:rsidRPr="001B5832">
        <w:rPr>
          <w:rFonts w:ascii="Times New Roman" w:hAnsi="Times New Roman"/>
          <w:bCs/>
          <w:iCs/>
          <w:spacing w:val="2"/>
          <w:sz w:val="28"/>
          <w:szCs w:val="28"/>
        </w:rPr>
        <w:t>khắc phục tình trạng ùn tắc giao thông trong nội thị</w:t>
      </w:r>
      <w:r w:rsidR="00A43500" w:rsidRPr="001B5832">
        <w:rPr>
          <w:rFonts w:ascii="Times New Roman" w:hAnsi="Times New Roman"/>
          <w:bCs/>
          <w:iCs/>
          <w:spacing w:val="2"/>
          <w:sz w:val="28"/>
          <w:szCs w:val="28"/>
        </w:rPr>
        <w:t>;</w:t>
      </w:r>
      <w:r w:rsidR="007D791A" w:rsidRPr="001B5832">
        <w:rPr>
          <w:rFonts w:ascii="Times New Roman" w:hAnsi="Times New Roman"/>
          <w:bCs/>
          <w:iCs/>
          <w:spacing w:val="2"/>
          <w:sz w:val="28"/>
          <w:szCs w:val="28"/>
        </w:rPr>
        <w:t xml:space="preserve"> xây dựng các khu tái định cư</w:t>
      </w:r>
      <w:r w:rsidR="00CE1AA9" w:rsidRPr="001B5832">
        <w:rPr>
          <w:rFonts w:ascii="Times New Roman" w:hAnsi="Times New Roman"/>
          <w:bCs/>
          <w:iCs/>
          <w:spacing w:val="2"/>
          <w:sz w:val="28"/>
          <w:szCs w:val="28"/>
        </w:rPr>
        <w:t xml:space="preserve"> phục vụ công tác bồi thường, GPMB các dự án sử dụng đất khi nhà nước thu hồi đất.</w:t>
      </w:r>
    </w:p>
    <w:p w:rsidR="004E4187" w:rsidRPr="001B5832" w:rsidRDefault="00A65874"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w:t>
      </w:r>
      <w:r w:rsidR="00044A6E" w:rsidRPr="001B5832">
        <w:rPr>
          <w:rFonts w:ascii="Times New Roman" w:hAnsi="Times New Roman"/>
          <w:bCs/>
          <w:iCs/>
          <w:spacing w:val="2"/>
          <w:sz w:val="28"/>
          <w:szCs w:val="28"/>
        </w:rPr>
        <w:t>C</w:t>
      </w:r>
      <w:r w:rsidR="004E4187" w:rsidRPr="001B5832">
        <w:rPr>
          <w:rFonts w:ascii="Times New Roman" w:hAnsi="Times New Roman"/>
          <w:bCs/>
          <w:iCs/>
          <w:spacing w:val="2"/>
          <w:sz w:val="28"/>
          <w:szCs w:val="28"/>
        </w:rPr>
        <w:t>hủ động phối hợp với các ngành chức năng,</w:t>
      </w:r>
      <w:r w:rsidR="005A4939"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các</w:t>
      </w:r>
      <w:r w:rsidR="00C501B7"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chủ</w:t>
      </w:r>
      <w:r w:rsidR="00C501B7"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đầu</w:t>
      </w:r>
      <w:r w:rsidR="00C501B7"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tư</w:t>
      </w:r>
      <w:r w:rsidR="00C501B7"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giải quyết dứt điểm những khó khăn, vướng mắc để đẩy nhanh</w:t>
      </w:r>
      <w:r w:rsidR="005A4939"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tiến độ thực hiện</w:t>
      </w:r>
      <w:r w:rsidR="00AD42D6" w:rsidRPr="001B5832">
        <w:rPr>
          <w:rFonts w:ascii="Times New Roman" w:hAnsi="Times New Roman"/>
          <w:bCs/>
          <w:iCs/>
          <w:spacing w:val="2"/>
          <w:sz w:val="28"/>
          <w:szCs w:val="28"/>
        </w:rPr>
        <w:t xml:space="preserve"> các dự án</w:t>
      </w:r>
      <w:r w:rsidR="0052308B" w:rsidRPr="001B5832">
        <w:rPr>
          <w:rFonts w:ascii="Times New Roman" w:hAnsi="Times New Roman"/>
          <w:bCs/>
          <w:iCs/>
          <w:spacing w:val="2"/>
          <w:sz w:val="28"/>
          <w:szCs w:val="28"/>
        </w:rPr>
        <w:t xml:space="preserve"> đầu tư</w:t>
      </w:r>
      <w:r w:rsidR="004E4187" w:rsidRPr="001B5832">
        <w:rPr>
          <w:rFonts w:ascii="Times New Roman" w:hAnsi="Times New Roman"/>
          <w:bCs/>
          <w:iCs/>
          <w:spacing w:val="2"/>
          <w:sz w:val="28"/>
          <w:szCs w:val="28"/>
        </w:rPr>
        <w:t>, không để kéo dài, lãng phí tài nguyên đất</w:t>
      </w:r>
      <w:r w:rsidR="002570F7"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đai,</w:t>
      </w:r>
      <w:r w:rsidR="002570F7"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gây bức xúc trong Nhân dân</w:t>
      </w:r>
      <w:r w:rsidRPr="001B5832">
        <w:rPr>
          <w:rFonts w:ascii="Times New Roman" w:hAnsi="Times New Roman"/>
          <w:bCs/>
          <w:iCs/>
          <w:spacing w:val="2"/>
          <w:sz w:val="28"/>
          <w:szCs w:val="28"/>
        </w:rPr>
        <w:t>.</w:t>
      </w:r>
      <w:r w:rsidR="003E7E5D"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w:t>
      </w:r>
      <w:r w:rsidR="004E4187" w:rsidRPr="001B5832">
        <w:rPr>
          <w:rFonts w:ascii="Times New Roman" w:hAnsi="Times New Roman"/>
          <w:bCs/>
          <w:iCs/>
          <w:spacing w:val="2"/>
          <w:sz w:val="28"/>
          <w:szCs w:val="28"/>
        </w:rPr>
        <w:t>rước mắt, tập trung giải quyết dứt điểm các</w:t>
      </w:r>
      <w:r w:rsidR="002570F7" w:rsidRPr="001B5832">
        <w:rPr>
          <w:rFonts w:ascii="Times New Roman" w:hAnsi="Times New Roman"/>
          <w:bCs/>
          <w:iCs/>
          <w:spacing w:val="2"/>
          <w:sz w:val="28"/>
          <w:szCs w:val="28"/>
        </w:rPr>
        <w:t xml:space="preserve"> </w:t>
      </w:r>
      <w:r w:rsidR="004E4187" w:rsidRPr="001B5832">
        <w:rPr>
          <w:rFonts w:ascii="Times New Roman" w:hAnsi="Times New Roman"/>
          <w:bCs/>
          <w:iCs/>
          <w:spacing w:val="2"/>
          <w:sz w:val="28"/>
          <w:szCs w:val="28"/>
        </w:rPr>
        <w:t>dự án đầu tư dang dở</w:t>
      </w:r>
      <w:r w:rsidR="00340217" w:rsidRPr="001B5832">
        <w:rPr>
          <w:rFonts w:ascii="Times New Roman" w:hAnsi="Times New Roman"/>
          <w:bCs/>
          <w:iCs/>
          <w:spacing w:val="2"/>
          <w:sz w:val="28"/>
          <w:szCs w:val="28"/>
        </w:rPr>
        <w:t>, kéo dài, như</w:t>
      </w:r>
      <w:r w:rsidR="004E4187" w:rsidRPr="001B5832">
        <w:rPr>
          <w:rFonts w:ascii="Times New Roman" w:hAnsi="Times New Roman"/>
          <w:bCs/>
          <w:iCs/>
          <w:spacing w:val="2"/>
          <w:sz w:val="28"/>
          <w:szCs w:val="28"/>
        </w:rPr>
        <w:t xml:space="preserve">: </w:t>
      </w:r>
      <w:r w:rsidR="00F53DAF" w:rsidRPr="001B5832">
        <w:rPr>
          <w:rFonts w:ascii="Times New Roman" w:hAnsi="Times New Roman"/>
          <w:bCs/>
          <w:iCs/>
          <w:spacing w:val="2"/>
          <w:sz w:val="28"/>
          <w:szCs w:val="28"/>
        </w:rPr>
        <w:t>T</w:t>
      </w:r>
      <w:r w:rsidR="004E4187" w:rsidRPr="001B5832">
        <w:rPr>
          <w:rFonts w:ascii="Times New Roman" w:hAnsi="Times New Roman"/>
          <w:bCs/>
          <w:iCs/>
          <w:spacing w:val="2"/>
          <w:sz w:val="28"/>
          <w:szCs w:val="28"/>
        </w:rPr>
        <w:t xml:space="preserve">iêu úng Đông Sơn; </w:t>
      </w:r>
      <w:r w:rsidR="00F53DAF" w:rsidRPr="001B5832">
        <w:rPr>
          <w:rFonts w:ascii="Times New Roman" w:hAnsi="Times New Roman"/>
          <w:bCs/>
          <w:iCs/>
          <w:spacing w:val="2"/>
          <w:sz w:val="28"/>
          <w:szCs w:val="28"/>
        </w:rPr>
        <w:t>K</w:t>
      </w:r>
      <w:r w:rsidR="004E4187" w:rsidRPr="001B5832">
        <w:rPr>
          <w:rFonts w:ascii="Times New Roman" w:hAnsi="Times New Roman"/>
          <w:bCs/>
          <w:iCs/>
          <w:spacing w:val="2"/>
          <w:sz w:val="28"/>
          <w:szCs w:val="28"/>
        </w:rPr>
        <w:t>hu đô thị ven sông Hạc</w:t>
      </w:r>
      <w:r w:rsidR="006E1E0E" w:rsidRPr="001B5832">
        <w:rPr>
          <w:rFonts w:ascii="Times New Roman" w:hAnsi="Times New Roman"/>
          <w:bCs/>
          <w:iCs/>
          <w:spacing w:val="2"/>
          <w:sz w:val="28"/>
          <w:szCs w:val="28"/>
        </w:rPr>
        <w:t>;</w:t>
      </w:r>
      <w:r w:rsidR="002570F7" w:rsidRPr="001B5832">
        <w:rPr>
          <w:rFonts w:ascii="Times New Roman" w:hAnsi="Times New Roman"/>
          <w:bCs/>
          <w:iCs/>
          <w:spacing w:val="2"/>
          <w:sz w:val="28"/>
          <w:szCs w:val="28"/>
        </w:rPr>
        <w:t xml:space="preserve"> </w:t>
      </w:r>
      <w:r w:rsidR="00F53DAF" w:rsidRPr="001B5832">
        <w:rPr>
          <w:rFonts w:ascii="Times New Roman" w:hAnsi="Times New Roman"/>
          <w:bCs/>
          <w:iCs/>
          <w:spacing w:val="2"/>
          <w:sz w:val="28"/>
          <w:szCs w:val="28"/>
        </w:rPr>
        <w:t>C</w:t>
      </w:r>
      <w:r w:rsidR="004E4187" w:rsidRPr="001B5832">
        <w:rPr>
          <w:rFonts w:ascii="Times New Roman" w:hAnsi="Times New Roman"/>
          <w:bCs/>
          <w:iCs/>
          <w:spacing w:val="2"/>
          <w:sz w:val="28"/>
          <w:szCs w:val="28"/>
        </w:rPr>
        <w:t>ăn hộ cao cấp và Trung tâm thương mại bờ Hồ</w:t>
      </w:r>
      <w:r w:rsidR="003D68C7" w:rsidRPr="001B5832">
        <w:rPr>
          <w:rFonts w:ascii="Times New Roman" w:hAnsi="Times New Roman"/>
          <w:bCs/>
          <w:iCs/>
          <w:spacing w:val="2"/>
          <w:sz w:val="28"/>
          <w:szCs w:val="28"/>
        </w:rPr>
        <w:t>, Công viên nước Đông Hương.</w:t>
      </w:r>
      <w:r w:rsidR="00340217" w:rsidRPr="001B5832">
        <w:rPr>
          <w:rFonts w:ascii="Times New Roman" w:hAnsi="Times New Roman"/>
          <w:bCs/>
          <w:iCs/>
          <w:spacing w:val="2"/>
          <w:sz w:val="28"/>
          <w:szCs w:val="28"/>
        </w:rPr>
        <w:t>…</w:t>
      </w:r>
    </w:p>
    <w:p w:rsidR="00DD7ED1" w:rsidRPr="001B5832" w:rsidRDefault="00DB6492"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t>-</w:t>
      </w:r>
      <w:r w:rsidR="006E61D6" w:rsidRPr="001B5832">
        <w:rPr>
          <w:rFonts w:ascii="Times New Roman" w:hAnsi="Times New Roman"/>
          <w:bCs/>
          <w:iCs/>
          <w:spacing w:val="-4"/>
          <w:sz w:val="28"/>
          <w:szCs w:val="28"/>
        </w:rPr>
        <w:t xml:space="preserve"> </w:t>
      </w:r>
      <w:r w:rsidR="003608D4" w:rsidRPr="001B5832">
        <w:rPr>
          <w:rFonts w:ascii="Times New Roman" w:hAnsi="Times New Roman"/>
          <w:bCs/>
          <w:iCs/>
          <w:spacing w:val="-4"/>
          <w:sz w:val="28"/>
          <w:szCs w:val="28"/>
        </w:rPr>
        <w:t xml:space="preserve">Các </w:t>
      </w:r>
      <w:r w:rsidR="003F0661" w:rsidRPr="001B5832">
        <w:rPr>
          <w:rFonts w:ascii="Times New Roman" w:hAnsi="Times New Roman"/>
          <w:bCs/>
          <w:iCs/>
          <w:spacing w:val="-4"/>
          <w:sz w:val="28"/>
          <w:szCs w:val="28"/>
        </w:rPr>
        <w:t>s</w:t>
      </w:r>
      <w:r w:rsidRPr="001B5832">
        <w:rPr>
          <w:rFonts w:ascii="Times New Roman" w:hAnsi="Times New Roman"/>
          <w:bCs/>
          <w:iCs/>
          <w:spacing w:val="-4"/>
          <w:sz w:val="28"/>
          <w:szCs w:val="28"/>
        </w:rPr>
        <w:t>ở</w:t>
      </w:r>
      <w:r w:rsidR="003608D4" w:rsidRPr="001B5832">
        <w:rPr>
          <w:rFonts w:ascii="Times New Roman" w:hAnsi="Times New Roman"/>
          <w:bCs/>
          <w:iCs/>
          <w:spacing w:val="-4"/>
          <w:sz w:val="28"/>
          <w:szCs w:val="28"/>
        </w:rPr>
        <w:t>: G</w:t>
      </w:r>
      <w:r w:rsidR="00560E86" w:rsidRPr="001B5832">
        <w:rPr>
          <w:rFonts w:ascii="Times New Roman" w:hAnsi="Times New Roman"/>
          <w:bCs/>
          <w:iCs/>
          <w:spacing w:val="-4"/>
          <w:sz w:val="28"/>
          <w:szCs w:val="28"/>
        </w:rPr>
        <w:t>iao thông</w:t>
      </w:r>
      <w:r w:rsidR="00F6306B" w:rsidRPr="001B5832">
        <w:rPr>
          <w:rFonts w:ascii="Times New Roman" w:hAnsi="Times New Roman"/>
          <w:bCs/>
          <w:iCs/>
          <w:spacing w:val="-4"/>
          <w:sz w:val="28"/>
          <w:szCs w:val="28"/>
        </w:rPr>
        <w:t xml:space="preserve"> </w:t>
      </w:r>
      <w:r w:rsidR="00560E86" w:rsidRPr="001B5832">
        <w:rPr>
          <w:rFonts w:ascii="Times New Roman" w:hAnsi="Times New Roman"/>
          <w:bCs/>
          <w:iCs/>
          <w:spacing w:val="-4"/>
          <w:sz w:val="28"/>
          <w:szCs w:val="28"/>
        </w:rPr>
        <w:t>vận tải, Xây dựng, Kế hoạch và Đầu tư, Tài chính</w:t>
      </w:r>
      <w:r w:rsidR="005A38C6" w:rsidRPr="001B5832">
        <w:rPr>
          <w:rFonts w:ascii="Times New Roman" w:hAnsi="Times New Roman"/>
          <w:bCs/>
          <w:iCs/>
          <w:spacing w:val="-4"/>
          <w:sz w:val="28"/>
          <w:szCs w:val="28"/>
        </w:rPr>
        <w:t>,</w:t>
      </w:r>
      <w:r w:rsidR="00616C07" w:rsidRPr="001B5832">
        <w:rPr>
          <w:rFonts w:ascii="Times New Roman" w:hAnsi="Times New Roman"/>
          <w:bCs/>
          <w:iCs/>
          <w:spacing w:val="-4"/>
          <w:sz w:val="28"/>
          <w:szCs w:val="28"/>
        </w:rPr>
        <w:t xml:space="preserve"> </w:t>
      </w:r>
      <w:r w:rsidR="005A38C6" w:rsidRPr="001B5832">
        <w:rPr>
          <w:rFonts w:ascii="Times New Roman" w:hAnsi="Times New Roman"/>
          <w:bCs/>
          <w:iCs/>
          <w:spacing w:val="-4"/>
          <w:sz w:val="28"/>
          <w:szCs w:val="28"/>
        </w:rPr>
        <w:t>T</w:t>
      </w:r>
      <w:r w:rsidR="00F6306B" w:rsidRPr="001B5832">
        <w:rPr>
          <w:rFonts w:ascii="Times New Roman" w:hAnsi="Times New Roman"/>
          <w:bCs/>
          <w:iCs/>
          <w:spacing w:val="-4"/>
          <w:sz w:val="28"/>
          <w:szCs w:val="28"/>
        </w:rPr>
        <w:t xml:space="preserve">hông tin và </w:t>
      </w:r>
      <w:r w:rsidR="005A38C6" w:rsidRPr="001B5832">
        <w:rPr>
          <w:rFonts w:ascii="Times New Roman" w:hAnsi="Times New Roman"/>
          <w:bCs/>
          <w:iCs/>
          <w:spacing w:val="-4"/>
          <w:sz w:val="28"/>
          <w:szCs w:val="28"/>
        </w:rPr>
        <w:t>Truyền Thông</w:t>
      </w:r>
      <w:r w:rsidR="003F0661" w:rsidRPr="001B5832">
        <w:rPr>
          <w:rFonts w:ascii="Times New Roman" w:hAnsi="Times New Roman"/>
          <w:bCs/>
          <w:iCs/>
          <w:spacing w:val="-4"/>
          <w:sz w:val="28"/>
          <w:szCs w:val="28"/>
        </w:rPr>
        <w:t>;</w:t>
      </w:r>
      <w:r w:rsidR="002A40C6" w:rsidRPr="001B5832">
        <w:rPr>
          <w:rFonts w:ascii="Times New Roman" w:hAnsi="Times New Roman"/>
          <w:bCs/>
          <w:iCs/>
          <w:spacing w:val="-4"/>
          <w:sz w:val="28"/>
          <w:szCs w:val="28"/>
        </w:rPr>
        <w:t xml:space="preserve"> </w:t>
      </w:r>
      <w:r w:rsidR="00560E86" w:rsidRPr="001B5832">
        <w:rPr>
          <w:rFonts w:ascii="Times New Roman" w:hAnsi="Times New Roman"/>
          <w:bCs/>
          <w:iCs/>
          <w:spacing w:val="-4"/>
          <w:sz w:val="28"/>
          <w:szCs w:val="28"/>
        </w:rPr>
        <w:t>Công an tỉnh và</w:t>
      </w:r>
      <w:r w:rsidR="00E76F54" w:rsidRPr="001B5832">
        <w:rPr>
          <w:rFonts w:ascii="Times New Roman" w:hAnsi="Times New Roman"/>
          <w:bCs/>
          <w:iCs/>
          <w:spacing w:val="-4"/>
          <w:sz w:val="28"/>
          <w:szCs w:val="28"/>
        </w:rPr>
        <w:t xml:space="preserve"> </w:t>
      </w:r>
      <w:r w:rsidR="00560E86" w:rsidRPr="001B5832">
        <w:rPr>
          <w:rFonts w:ascii="Times New Roman" w:hAnsi="Times New Roman"/>
          <w:bCs/>
          <w:iCs/>
          <w:spacing w:val="-4"/>
          <w:sz w:val="28"/>
          <w:szCs w:val="28"/>
        </w:rPr>
        <w:t>UBND</w:t>
      </w:r>
      <w:r w:rsidR="00377E0B" w:rsidRPr="001B5832">
        <w:rPr>
          <w:rFonts w:ascii="Times New Roman" w:hAnsi="Times New Roman"/>
          <w:bCs/>
          <w:iCs/>
          <w:spacing w:val="-4"/>
          <w:sz w:val="28"/>
          <w:szCs w:val="28"/>
        </w:rPr>
        <w:t xml:space="preserve"> </w:t>
      </w:r>
      <w:r w:rsidR="003608D4" w:rsidRPr="001B5832">
        <w:rPr>
          <w:rFonts w:ascii="Times New Roman" w:hAnsi="Times New Roman"/>
          <w:bCs/>
          <w:iCs/>
          <w:spacing w:val="-4"/>
          <w:sz w:val="28"/>
          <w:szCs w:val="28"/>
        </w:rPr>
        <w:t>TP.</w:t>
      </w:r>
      <w:r w:rsidR="00377E0B" w:rsidRPr="001B5832">
        <w:rPr>
          <w:rFonts w:ascii="Times New Roman" w:hAnsi="Times New Roman"/>
          <w:bCs/>
          <w:iCs/>
          <w:spacing w:val="-4"/>
          <w:sz w:val="28"/>
          <w:szCs w:val="28"/>
        </w:rPr>
        <w:t xml:space="preserve"> </w:t>
      </w:r>
      <w:r w:rsidR="00560E86" w:rsidRPr="001B5832">
        <w:rPr>
          <w:rFonts w:ascii="Times New Roman" w:hAnsi="Times New Roman"/>
          <w:bCs/>
          <w:iCs/>
          <w:spacing w:val="-4"/>
          <w:sz w:val="28"/>
          <w:szCs w:val="28"/>
        </w:rPr>
        <w:t>Thanh H</w:t>
      </w:r>
      <w:r w:rsidR="005A38C6" w:rsidRPr="001B5832">
        <w:rPr>
          <w:rFonts w:ascii="Times New Roman" w:hAnsi="Times New Roman"/>
          <w:bCs/>
          <w:iCs/>
          <w:spacing w:val="-4"/>
          <w:sz w:val="28"/>
          <w:szCs w:val="28"/>
        </w:rPr>
        <w:t xml:space="preserve">óa </w:t>
      </w:r>
      <w:r w:rsidR="00BA3781" w:rsidRPr="001B5832">
        <w:rPr>
          <w:rFonts w:ascii="Times New Roman" w:hAnsi="Times New Roman"/>
          <w:bCs/>
          <w:iCs/>
          <w:spacing w:val="-4"/>
          <w:sz w:val="28"/>
          <w:szCs w:val="28"/>
        </w:rPr>
        <w:t>căn cứ</w:t>
      </w:r>
      <w:r w:rsidR="008F31C5" w:rsidRPr="001B5832">
        <w:rPr>
          <w:rFonts w:ascii="Times New Roman" w:hAnsi="Times New Roman"/>
          <w:bCs/>
          <w:iCs/>
          <w:spacing w:val="-4"/>
          <w:sz w:val="28"/>
          <w:szCs w:val="28"/>
        </w:rPr>
        <w:t xml:space="preserve"> </w:t>
      </w:r>
      <w:r w:rsidR="00BA3781" w:rsidRPr="001B5832">
        <w:rPr>
          <w:rFonts w:ascii="Times New Roman" w:hAnsi="Times New Roman"/>
          <w:bCs/>
          <w:iCs/>
          <w:spacing w:val="-4"/>
          <w:sz w:val="28"/>
          <w:szCs w:val="28"/>
        </w:rPr>
        <w:t>chức năng</w:t>
      </w:r>
      <w:r w:rsidR="005A38C6" w:rsidRPr="001B5832">
        <w:rPr>
          <w:rFonts w:ascii="Times New Roman" w:hAnsi="Times New Roman"/>
          <w:bCs/>
          <w:iCs/>
          <w:spacing w:val="-4"/>
          <w:sz w:val="28"/>
          <w:szCs w:val="28"/>
        </w:rPr>
        <w:t>,</w:t>
      </w:r>
      <w:r w:rsidR="00F6306B" w:rsidRPr="001B5832">
        <w:rPr>
          <w:rFonts w:ascii="Times New Roman" w:hAnsi="Times New Roman"/>
          <w:bCs/>
          <w:iCs/>
          <w:spacing w:val="-4"/>
          <w:sz w:val="28"/>
          <w:szCs w:val="28"/>
        </w:rPr>
        <w:t xml:space="preserve"> </w:t>
      </w:r>
      <w:r w:rsidR="005A38C6" w:rsidRPr="001B5832">
        <w:rPr>
          <w:rFonts w:ascii="Times New Roman" w:hAnsi="Times New Roman"/>
          <w:bCs/>
          <w:iCs/>
          <w:spacing w:val="-4"/>
          <w:sz w:val="28"/>
          <w:szCs w:val="28"/>
        </w:rPr>
        <w:t>nhiệm vụ được giao tổ chứ</w:t>
      </w:r>
      <w:r w:rsidR="003608D4" w:rsidRPr="001B5832">
        <w:rPr>
          <w:rFonts w:ascii="Times New Roman" w:hAnsi="Times New Roman"/>
          <w:bCs/>
          <w:iCs/>
          <w:spacing w:val="-4"/>
          <w:sz w:val="28"/>
          <w:szCs w:val="28"/>
        </w:rPr>
        <w:t xml:space="preserve">c </w:t>
      </w:r>
      <w:r w:rsidR="007C20C6" w:rsidRPr="001B5832">
        <w:rPr>
          <w:rFonts w:ascii="Times New Roman" w:hAnsi="Times New Roman"/>
          <w:bCs/>
          <w:iCs/>
          <w:spacing w:val="-4"/>
          <w:sz w:val="28"/>
          <w:szCs w:val="28"/>
        </w:rPr>
        <w:t>thực hiện có hiệu quả Đề án chống ùn tắc giao</w:t>
      </w:r>
      <w:r w:rsidR="008F31C5" w:rsidRPr="001B5832">
        <w:rPr>
          <w:rFonts w:ascii="Times New Roman" w:hAnsi="Times New Roman"/>
          <w:bCs/>
          <w:iCs/>
          <w:spacing w:val="-4"/>
          <w:sz w:val="28"/>
          <w:szCs w:val="28"/>
        </w:rPr>
        <w:t xml:space="preserve"> </w:t>
      </w:r>
      <w:r w:rsidR="007C20C6" w:rsidRPr="001B5832">
        <w:rPr>
          <w:rFonts w:ascii="Times New Roman" w:hAnsi="Times New Roman"/>
          <w:bCs/>
          <w:iCs/>
          <w:spacing w:val="-4"/>
          <w:sz w:val="28"/>
          <w:szCs w:val="28"/>
        </w:rPr>
        <w:t>thông</w:t>
      </w:r>
      <w:r w:rsidR="008F31C5" w:rsidRPr="001B5832">
        <w:rPr>
          <w:rFonts w:ascii="Times New Roman" w:hAnsi="Times New Roman"/>
          <w:bCs/>
          <w:iCs/>
          <w:spacing w:val="-4"/>
          <w:sz w:val="28"/>
          <w:szCs w:val="28"/>
        </w:rPr>
        <w:t xml:space="preserve"> </w:t>
      </w:r>
      <w:r w:rsidR="007C20C6" w:rsidRPr="001B5832">
        <w:rPr>
          <w:rFonts w:ascii="Times New Roman" w:hAnsi="Times New Roman"/>
          <w:bCs/>
          <w:iCs/>
          <w:spacing w:val="-4"/>
          <w:sz w:val="28"/>
          <w:szCs w:val="28"/>
        </w:rPr>
        <w:t>trên</w:t>
      </w:r>
      <w:r w:rsidR="008F31C5" w:rsidRPr="001B5832">
        <w:rPr>
          <w:rFonts w:ascii="Times New Roman" w:hAnsi="Times New Roman"/>
          <w:bCs/>
          <w:iCs/>
          <w:spacing w:val="-4"/>
          <w:sz w:val="28"/>
          <w:szCs w:val="28"/>
        </w:rPr>
        <w:t xml:space="preserve"> </w:t>
      </w:r>
      <w:r w:rsidR="007C20C6" w:rsidRPr="001B5832">
        <w:rPr>
          <w:rFonts w:ascii="Times New Roman" w:hAnsi="Times New Roman"/>
          <w:bCs/>
          <w:iCs/>
          <w:spacing w:val="-4"/>
          <w:sz w:val="28"/>
          <w:szCs w:val="28"/>
        </w:rPr>
        <w:t>địa bàn thành phố Thanh Hóa đến năm 2020, định hướng đến năm 2030</w:t>
      </w:r>
      <w:r w:rsidR="002D4952" w:rsidRPr="001B5832">
        <w:rPr>
          <w:rFonts w:ascii="Times New Roman" w:hAnsi="Times New Roman"/>
          <w:bCs/>
          <w:iCs/>
          <w:spacing w:val="-4"/>
          <w:sz w:val="28"/>
          <w:szCs w:val="28"/>
        </w:rPr>
        <w:t xml:space="preserve"> được</w:t>
      </w:r>
      <w:r w:rsidR="00BB664D" w:rsidRPr="001B5832">
        <w:rPr>
          <w:rFonts w:ascii="Times New Roman" w:hAnsi="Times New Roman"/>
          <w:bCs/>
          <w:iCs/>
          <w:spacing w:val="-4"/>
          <w:sz w:val="28"/>
          <w:szCs w:val="28"/>
        </w:rPr>
        <w:t xml:space="preserve"> </w:t>
      </w:r>
      <w:r w:rsidR="002D4952" w:rsidRPr="001B5832">
        <w:rPr>
          <w:rFonts w:ascii="Times New Roman" w:hAnsi="Times New Roman"/>
          <w:bCs/>
          <w:iCs/>
          <w:spacing w:val="-4"/>
          <w:sz w:val="28"/>
          <w:szCs w:val="28"/>
        </w:rPr>
        <w:t>Chủ</w:t>
      </w:r>
      <w:r w:rsidR="00BB664D" w:rsidRPr="001B5832">
        <w:rPr>
          <w:rFonts w:ascii="Times New Roman" w:hAnsi="Times New Roman"/>
          <w:bCs/>
          <w:iCs/>
          <w:spacing w:val="-4"/>
          <w:sz w:val="28"/>
          <w:szCs w:val="28"/>
        </w:rPr>
        <w:t xml:space="preserve"> </w:t>
      </w:r>
      <w:r w:rsidR="002D4952" w:rsidRPr="001B5832">
        <w:rPr>
          <w:rFonts w:ascii="Times New Roman" w:hAnsi="Times New Roman"/>
          <w:bCs/>
          <w:iCs/>
          <w:spacing w:val="-4"/>
          <w:sz w:val="28"/>
          <w:szCs w:val="28"/>
        </w:rPr>
        <w:t>tịch UBND tỉnh phê duyệt tại Quyết định số 2234/QĐ-UBND ngày 11/6/2019</w:t>
      </w:r>
      <w:r w:rsidR="007C20C6" w:rsidRPr="001B5832">
        <w:rPr>
          <w:rFonts w:ascii="Times New Roman" w:hAnsi="Times New Roman"/>
          <w:bCs/>
          <w:iCs/>
          <w:spacing w:val="-4"/>
          <w:sz w:val="28"/>
          <w:szCs w:val="28"/>
        </w:rPr>
        <w:t>.</w:t>
      </w:r>
    </w:p>
    <w:p w:rsidR="00D41FAD" w:rsidRPr="001B5832" w:rsidRDefault="001F69DB" w:rsidP="00433BE5">
      <w:pPr>
        <w:widowControl w:val="0"/>
        <w:spacing w:before="120" w:after="120" w:line="240" w:lineRule="auto"/>
        <w:ind w:firstLine="720"/>
        <w:jc w:val="both"/>
        <w:rPr>
          <w:rFonts w:ascii="Times New Roman" w:hAnsi="Times New Roman"/>
          <w:b/>
          <w:bCs/>
          <w:iCs/>
          <w:sz w:val="28"/>
          <w:szCs w:val="28"/>
        </w:rPr>
      </w:pPr>
      <w:r w:rsidRPr="001B5832">
        <w:rPr>
          <w:rFonts w:ascii="Times New Roman" w:hAnsi="Times New Roman"/>
          <w:b/>
          <w:bCs/>
          <w:iCs/>
          <w:sz w:val="28"/>
          <w:szCs w:val="28"/>
        </w:rPr>
        <w:t>7</w:t>
      </w:r>
      <w:r w:rsidR="00D41FAD" w:rsidRPr="001B5832">
        <w:rPr>
          <w:rFonts w:ascii="Times New Roman" w:hAnsi="Times New Roman"/>
          <w:b/>
          <w:bCs/>
          <w:iCs/>
          <w:sz w:val="28"/>
          <w:szCs w:val="28"/>
        </w:rPr>
        <w:t>.</w:t>
      </w:r>
      <w:r w:rsidR="00BD3F0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Thúc đẩy</w:t>
      </w:r>
      <w:r w:rsidR="001873F8" w:rsidRPr="001B5832">
        <w:rPr>
          <w:rFonts w:ascii="Times New Roman" w:hAnsi="Times New Roman"/>
          <w:b/>
          <w:bCs/>
          <w:iCs/>
          <w:sz w:val="28"/>
          <w:szCs w:val="28"/>
        </w:rPr>
        <w:t xml:space="preserve"> </w:t>
      </w:r>
      <w:r w:rsidR="00D41FAD" w:rsidRPr="001B5832">
        <w:rPr>
          <w:rFonts w:ascii="Times New Roman" w:hAnsi="Times New Roman"/>
          <w:b/>
          <w:bCs/>
          <w:iCs/>
          <w:sz w:val="28"/>
          <w:szCs w:val="28"/>
        </w:rPr>
        <w:t>chuyển đổi số, xây dựng chính quyền số</w:t>
      </w:r>
      <w:r w:rsidR="0037178B" w:rsidRPr="001B5832">
        <w:rPr>
          <w:rFonts w:ascii="Times New Roman" w:hAnsi="Times New Roman"/>
          <w:b/>
          <w:bCs/>
          <w:iCs/>
          <w:sz w:val="28"/>
          <w:szCs w:val="28"/>
        </w:rPr>
        <w:t xml:space="preserve">, </w:t>
      </w:r>
      <w:r w:rsidR="00D41FAD" w:rsidRPr="001B5832">
        <w:rPr>
          <w:rFonts w:ascii="Times New Roman" w:hAnsi="Times New Roman"/>
          <w:b/>
          <w:bCs/>
          <w:iCs/>
          <w:sz w:val="28"/>
          <w:szCs w:val="28"/>
        </w:rPr>
        <w:t>phát triển kinh tế số, xã hội số, góp</w:t>
      </w:r>
      <w:r w:rsidR="00EE652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phần thúc đẩy phát triển kinh tế - xã hội, xây dựng đô thị văn minh, hiện đại</w:t>
      </w:r>
    </w:p>
    <w:p w:rsidR="00B50D58" w:rsidRPr="001B5832" w:rsidRDefault="00B50D58" w:rsidP="00433BE5">
      <w:pPr>
        <w:widowControl w:val="0"/>
        <w:spacing w:before="120" w:after="120" w:line="240" w:lineRule="auto"/>
        <w:ind w:firstLine="720"/>
        <w:jc w:val="both"/>
        <w:rPr>
          <w:rFonts w:ascii="Times New Roman" w:hAnsi="Times New Roman"/>
          <w:b/>
          <w:bCs/>
          <w:iCs/>
          <w:spacing w:val="-2"/>
          <w:sz w:val="28"/>
          <w:szCs w:val="28"/>
        </w:rPr>
      </w:pPr>
      <w:r w:rsidRPr="001B5832">
        <w:rPr>
          <w:rFonts w:ascii="Times New Roman" w:hAnsi="Times New Roman"/>
          <w:bCs/>
          <w:i/>
          <w:iCs/>
          <w:spacing w:val="-2"/>
          <w:sz w:val="28"/>
          <w:szCs w:val="28"/>
        </w:rPr>
        <w:t>a) Nhiệm vụ chung:</w:t>
      </w:r>
      <w:r w:rsidR="003467E8" w:rsidRPr="001B5832">
        <w:rPr>
          <w:rFonts w:ascii="Times New Roman" w:hAnsi="Times New Roman"/>
          <w:spacing w:val="-2"/>
          <w:sz w:val="28"/>
          <w:szCs w:val="28"/>
        </w:rPr>
        <w:t xml:space="preserve"> H</w:t>
      </w:r>
      <w:r w:rsidR="003467E8" w:rsidRPr="001B5832">
        <w:rPr>
          <w:rFonts w:ascii="Times New Roman" w:hAnsi="Times New Roman"/>
          <w:bCs/>
          <w:iCs/>
          <w:spacing w:val="-2"/>
          <w:sz w:val="28"/>
          <w:szCs w:val="28"/>
        </w:rPr>
        <w:t xml:space="preserve">oàn thiện </w:t>
      </w:r>
      <w:r w:rsidR="00CD30A6" w:rsidRPr="001B5832">
        <w:rPr>
          <w:rFonts w:ascii="Times New Roman" w:hAnsi="Times New Roman"/>
          <w:bCs/>
          <w:iCs/>
          <w:spacing w:val="-2"/>
          <w:sz w:val="28"/>
          <w:szCs w:val="28"/>
        </w:rPr>
        <w:t xml:space="preserve">hạ tầng công nghệ thông tin, </w:t>
      </w:r>
      <w:r w:rsidR="003467E8" w:rsidRPr="001B5832">
        <w:rPr>
          <w:rFonts w:ascii="Times New Roman" w:hAnsi="Times New Roman"/>
          <w:bCs/>
          <w:iCs/>
          <w:spacing w:val="-2"/>
          <w:sz w:val="28"/>
          <w:szCs w:val="28"/>
        </w:rPr>
        <w:t>các ứng dụng</w:t>
      </w:r>
      <w:r w:rsidR="003654B7" w:rsidRPr="001B5832">
        <w:rPr>
          <w:rFonts w:ascii="Times New Roman" w:hAnsi="Times New Roman"/>
          <w:bCs/>
          <w:iCs/>
          <w:spacing w:val="-2"/>
          <w:sz w:val="28"/>
          <w:szCs w:val="28"/>
        </w:rPr>
        <w:t xml:space="preserve"> </w:t>
      </w:r>
      <w:r w:rsidR="00CD30A6" w:rsidRPr="001B5832">
        <w:rPr>
          <w:rFonts w:ascii="Times New Roman" w:hAnsi="Times New Roman"/>
          <w:bCs/>
          <w:iCs/>
          <w:spacing w:val="-2"/>
          <w:sz w:val="28"/>
          <w:szCs w:val="28"/>
        </w:rPr>
        <w:t xml:space="preserve">về chuyển đổi số, đáp ứng các tiêu chí </w:t>
      </w:r>
      <w:r w:rsidR="003467E8" w:rsidRPr="001B5832">
        <w:rPr>
          <w:rFonts w:ascii="Times New Roman" w:hAnsi="Times New Roman"/>
          <w:bCs/>
          <w:iCs/>
          <w:spacing w:val="-2"/>
          <w:sz w:val="28"/>
          <w:szCs w:val="28"/>
        </w:rPr>
        <w:t>công nghệ thông tin cho đô thị</w:t>
      </w:r>
      <w:r w:rsidR="00CD30A6" w:rsidRPr="001B5832">
        <w:rPr>
          <w:rFonts w:ascii="Times New Roman" w:hAnsi="Times New Roman"/>
          <w:bCs/>
          <w:iCs/>
          <w:spacing w:val="-2"/>
          <w:sz w:val="28"/>
          <w:szCs w:val="28"/>
        </w:rPr>
        <w:t xml:space="preserve"> thông minh</w:t>
      </w:r>
      <w:r w:rsidR="003467E8" w:rsidRPr="001B5832">
        <w:rPr>
          <w:rFonts w:ascii="Times New Roman" w:hAnsi="Times New Roman"/>
          <w:bCs/>
          <w:iCs/>
          <w:spacing w:val="-2"/>
          <w:sz w:val="28"/>
          <w:szCs w:val="28"/>
        </w:rPr>
        <w:t>.</w:t>
      </w:r>
      <w:r w:rsidR="00211E01" w:rsidRPr="001B5832">
        <w:rPr>
          <w:rFonts w:ascii="Times New Roman" w:hAnsi="Times New Roman"/>
          <w:bCs/>
          <w:iCs/>
          <w:spacing w:val="-2"/>
          <w:sz w:val="28"/>
          <w:szCs w:val="28"/>
        </w:rPr>
        <w:t xml:space="preserve"> </w:t>
      </w:r>
      <w:r w:rsidR="003467E8" w:rsidRPr="001B5832">
        <w:rPr>
          <w:rFonts w:ascii="Times New Roman" w:hAnsi="Times New Roman"/>
          <w:bCs/>
          <w:iCs/>
          <w:spacing w:val="-2"/>
          <w:sz w:val="28"/>
          <w:szCs w:val="28"/>
        </w:rPr>
        <w:t>Phấn</w:t>
      </w:r>
      <w:r w:rsidR="002866E3" w:rsidRPr="001B5832">
        <w:rPr>
          <w:rFonts w:ascii="Times New Roman" w:hAnsi="Times New Roman"/>
          <w:bCs/>
          <w:iCs/>
          <w:spacing w:val="-2"/>
          <w:sz w:val="28"/>
          <w:szCs w:val="28"/>
        </w:rPr>
        <w:t xml:space="preserve"> </w:t>
      </w:r>
      <w:r w:rsidR="003467E8" w:rsidRPr="001B5832">
        <w:rPr>
          <w:rFonts w:ascii="Times New Roman" w:hAnsi="Times New Roman"/>
          <w:bCs/>
          <w:iCs/>
          <w:spacing w:val="-2"/>
          <w:sz w:val="28"/>
          <w:szCs w:val="28"/>
        </w:rPr>
        <w:t>đấu đến năm 2030, thành phố</w:t>
      </w:r>
      <w:r w:rsidR="00E766BB" w:rsidRPr="001B5832">
        <w:rPr>
          <w:rFonts w:ascii="Times New Roman" w:hAnsi="Times New Roman"/>
          <w:bCs/>
          <w:iCs/>
          <w:spacing w:val="-2"/>
          <w:sz w:val="28"/>
          <w:szCs w:val="28"/>
        </w:rPr>
        <w:t xml:space="preserve"> </w:t>
      </w:r>
      <w:r w:rsidR="003467E8" w:rsidRPr="001B5832">
        <w:rPr>
          <w:rFonts w:ascii="Times New Roman" w:hAnsi="Times New Roman"/>
          <w:bCs/>
          <w:iCs/>
          <w:spacing w:val="-2"/>
          <w:sz w:val="28"/>
          <w:szCs w:val="28"/>
        </w:rPr>
        <w:t>Thanh Hóa cơ bản trở thành đô thị thông minh, văn minh, hiện đại.</w:t>
      </w:r>
    </w:p>
    <w:p w:rsidR="007E74F5" w:rsidRPr="001B5832" w:rsidRDefault="00B50D58" w:rsidP="00433BE5">
      <w:pPr>
        <w:widowControl w:val="0"/>
        <w:spacing w:before="120" w:after="120" w:line="240" w:lineRule="auto"/>
        <w:ind w:firstLine="720"/>
        <w:jc w:val="both"/>
        <w:rPr>
          <w:rFonts w:ascii="Times New Roman" w:hAnsi="Times New Roman"/>
          <w:bCs/>
          <w:i/>
          <w:iCs/>
          <w:spacing w:val="2"/>
          <w:sz w:val="28"/>
          <w:szCs w:val="28"/>
        </w:rPr>
      </w:pPr>
      <w:r w:rsidRPr="001B5832">
        <w:rPr>
          <w:rFonts w:ascii="Times New Roman" w:hAnsi="Times New Roman"/>
          <w:bCs/>
          <w:i/>
          <w:iCs/>
          <w:spacing w:val="2"/>
          <w:sz w:val="28"/>
          <w:szCs w:val="28"/>
        </w:rPr>
        <w:t>b) Nhiệm vụ cụ thể:</w:t>
      </w:r>
    </w:p>
    <w:p w:rsidR="009610B5" w:rsidRPr="001B5832" w:rsidRDefault="009610B5"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Sở Thông tin và</w:t>
      </w:r>
      <w:r w:rsidR="00E76AE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Truyền</w:t>
      </w:r>
      <w:r w:rsidR="00E76AE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thông</w:t>
      </w:r>
      <w:r w:rsidR="00E76AE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chủ</w:t>
      </w:r>
      <w:r w:rsidR="00E76AE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trì,</w:t>
      </w:r>
      <w:r w:rsidR="00E76AE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phối hợp với các đơn vị liên quan</w:t>
      </w:r>
      <w:r w:rsidR="00C54356" w:rsidRPr="001B5832">
        <w:rPr>
          <w:rFonts w:ascii="Times New Roman" w:hAnsi="Times New Roman"/>
          <w:bCs/>
          <w:iCs/>
          <w:spacing w:val="2"/>
          <w:sz w:val="28"/>
          <w:szCs w:val="28"/>
        </w:rPr>
        <w:t xml:space="preserve"> hướng dẫn chuyển đổi</w:t>
      </w:r>
      <w:r w:rsidR="00A677DB" w:rsidRPr="001B5832">
        <w:rPr>
          <w:rFonts w:ascii="Times New Roman" w:hAnsi="Times New Roman"/>
          <w:bCs/>
          <w:iCs/>
          <w:spacing w:val="2"/>
          <w:sz w:val="28"/>
          <w:szCs w:val="28"/>
        </w:rPr>
        <w:t xml:space="preserve"> số trong quy trình nghiệp vụ của các cơ quan Đảng, Nhà nước</w:t>
      </w:r>
      <w:r w:rsidR="00A17A8E" w:rsidRPr="001B5832">
        <w:rPr>
          <w:rFonts w:ascii="Times New Roman" w:hAnsi="Times New Roman"/>
          <w:bCs/>
          <w:iCs/>
          <w:spacing w:val="2"/>
          <w:sz w:val="28"/>
          <w:szCs w:val="28"/>
        </w:rPr>
        <w:t xml:space="preserve"> của thành phố Thanh Hóa</w:t>
      </w:r>
      <w:r w:rsidR="00A677DB" w:rsidRPr="001B5832">
        <w:rPr>
          <w:rFonts w:ascii="Times New Roman" w:hAnsi="Times New Roman"/>
          <w:bCs/>
          <w:iCs/>
          <w:spacing w:val="2"/>
          <w:sz w:val="28"/>
          <w:szCs w:val="28"/>
        </w:rPr>
        <w:t>; chuẩn hóa quy trình xử lý hồ sơ trên môi trường mạng; thực hiện số hóa hồ sơ, lưu trữ hồ sơ công việc điện tử; tạo lập dữ liệu mở phục vụ người dân, doanh nghiệp khai thác, truy cập, sử dụng.</w:t>
      </w:r>
      <w:r w:rsidR="00372274" w:rsidRPr="001B5832">
        <w:rPr>
          <w:rFonts w:ascii="Times New Roman" w:hAnsi="Times New Roman"/>
          <w:bCs/>
          <w:iCs/>
          <w:spacing w:val="2"/>
          <w:sz w:val="28"/>
          <w:szCs w:val="28"/>
        </w:rPr>
        <w:t xml:space="preserve"> </w:t>
      </w:r>
      <w:r w:rsidR="00635FDC" w:rsidRPr="001B5832">
        <w:rPr>
          <w:rFonts w:ascii="Times New Roman" w:hAnsi="Times New Roman"/>
          <w:bCs/>
          <w:iCs/>
          <w:spacing w:val="2"/>
          <w:sz w:val="28"/>
          <w:szCs w:val="28"/>
        </w:rPr>
        <w:t xml:space="preserve">Tham mưu xây dựng </w:t>
      </w:r>
      <w:r w:rsidR="00372274" w:rsidRPr="001B5832">
        <w:rPr>
          <w:rFonts w:ascii="Times New Roman" w:hAnsi="Times New Roman"/>
          <w:bCs/>
          <w:iCs/>
          <w:spacing w:val="2"/>
          <w:sz w:val="28"/>
          <w:szCs w:val="28"/>
        </w:rPr>
        <w:t>Đề án phát triển khu công nghệ thông tin tập trung tỉnh Thanh Hóa</w:t>
      </w:r>
      <w:r w:rsidR="00635FDC" w:rsidRPr="001B5832">
        <w:rPr>
          <w:rFonts w:ascii="Times New Roman" w:hAnsi="Times New Roman"/>
          <w:bCs/>
          <w:iCs/>
          <w:spacing w:val="2"/>
          <w:sz w:val="28"/>
          <w:szCs w:val="28"/>
        </w:rPr>
        <w:t>, báo cáo UBND tỉnh trước tháng 6/2022</w:t>
      </w:r>
      <w:r w:rsidR="00372274" w:rsidRPr="001B5832">
        <w:rPr>
          <w:rFonts w:ascii="Times New Roman" w:hAnsi="Times New Roman"/>
          <w:bCs/>
          <w:iCs/>
          <w:spacing w:val="2"/>
          <w:sz w:val="28"/>
          <w:szCs w:val="28"/>
        </w:rPr>
        <w:t>.</w:t>
      </w:r>
    </w:p>
    <w:p w:rsidR="00477CBB" w:rsidRPr="001B5832" w:rsidRDefault="00FA2610" w:rsidP="00433BE5">
      <w:pPr>
        <w:widowControl w:val="0"/>
        <w:spacing w:before="120" w:after="120" w:line="240" w:lineRule="auto"/>
        <w:ind w:firstLine="720"/>
        <w:jc w:val="both"/>
        <w:rPr>
          <w:rFonts w:ascii="Times New Roman" w:hAnsi="Times New Roman"/>
          <w:sz w:val="28"/>
          <w:szCs w:val="28"/>
        </w:rPr>
      </w:pPr>
      <w:r w:rsidRPr="001B5832">
        <w:rPr>
          <w:rFonts w:ascii="Times New Roman" w:hAnsi="Times New Roman"/>
          <w:sz w:val="28"/>
          <w:szCs w:val="28"/>
        </w:rPr>
        <w:t xml:space="preserve">- </w:t>
      </w:r>
      <w:r w:rsidR="007E74F5" w:rsidRPr="001B5832">
        <w:rPr>
          <w:rFonts w:ascii="Times New Roman" w:hAnsi="Times New Roman"/>
          <w:sz w:val="28"/>
          <w:szCs w:val="28"/>
        </w:rPr>
        <w:t>UBND thành phố Thanh Hóa chủ trì, phối hợp với các đơn vị liên quan</w:t>
      </w:r>
      <w:r w:rsidR="00477CBB" w:rsidRPr="001B5832">
        <w:rPr>
          <w:rFonts w:ascii="Times New Roman" w:hAnsi="Times New Roman"/>
          <w:sz w:val="28"/>
          <w:szCs w:val="28"/>
        </w:rPr>
        <w:t>:</w:t>
      </w:r>
    </w:p>
    <w:p w:rsidR="00BB5EFE" w:rsidRPr="001B5832" w:rsidRDefault="00DF6E4A"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sz w:val="28"/>
          <w:szCs w:val="28"/>
        </w:rPr>
        <w:t xml:space="preserve">+ </w:t>
      </w:r>
      <w:r w:rsidR="00477CBB" w:rsidRPr="001B5832">
        <w:rPr>
          <w:rFonts w:ascii="Times New Roman" w:hAnsi="Times New Roman"/>
          <w:sz w:val="28"/>
          <w:szCs w:val="28"/>
        </w:rPr>
        <w:t>K</w:t>
      </w:r>
      <w:r w:rsidR="006C18D4" w:rsidRPr="001B5832">
        <w:rPr>
          <w:rFonts w:ascii="Times New Roman" w:hAnsi="Times New Roman"/>
          <w:sz w:val="28"/>
          <w:szCs w:val="28"/>
        </w:rPr>
        <w:t>hẩn</w:t>
      </w:r>
      <w:r w:rsidR="00346FD5" w:rsidRPr="001B5832">
        <w:rPr>
          <w:rFonts w:ascii="Times New Roman" w:hAnsi="Times New Roman"/>
          <w:sz w:val="28"/>
          <w:szCs w:val="28"/>
        </w:rPr>
        <w:t xml:space="preserve"> </w:t>
      </w:r>
      <w:r w:rsidR="006C18D4" w:rsidRPr="001B5832">
        <w:rPr>
          <w:rFonts w:ascii="Times New Roman" w:hAnsi="Times New Roman"/>
          <w:sz w:val="28"/>
          <w:szCs w:val="28"/>
        </w:rPr>
        <w:t>trương hoàn chỉ</w:t>
      </w:r>
      <w:r w:rsidR="00916A67" w:rsidRPr="001B5832">
        <w:rPr>
          <w:rFonts w:ascii="Times New Roman" w:hAnsi="Times New Roman"/>
          <w:sz w:val="28"/>
          <w:szCs w:val="28"/>
        </w:rPr>
        <w:t>nh,</w:t>
      </w:r>
      <w:r w:rsidR="00F006DC" w:rsidRPr="001B5832">
        <w:rPr>
          <w:rFonts w:ascii="Times New Roman" w:hAnsi="Times New Roman"/>
          <w:sz w:val="28"/>
          <w:szCs w:val="28"/>
        </w:rPr>
        <w:t xml:space="preserve"> </w:t>
      </w:r>
      <w:r w:rsidR="006C18D4" w:rsidRPr="001B5832">
        <w:rPr>
          <w:rFonts w:ascii="Times New Roman" w:hAnsi="Times New Roman"/>
          <w:sz w:val="28"/>
          <w:szCs w:val="28"/>
        </w:rPr>
        <w:t>trình</w:t>
      </w:r>
      <w:r w:rsidR="005256C0" w:rsidRPr="001B5832">
        <w:rPr>
          <w:rFonts w:ascii="Times New Roman" w:hAnsi="Times New Roman"/>
          <w:sz w:val="28"/>
          <w:szCs w:val="28"/>
        </w:rPr>
        <w:t xml:space="preserve"> </w:t>
      </w:r>
      <w:r w:rsidR="006C18D4" w:rsidRPr="001B5832">
        <w:rPr>
          <w:rFonts w:ascii="Times New Roman" w:hAnsi="Times New Roman"/>
          <w:sz w:val="28"/>
          <w:szCs w:val="28"/>
        </w:rPr>
        <w:t xml:space="preserve">phê duyệt </w:t>
      </w:r>
      <w:r w:rsidR="00380E97" w:rsidRPr="001B5832">
        <w:rPr>
          <w:rFonts w:ascii="Times New Roman" w:hAnsi="Times New Roman"/>
          <w:bCs/>
          <w:iCs/>
          <w:spacing w:val="2"/>
          <w:sz w:val="28"/>
          <w:szCs w:val="28"/>
        </w:rPr>
        <w:t>Đề</w:t>
      </w:r>
      <w:r w:rsidR="004E39C2" w:rsidRPr="001B5832">
        <w:rPr>
          <w:rFonts w:ascii="Times New Roman" w:hAnsi="Times New Roman"/>
          <w:bCs/>
          <w:iCs/>
          <w:spacing w:val="2"/>
          <w:sz w:val="28"/>
          <w:szCs w:val="28"/>
        </w:rPr>
        <w:t xml:space="preserve"> án</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xây</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dựng</w:t>
      </w:r>
      <w:r w:rsidR="00142ECA" w:rsidRPr="001B5832">
        <w:rPr>
          <w:rFonts w:ascii="Times New Roman" w:hAnsi="Times New Roman"/>
          <w:bCs/>
          <w:iCs/>
          <w:spacing w:val="2"/>
          <w:sz w:val="28"/>
          <w:szCs w:val="28"/>
        </w:rPr>
        <w:t xml:space="preserve"> </w:t>
      </w:r>
      <w:r w:rsidR="00AE5BE6" w:rsidRPr="001B5832">
        <w:rPr>
          <w:rFonts w:ascii="Times New Roman" w:hAnsi="Times New Roman"/>
          <w:bCs/>
          <w:iCs/>
          <w:spacing w:val="2"/>
          <w:sz w:val="28"/>
          <w:szCs w:val="28"/>
        </w:rPr>
        <w:t>t</w:t>
      </w:r>
      <w:r w:rsidR="00380E97" w:rsidRPr="001B5832">
        <w:rPr>
          <w:rFonts w:ascii="Times New Roman" w:hAnsi="Times New Roman"/>
          <w:bCs/>
          <w:iCs/>
          <w:spacing w:val="2"/>
          <w:sz w:val="28"/>
          <w:szCs w:val="28"/>
        </w:rPr>
        <w:t>hành</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phố Thanh</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Hóa</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trở</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thành</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đô</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thị</w:t>
      </w:r>
      <w:r w:rsidR="00142ECA" w:rsidRPr="001B5832">
        <w:rPr>
          <w:rFonts w:ascii="Times New Roman" w:hAnsi="Times New Roman"/>
          <w:bCs/>
          <w:iCs/>
          <w:spacing w:val="2"/>
          <w:sz w:val="28"/>
          <w:szCs w:val="28"/>
        </w:rPr>
        <w:t xml:space="preserve"> </w:t>
      </w:r>
      <w:r w:rsidR="003B729A" w:rsidRPr="001B5832">
        <w:rPr>
          <w:rFonts w:ascii="Times New Roman" w:hAnsi="Times New Roman"/>
          <w:bCs/>
          <w:iCs/>
          <w:spacing w:val="2"/>
          <w:sz w:val="28"/>
          <w:szCs w:val="28"/>
        </w:rPr>
        <w:t>thông</w:t>
      </w:r>
      <w:r w:rsidR="00142ECA" w:rsidRPr="001B5832">
        <w:rPr>
          <w:rFonts w:ascii="Times New Roman" w:hAnsi="Times New Roman"/>
          <w:bCs/>
          <w:iCs/>
          <w:spacing w:val="2"/>
          <w:sz w:val="28"/>
          <w:szCs w:val="28"/>
        </w:rPr>
        <w:t xml:space="preserve"> </w:t>
      </w:r>
      <w:r w:rsidR="003B729A" w:rsidRPr="001B5832">
        <w:rPr>
          <w:rFonts w:ascii="Times New Roman" w:hAnsi="Times New Roman"/>
          <w:bCs/>
          <w:iCs/>
          <w:spacing w:val="2"/>
          <w:sz w:val="28"/>
          <w:szCs w:val="28"/>
        </w:rPr>
        <w:t xml:space="preserve">minh giai </w:t>
      </w:r>
      <w:r w:rsidR="00380E97" w:rsidRPr="001B5832">
        <w:rPr>
          <w:rFonts w:ascii="Times New Roman" w:hAnsi="Times New Roman"/>
          <w:bCs/>
          <w:iCs/>
          <w:spacing w:val="2"/>
          <w:sz w:val="28"/>
          <w:szCs w:val="28"/>
        </w:rPr>
        <w:t>đoạn 2020</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w:t>
      </w:r>
      <w:r w:rsidR="00142ECA" w:rsidRPr="001B5832">
        <w:rPr>
          <w:rFonts w:ascii="Times New Roman" w:hAnsi="Times New Roman"/>
          <w:bCs/>
          <w:iCs/>
          <w:spacing w:val="2"/>
          <w:sz w:val="28"/>
          <w:szCs w:val="28"/>
        </w:rPr>
        <w:t xml:space="preserve"> </w:t>
      </w:r>
      <w:r w:rsidR="00380E97" w:rsidRPr="001B5832">
        <w:rPr>
          <w:rFonts w:ascii="Times New Roman" w:hAnsi="Times New Roman"/>
          <w:bCs/>
          <w:iCs/>
          <w:spacing w:val="2"/>
          <w:sz w:val="28"/>
          <w:szCs w:val="28"/>
        </w:rPr>
        <w:t>2025, tầm</w:t>
      </w:r>
      <w:r w:rsidR="00331C02" w:rsidRPr="001B5832">
        <w:rPr>
          <w:rFonts w:ascii="Times New Roman" w:hAnsi="Times New Roman"/>
          <w:bCs/>
          <w:iCs/>
          <w:spacing w:val="2"/>
          <w:sz w:val="28"/>
          <w:szCs w:val="28"/>
        </w:rPr>
        <w:t xml:space="preserve"> </w:t>
      </w:r>
      <w:r w:rsidR="00AE5BE6" w:rsidRPr="001B5832">
        <w:rPr>
          <w:rFonts w:ascii="Times New Roman" w:hAnsi="Times New Roman"/>
          <w:bCs/>
          <w:iCs/>
          <w:spacing w:val="2"/>
          <w:sz w:val="28"/>
          <w:szCs w:val="28"/>
        </w:rPr>
        <w:t>n</w:t>
      </w:r>
      <w:r w:rsidR="00380E97" w:rsidRPr="001B5832">
        <w:rPr>
          <w:rFonts w:ascii="Times New Roman" w:hAnsi="Times New Roman"/>
          <w:bCs/>
          <w:iCs/>
          <w:spacing w:val="2"/>
          <w:sz w:val="28"/>
          <w:szCs w:val="28"/>
        </w:rPr>
        <w:t>hìn đế</w:t>
      </w:r>
      <w:r w:rsidR="007B66FB" w:rsidRPr="001B5832">
        <w:rPr>
          <w:rFonts w:ascii="Times New Roman" w:hAnsi="Times New Roman"/>
          <w:bCs/>
          <w:iCs/>
          <w:spacing w:val="2"/>
          <w:sz w:val="28"/>
          <w:szCs w:val="28"/>
        </w:rPr>
        <w:t xml:space="preserve">n 2030; báo cáo UBND tỉnh </w:t>
      </w:r>
      <w:r w:rsidR="007D791A" w:rsidRPr="001B5832">
        <w:rPr>
          <w:rFonts w:ascii="Times New Roman" w:hAnsi="Times New Roman"/>
          <w:bCs/>
          <w:iCs/>
          <w:spacing w:val="2"/>
          <w:sz w:val="28"/>
          <w:szCs w:val="28"/>
        </w:rPr>
        <w:t xml:space="preserve">trình HĐND tỉnh </w:t>
      </w:r>
      <w:r w:rsidR="00BB5EFE" w:rsidRPr="001B5832">
        <w:rPr>
          <w:rFonts w:ascii="Times New Roman" w:hAnsi="Times New Roman"/>
          <w:bCs/>
          <w:iCs/>
          <w:spacing w:val="2"/>
          <w:sz w:val="28"/>
          <w:szCs w:val="28"/>
        </w:rPr>
        <w:t>chậm nhất trong quý II năm 2022.</w:t>
      </w:r>
    </w:p>
    <w:p w:rsidR="00B50D58" w:rsidRPr="001B5832" w:rsidRDefault="00D6104B"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2525AD" w:rsidRPr="001B5832">
        <w:rPr>
          <w:rFonts w:ascii="Times New Roman" w:hAnsi="Times New Roman"/>
          <w:bCs/>
          <w:iCs/>
          <w:spacing w:val="-2"/>
          <w:sz w:val="28"/>
          <w:szCs w:val="28"/>
        </w:rPr>
        <w:t xml:space="preserve"> </w:t>
      </w:r>
      <w:r w:rsidR="001015AB" w:rsidRPr="001B5832">
        <w:rPr>
          <w:rFonts w:ascii="Times New Roman" w:hAnsi="Times New Roman"/>
          <w:bCs/>
          <w:iCs/>
          <w:spacing w:val="-2"/>
          <w:sz w:val="28"/>
          <w:szCs w:val="28"/>
        </w:rPr>
        <w:t>Huy động các nguồn lực để đầu tư phát triển</w:t>
      </w:r>
      <w:r w:rsidR="00CB03D1" w:rsidRPr="001B5832">
        <w:rPr>
          <w:rFonts w:ascii="Times New Roman" w:hAnsi="Times New Roman"/>
          <w:bCs/>
          <w:iCs/>
          <w:spacing w:val="-2"/>
          <w:sz w:val="28"/>
          <w:szCs w:val="28"/>
        </w:rPr>
        <w:t xml:space="preserve"> </w:t>
      </w:r>
      <w:r w:rsidR="001015AB" w:rsidRPr="001B5832">
        <w:rPr>
          <w:rFonts w:ascii="Times New Roman" w:hAnsi="Times New Roman"/>
          <w:bCs/>
          <w:iCs/>
          <w:spacing w:val="-2"/>
          <w:sz w:val="28"/>
          <w:szCs w:val="28"/>
        </w:rPr>
        <w:t>hạ</w:t>
      </w:r>
      <w:r w:rsidR="00CB03D1" w:rsidRPr="001B5832">
        <w:rPr>
          <w:rFonts w:ascii="Times New Roman" w:hAnsi="Times New Roman"/>
          <w:bCs/>
          <w:iCs/>
          <w:spacing w:val="-2"/>
          <w:sz w:val="28"/>
          <w:szCs w:val="28"/>
        </w:rPr>
        <w:t xml:space="preserve"> </w:t>
      </w:r>
      <w:r w:rsidR="001015AB" w:rsidRPr="001B5832">
        <w:rPr>
          <w:rFonts w:ascii="Times New Roman" w:hAnsi="Times New Roman"/>
          <w:bCs/>
          <w:iCs/>
          <w:spacing w:val="-2"/>
          <w:sz w:val="28"/>
          <w:szCs w:val="28"/>
        </w:rPr>
        <w:t>tầng</w:t>
      </w:r>
      <w:r w:rsidR="00CB03D1" w:rsidRPr="001B5832">
        <w:rPr>
          <w:rFonts w:ascii="Times New Roman" w:hAnsi="Times New Roman"/>
          <w:bCs/>
          <w:iCs/>
          <w:spacing w:val="-2"/>
          <w:sz w:val="28"/>
          <w:szCs w:val="28"/>
        </w:rPr>
        <w:t xml:space="preserve"> </w:t>
      </w:r>
      <w:r w:rsidR="001015AB" w:rsidRPr="001B5832">
        <w:rPr>
          <w:rFonts w:ascii="Times New Roman" w:hAnsi="Times New Roman"/>
          <w:bCs/>
          <w:iCs/>
          <w:spacing w:val="-2"/>
          <w:sz w:val="28"/>
          <w:szCs w:val="28"/>
        </w:rPr>
        <w:t>số,</w:t>
      </w:r>
      <w:r w:rsidR="00CB03D1" w:rsidRPr="001B5832">
        <w:rPr>
          <w:rFonts w:ascii="Times New Roman" w:hAnsi="Times New Roman"/>
          <w:bCs/>
          <w:iCs/>
          <w:spacing w:val="-2"/>
          <w:sz w:val="28"/>
          <w:szCs w:val="28"/>
        </w:rPr>
        <w:t xml:space="preserve"> </w:t>
      </w:r>
      <w:r w:rsidR="001015AB" w:rsidRPr="001B5832">
        <w:rPr>
          <w:rFonts w:ascii="Times New Roman" w:hAnsi="Times New Roman"/>
          <w:bCs/>
          <w:iCs/>
          <w:spacing w:val="-2"/>
          <w:sz w:val="28"/>
          <w:szCs w:val="28"/>
        </w:rPr>
        <w:t>duy trì vận hành hiệu quả Trung tâm điều hành thành phố thông minh</w:t>
      </w:r>
      <w:r w:rsidR="00380E97" w:rsidRPr="001B5832">
        <w:rPr>
          <w:rFonts w:ascii="Times New Roman" w:hAnsi="Times New Roman"/>
          <w:bCs/>
          <w:iCs/>
          <w:spacing w:val="-2"/>
          <w:sz w:val="28"/>
          <w:szCs w:val="28"/>
        </w:rPr>
        <w:t>.</w:t>
      </w:r>
    </w:p>
    <w:p w:rsidR="00BE632B" w:rsidRPr="001B5832" w:rsidRDefault="00BE632B"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2525AD"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Khuyến khích, hỗ trợ các doanh nghiệp cung cấp sản phẩm, dịch vụ trên nền tảng</w:t>
      </w:r>
      <w:r w:rsidR="00DF6E4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số</w:t>
      </w:r>
      <w:r w:rsidR="00310381" w:rsidRPr="001B5832">
        <w:rPr>
          <w:rFonts w:ascii="Times New Roman" w:hAnsi="Times New Roman"/>
          <w:bCs/>
          <w:iCs/>
          <w:spacing w:val="2"/>
          <w:sz w:val="28"/>
          <w:szCs w:val="28"/>
        </w:rPr>
        <w:t xml:space="preserve">; </w:t>
      </w:r>
      <w:r w:rsidR="000068BE" w:rsidRPr="001B5832">
        <w:rPr>
          <w:rFonts w:ascii="Times New Roman" w:hAnsi="Times New Roman"/>
          <w:bCs/>
          <w:iCs/>
          <w:spacing w:val="2"/>
          <w:sz w:val="28"/>
          <w:szCs w:val="28"/>
        </w:rPr>
        <w:t>t</w:t>
      </w:r>
      <w:r w:rsidRPr="001B5832">
        <w:rPr>
          <w:rFonts w:ascii="Times New Roman" w:hAnsi="Times New Roman"/>
          <w:bCs/>
          <w:iCs/>
          <w:spacing w:val="2"/>
          <w:sz w:val="28"/>
          <w:szCs w:val="28"/>
        </w:rPr>
        <w:t>riển khai số hóa, hình thành hệ thống thông tin về số khu, điểm du lịch, cơ sở dịch vụ du lịch và khách du lịch.</w:t>
      </w:r>
      <w:r w:rsidR="00310381" w:rsidRPr="001B5832">
        <w:rPr>
          <w:rFonts w:ascii="Times New Roman" w:hAnsi="Times New Roman"/>
          <w:bCs/>
          <w:iCs/>
          <w:spacing w:val="2"/>
          <w:sz w:val="28"/>
          <w:szCs w:val="28"/>
        </w:rPr>
        <w:t xml:space="preserve"> Khuyến khích doanh nghiệp, người </w:t>
      </w:r>
      <w:r w:rsidR="00310381" w:rsidRPr="001B5832">
        <w:rPr>
          <w:rFonts w:ascii="Times New Roman" w:hAnsi="Times New Roman"/>
          <w:bCs/>
          <w:iCs/>
          <w:spacing w:val="2"/>
          <w:sz w:val="28"/>
          <w:szCs w:val="28"/>
        </w:rPr>
        <w:lastRenderedPageBreak/>
        <w:t>dân tiếp cận, thực hiện các hoạt động mua bán, trao đổi trên các sàn thương mại điện tử, xây dựng thị trường thương mại điện tử lành mạnh, phát triển bền vững.</w:t>
      </w:r>
    </w:p>
    <w:p w:rsidR="00DD534A" w:rsidRPr="001B5832" w:rsidRDefault="00DD534A"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2525AD"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Xây dựng kế hoạch và triển khai đào tạo, tập huấn, nâng cao kiến thức, kỹ năng về công nghệ số và chuyển đổi số cho người dân, doanh nghiệp. Đẩy mạnh ứng dụng công nghệ số trong các lĩnh vực của đời sống xã hội, xây dựng giao thông thông minh, giáo dục thông minh, y tế thông minh, quản lý môi trường thông minh, quản lý xã hộ</w:t>
      </w:r>
      <w:r w:rsidR="00AA2C4B" w:rsidRPr="001B5832">
        <w:rPr>
          <w:rFonts w:ascii="Times New Roman" w:hAnsi="Times New Roman"/>
          <w:bCs/>
          <w:iCs/>
          <w:spacing w:val="2"/>
          <w:sz w:val="28"/>
          <w:szCs w:val="28"/>
        </w:rPr>
        <w:t>i thông minh,...</w:t>
      </w:r>
      <w:r w:rsidRPr="001B5832">
        <w:rPr>
          <w:rFonts w:ascii="Times New Roman" w:hAnsi="Times New Roman"/>
          <w:bCs/>
          <w:iCs/>
          <w:spacing w:val="2"/>
          <w:sz w:val="28"/>
          <w:szCs w:val="28"/>
        </w:rPr>
        <w:t xml:space="preserve">     </w:t>
      </w:r>
    </w:p>
    <w:p w:rsidR="00D41FAD" w:rsidRPr="001B5832" w:rsidRDefault="00932D54" w:rsidP="00433BE5">
      <w:pPr>
        <w:widowControl w:val="0"/>
        <w:spacing w:before="120" w:after="120" w:line="240" w:lineRule="auto"/>
        <w:ind w:firstLine="720"/>
        <w:jc w:val="both"/>
        <w:rPr>
          <w:rFonts w:ascii="Times New Roman" w:hAnsi="Times New Roman"/>
          <w:b/>
          <w:bCs/>
          <w:iCs/>
          <w:sz w:val="28"/>
          <w:szCs w:val="28"/>
        </w:rPr>
      </w:pPr>
      <w:r w:rsidRPr="001B5832">
        <w:rPr>
          <w:rFonts w:ascii="Times New Roman" w:hAnsi="Times New Roman"/>
          <w:b/>
          <w:bCs/>
          <w:iCs/>
          <w:sz w:val="28"/>
          <w:szCs w:val="28"/>
        </w:rPr>
        <w:t>8</w:t>
      </w:r>
      <w:r w:rsidR="00D41FAD" w:rsidRPr="001B5832">
        <w:rPr>
          <w:rFonts w:ascii="Times New Roman" w:hAnsi="Times New Roman"/>
          <w:b/>
          <w:bCs/>
          <w:iCs/>
          <w:sz w:val="28"/>
          <w:szCs w:val="28"/>
        </w:rPr>
        <w:t>.</w:t>
      </w:r>
      <w:r w:rsidR="000523F4" w:rsidRPr="001B5832">
        <w:rPr>
          <w:rFonts w:ascii="Times New Roman" w:hAnsi="Times New Roman"/>
          <w:b/>
          <w:bCs/>
          <w:iCs/>
          <w:sz w:val="28"/>
          <w:szCs w:val="28"/>
        </w:rPr>
        <w:t xml:space="preserve"> </w:t>
      </w:r>
      <w:r w:rsidR="00D41FAD" w:rsidRPr="001B5832">
        <w:rPr>
          <w:rFonts w:ascii="Times New Roman" w:hAnsi="Times New Roman"/>
          <w:b/>
          <w:bCs/>
          <w:iCs/>
          <w:sz w:val="28"/>
          <w:szCs w:val="28"/>
        </w:rPr>
        <w:t>Đẩy mạnh ứng dụng và chuyển giao khoa học</w:t>
      </w:r>
      <w:r w:rsidR="00DD04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 xml:space="preserve">công nghệ; phát triển văn hóa </w:t>
      </w:r>
      <w:r w:rsidR="009735B7" w:rsidRPr="001B5832">
        <w:rPr>
          <w:rFonts w:ascii="Times New Roman" w:hAnsi="Times New Roman"/>
          <w:b/>
          <w:bCs/>
          <w:iCs/>
          <w:sz w:val="28"/>
          <w:szCs w:val="28"/>
        </w:rPr>
        <w:t>-</w:t>
      </w:r>
      <w:r w:rsidR="00D41FAD" w:rsidRPr="001B5832">
        <w:rPr>
          <w:rFonts w:ascii="Times New Roman" w:hAnsi="Times New Roman"/>
          <w:b/>
          <w:bCs/>
          <w:iCs/>
          <w:sz w:val="28"/>
          <w:szCs w:val="28"/>
        </w:rPr>
        <w:t xml:space="preserve"> xã hội, xây dựng thành phố Thanh Hóa</w:t>
      </w:r>
      <w:r w:rsidR="00510C6C" w:rsidRPr="001B5832">
        <w:rPr>
          <w:rFonts w:ascii="Times New Roman" w:hAnsi="Times New Roman"/>
          <w:b/>
          <w:bCs/>
          <w:iCs/>
          <w:sz w:val="28"/>
          <w:szCs w:val="28"/>
        </w:rPr>
        <w:t xml:space="preserve"> </w:t>
      </w:r>
      <w:r w:rsidR="00D41FAD" w:rsidRPr="001B5832">
        <w:rPr>
          <w:rFonts w:ascii="Times New Roman" w:hAnsi="Times New Roman"/>
          <w:b/>
          <w:bCs/>
          <w:iCs/>
          <w:sz w:val="28"/>
          <w:szCs w:val="28"/>
        </w:rPr>
        <w:t>trở</w:t>
      </w:r>
      <w:r w:rsidR="00DD04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thành trung tâm văn hóa, thể thao, y tế, giáo dục đào tạo của tỉnh và khu vực</w:t>
      </w:r>
    </w:p>
    <w:p w:rsidR="000B50B8" w:rsidRPr="001B5832" w:rsidRDefault="009237B9" w:rsidP="00433BE5">
      <w:pPr>
        <w:widowControl w:val="0"/>
        <w:spacing w:before="120" w:after="120" w:line="240" w:lineRule="auto"/>
        <w:ind w:firstLine="720"/>
        <w:jc w:val="both"/>
        <w:rPr>
          <w:rFonts w:ascii="Times New Roman" w:hAnsi="Times New Roman"/>
          <w:bCs/>
          <w:i/>
          <w:iCs/>
          <w:spacing w:val="2"/>
          <w:sz w:val="28"/>
          <w:szCs w:val="28"/>
        </w:rPr>
      </w:pPr>
      <w:r w:rsidRPr="001B5832">
        <w:rPr>
          <w:rFonts w:ascii="Times New Roman" w:hAnsi="Times New Roman"/>
          <w:bCs/>
          <w:i/>
          <w:iCs/>
          <w:spacing w:val="2"/>
          <w:sz w:val="28"/>
          <w:szCs w:val="28"/>
        </w:rPr>
        <w:t>a) Nhiệm vụ</w:t>
      </w:r>
      <w:r w:rsidR="00FE0195" w:rsidRPr="001B5832">
        <w:rPr>
          <w:rFonts w:ascii="Times New Roman" w:hAnsi="Times New Roman"/>
          <w:bCs/>
          <w:i/>
          <w:iCs/>
          <w:spacing w:val="2"/>
          <w:sz w:val="28"/>
          <w:szCs w:val="28"/>
        </w:rPr>
        <w:t xml:space="preserve"> chung: </w:t>
      </w:r>
    </w:p>
    <w:p w:rsidR="000B50B8" w:rsidRPr="001B5832" w:rsidRDefault="000B50B8"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Đến n</w:t>
      </w:r>
      <w:r w:rsidR="00124DBD" w:rsidRPr="001B5832">
        <w:rPr>
          <w:rFonts w:ascii="Times New Roman" w:hAnsi="Times New Roman"/>
          <w:bCs/>
          <w:iCs/>
          <w:spacing w:val="2"/>
          <w:sz w:val="28"/>
          <w:szCs w:val="28"/>
        </w:rPr>
        <w:t xml:space="preserve">ăm 2025: </w:t>
      </w:r>
      <w:r w:rsidR="00FE0195" w:rsidRPr="001B5832">
        <w:rPr>
          <w:rFonts w:ascii="Times New Roman" w:hAnsi="Times New Roman"/>
          <w:bCs/>
          <w:iCs/>
          <w:spacing w:val="2"/>
          <w:sz w:val="28"/>
          <w:szCs w:val="28"/>
        </w:rPr>
        <w:t>Tỷ</w:t>
      </w:r>
      <w:r w:rsidR="00B64B4E" w:rsidRPr="001B5832">
        <w:rPr>
          <w:rFonts w:ascii="Times New Roman" w:hAnsi="Times New Roman"/>
          <w:bCs/>
          <w:iCs/>
          <w:spacing w:val="2"/>
          <w:sz w:val="28"/>
          <w:szCs w:val="28"/>
        </w:rPr>
        <w:t xml:space="preserve"> </w:t>
      </w:r>
      <w:r w:rsidR="00FE0195" w:rsidRPr="001B5832">
        <w:rPr>
          <w:rFonts w:ascii="Times New Roman" w:hAnsi="Times New Roman"/>
          <w:bCs/>
          <w:iCs/>
          <w:spacing w:val="2"/>
          <w:sz w:val="28"/>
          <w:szCs w:val="28"/>
        </w:rPr>
        <w:t>lệ</w:t>
      </w:r>
      <w:r w:rsidR="00A83A64" w:rsidRPr="001B5832">
        <w:rPr>
          <w:rFonts w:ascii="Times New Roman" w:hAnsi="Times New Roman"/>
          <w:bCs/>
          <w:iCs/>
          <w:spacing w:val="2"/>
          <w:sz w:val="28"/>
          <w:szCs w:val="28"/>
        </w:rPr>
        <w:t xml:space="preserve"> </w:t>
      </w:r>
      <w:r w:rsidR="00FE0195" w:rsidRPr="001B5832">
        <w:rPr>
          <w:rFonts w:ascii="Times New Roman" w:hAnsi="Times New Roman"/>
          <w:bCs/>
          <w:iCs/>
          <w:spacing w:val="2"/>
          <w:sz w:val="28"/>
          <w:szCs w:val="28"/>
        </w:rPr>
        <w:t>trường chuẩn quốc gia đạt 95%; tỷ lệ dân số tham gia BHYT/tổng số dân đạt 95%; tỷ lệ lao động qua đào tạo đạ</w:t>
      </w:r>
      <w:r w:rsidR="002B6B7A" w:rsidRPr="001B5832">
        <w:rPr>
          <w:rFonts w:ascii="Times New Roman" w:hAnsi="Times New Roman"/>
          <w:bCs/>
          <w:iCs/>
          <w:spacing w:val="2"/>
          <w:sz w:val="28"/>
          <w:szCs w:val="28"/>
        </w:rPr>
        <w:t xml:space="preserve">t 90%; </w:t>
      </w:r>
      <w:r w:rsidR="00FE0195" w:rsidRPr="001B5832">
        <w:rPr>
          <w:rFonts w:ascii="Times New Roman" w:hAnsi="Times New Roman"/>
          <w:bCs/>
          <w:iCs/>
          <w:spacing w:val="2"/>
          <w:sz w:val="28"/>
          <w:szCs w:val="28"/>
        </w:rPr>
        <w:t>tỷ lệ phườ</w:t>
      </w:r>
      <w:r w:rsidR="003C0612" w:rsidRPr="001B5832">
        <w:rPr>
          <w:rFonts w:ascii="Times New Roman" w:hAnsi="Times New Roman"/>
          <w:bCs/>
          <w:iCs/>
          <w:spacing w:val="2"/>
          <w:sz w:val="28"/>
          <w:szCs w:val="28"/>
        </w:rPr>
        <w:t xml:space="preserve">ng, xã, </w:t>
      </w:r>
      <w:r w:rsidR="00FE0195" w:rsidRPr="001B5832">
        <w:rPr>
          <w:rFonts w:ascii="Times New Roman" w:hAnsi="Times New Roman"/>
          <w:bCs/>
          <w:iCs/>
          <w:spacing w:val="2"/>
          <w:sz w:val="28"/>
          <w:szCs w:val="28"/>
        </w:rPr>
        <w:t>cơ quan, đơn vị đạt tiêu chí kiểu mẫu đạ</w:t>
      </w:r>
      <w:r w:rsidR="001346E4" w:rsidRPr="001B5832">
        <w:rPr>
          <w:rFonts w:ascii="Times New Roman" w:hAnsi="Times New Roman"/>
          <w:bCs/>
          <w:iCs/>
          <w:spacing w:val="2"/>
          <w:sz w:val="28"/>
          <w:szCs w:val="28"/>
        </w:rPr>
        <w:t>t 35%</w:t>
      </w:r>
      <w:r w:rsidR="00FE0195" w:rsidRPr="001B5832">
        <w:rPr>
          <w:rFonts w:ascii="Times New Roman" w:hAnsi="Times New Roman"/>
          <w:bCs/>
          <w:iCs/>
          <w:spacing w:val="2"/>
          <w:sz w:val="28"/>
          <w:szCs w:val="28"/>
        </w:rPr>
        <w:t>.</w:t>
      </w:r>
    </w:p>
    <w:p w:rsidR="009237B9" w:rsidRPr="001B5832" w:rsidRDefault="000B50B8" w:rsidP="00433BE5">
      <w:pPr>
        <w:widowControl w:val="0"/>
        <w:spacing w:before="120" w:after="120" w:line="240" w:lineRule="auto"/>
        <w:ind w:firstLine="720"/>
        <w:jc w:val="both"/>
        <w:rPr>
          <w:rFonts w:ascii="Times New Roman" w:hAnsi="Times New Roman"/>
          <w:bCs/>
          <w:i/>
          <w:iCs/>
          <w:spacing w:val="2"/>
          <w:sz w:val="28"/>
          <w:szCs w:val="28"/>
        </w:rPr>
      </w:pPr>
      <w:r w:rsidRPr="001B5832">
        <w:rPr>
          <w:rFonts w:ascii="Times New Roman" w:hAnsi="Times New Roman"/>
          <w:bCs/>
          <w:iCs/>
          <w:spacing w:val="2"/>
          <w:sz w:val="28"/>
          <w:szCs w:val="28"/>
        </w:rPr>
        <w:t xml:space="preserve">- </w:t>
      </w:r>
      <w:r w:rsidR="007116C7" w:rsidRPr="001B5832">
        <w:rPr>
          <w:rFonts w:ascii="Times New Roman" w:hAnsi="Times New Roman"/>
          <w:bCs/>
          <w:iCs/>
          <w:spacing w:val="2"/>
          <w:sz w:val="28"/>
          <w:szCs w:val="28"/>
        </w:rPr>
        <w:t>Đến năm 2030:</w:t>
      </w:r>
      <w:r w:rsidR="00205269" w:rsidRPr="001B5832">
        <w:rPr>
          <w:rFonts w:ascii="Times New Roman" w:hAnsi="Times New Roman"/>
          <w:bCs/>
          <w:iCs/>
          <w:spacing w:val="2"/>
          <w:sz w:val="28"/>
          <w:szCs w:val="28"/>
        </w:rPr>
        <w:t xml:space="preserve"> </w:t>
      </w:r>
      <w:r w:rsidR="007116C7" w:rsidRPr="001B5832">
        <w:rPr>
          <w:rFonts w:ascii="Times New Roman" w:hAnsi="Times New Roman"/>
          <w:bCs/>
          <w:iCs/>
          <w:spacing w:val="2"/>
          <w:sz w:val="28"/>
          <w:szCs w:val="28"/>
        </w:rPr>
        <w:t>Tỷ</w:t>
      </w:r>
      <w:r w:rsidR="00205269" w:rsidRPr="001B5832">
        <w:rPr>
          <w:rFonts w:ascii="Times New Roman" w:hAnsi="Times New Roman"/>
          <w:bCs/>
          <w:iCs/>
          <w:spacing w:val="2"/>
          <w:sz w:val="28"/>
          <w:szCs w:val="28"/>
        </w:rPr>
        <w:t xml:space="preserve"> </w:t>
      </w:r>
      <w:r w:rsidR="007116C7" w:rsidRPr="001B5832">
        <w:rPr>
          <w:rFonts w:ascii="Times New Roman" w:hAnsi="Times New Roman"/>
          <w:bCs/>
          <w:iCs/>
          <w:spacing w:val="2"/>
          <w:sz w:val="28"/>
          <w:szCs w:val="28"/>
        </w:rPr>
        <w:t>lệ</w:t>
      </w:r>
      <w:r w:rsidR="00D1161F" w:rsidRPr="001B5832">
        <w:rPr>
          <w:rFonts w:ascii="Times New Roman" w:hAnsi="Times New Roman"/>
          <w:bCs/>
          <w:iCs/>
          <w:spacing w:val="2"/>
          <w:sz w:val="28"/>
          <w:szCs w:val="28"/>
        </w:rPr>
        <w:t xml:space="preserve"> </w:t>
      </w:r>
      <w:r w:rsidR="007116C7" w:rsidRPr="001B5832">
        <w:rPr>
          <w:rFonts w:ascii="Times New Roman" w:hAnsi="Times New Roman"/>
          <w:bCs/>
          <w:iCs/>
          <w:spacing w:val="2"/>
          <w:sz w:val="28"/>
          <w:szCs w:val="28"/>
        </w:rPr>
        <w:t>trường chuẩn quốc gia đạt 100%; tỷ lệ tham gia BHYT/tổng số dân đạt 98%; tỷ lệ lao động qua đào tạo đạt 91%;</w:t>
      </w:r>
      <w:r w:rsidR="001346E4" w:rsidRPr="001B5832">
        <w:rPr>
          <w:rFonts w:ascii="Times New Roman" w:hAnsi="Times New Roman"/>
          <w:bCs/>
          <w:iCs/>
          <w:spacing w:val="2"/>
          <w:sz w:val="28"/>
          <w:szCs w:val="28"/>
        </w:rPr>
        <w:t xml:space="preserve"> </w:t>
      </w:r>
      <w:r w:rsidR="007116C7" w:rsidRPr="001B5832">
        <w:rPr>
          <w:rFonts w:ascii="Times New Roman" w:hAnsi="Times New Roman"/>
          <w:bCs/>
          <w:iCs/>
          <w:spacing w:val="2"/>
          <w:sz w:val="28"/>
          <w:szCs w:val="28"/>
        </w:rPr>
        <w:t>tỷ lệ phường, xã, cơ quan, đơn vị đạt tiêu chí kiểu mẫu đạt 53%.</w:t>
      </w:r>
    </w:p>
    <w:p w:rsidR="00A97198" w:rsidRPr="001B5832" w:rsidRDefault="00A97198" w:rsidP="00433BE5">
      <w:pPr>
        <w:widowControl w:val="0"/>
        <w:spacing w:before="120" w:after="120" w:line="240" w:lineRule="auto"/>
        <w:ind w:firstLine="720"/>
        <w:jc w:val="both"/>
        <w:rPr>
          <w:rFonts w:ascii="Times New Roman" w:hAnsi="Times New Roman"/>
          <w:bCs/>
          <w:i/>
          <w:iCs/>
          <w:spacing w:val="2"/>
          <w:sz w:val="28"/>
          <w:szCs w:val="28"/>
        </w:rPr>
      </w:pPr>
      <w:r w:rsidRPr="001B5832">
        <w:rPr>
          <w:rFonts w:ascii="Times New Roman" w:hAnsi="Times New Roman"/>
          <w:bCs/>
          <w:i/>
          <w:iCs/>
          <w:spacing w:val="2"/>
          <w:sz w:val="28"/>
          <w:szCs w:val="28"/>
        </w:rPr>
        <w:t>b) Nhiệm vụ cụ thể:</w:t>
      </w:r>
    </w:p>
    <w:p w:rsidR="00824FD8" w:rsidRPr="001B5832" w:rsidRDefault="00824FD8"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z w:val="28"/>
          <w:szCs w:val="28"/>
        </w:rPr>
        <w:t xml:space="preserve">- </w:t>
      </w:r>
      <w:r w:rsidRPr="001B5832">
        <w:rPr>
          <w:rFonts w:ascii="Times New Roman" w:hAnsi="Times New Roman"/>
          <w:bCs/>
          <w:iCs/>
          <w:spacing w:val="-2"/>
          <w:sz w:val="28"/>
          <w:szCs w:val="28"/>
        </w:rPr>
        <w:t>Sở Khoa học và Công nghệ chủ trì, phối hợp với các đơn vị liên quan tham mưu các giải pháp huy động các nguồn lực cho phát triển khoa học công nghệ; triển khai có hiệu quả Nghị quyết số 20/2021/NQ-HĐND</w:t>
      </w:r>
      <w:r w:rsidR="001E1B5E"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ngày 17/7/2021 của HĐND tỉnh về việc ban hành chính sách khuyến khích phát triển khoa học và công nghệ trở thành khâu đột phá trong phát triển kinh tế</w:t>
      </w:r>
      <w:r w:rsidR="009860E8" w:rsidRPr="001B5832">
        <w:rPr>
          <w:rFonts w:ascii="Times New Roman" w:hAnsi="Times New Roman"/>
          <w:bCs/>
          <w:iCs/>
          <w:spacing w:val="-2"/>
          <w:sz w:val="28"/>
          <w:szCs w:val="28"/>
        </w:rPr>
        <w:t xml:space="preserve"> - </w:t>
      </w:r>
      <w:r w:rsidRPr="001B5832">
        <w:rPr>
          <w:rFonts w:ascii="Times New Roman" w:hAnsi="Times New Roman"/>
          <w:bCs/>
          <w:iCs/>
          <w:spacing w:val="-2"/>
          <w:sz w:val="28"/>
          <w:szCs w:val="28"/>
        </w:rPr>
        <w:t>xã hội tỉnh</w:t>
      </w:r>
      <w:r w:rsidR="002507B9" w:rsidRPr="001B5832">
        <w:rPr>
          <w:rFonts w:ascii="Times New Roman" w:hAnsi="Times New Roman"/>
          <w:bCs/>
          <w:iCs/>
          <w:spacing w:val="-2"/>
          <w:sz w:val="28"/>
          <w:szCs w:val="28"/>
        </w:rPr>
        <w:t xml:space="preserve"> Thanh Hóa</w:t>
      </w:r>
      <w:r w:rsidRPr="001B5832">
        <w:rPr>
          <w:rFonts w:ascii="Times New Roman" w:hAnsi="Times New Roman"/>
          <w:bCs/>
          <w:iCs/>
          <w:spacing w:val="-2"/>
          <w:sz w:val="28"/>
          <w:szCs w:val="28"/>
        </w:rPr>
        <w:t>, giai đoạn 2021</w:t>
      </w:r>
      <w:r w:rsidR="00FC06BF"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w:t>
      </w:r>
      <w:r w:rsidR="00FC06BF"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2025; đẩy mạnh các hoạt động đổi mới, chuyển giao công nghệ trong doanh nghiệp</w:t>
      </w:r>
      <w:r w:rsidR="003E1EAA" w:rsidRPr="001B5832">
        <w:rPr>
          <w:rFonts w:ascii="Times New Roman" w:hAnsi="Times New Roman"/>
          <w:bCs/>
          <w:iCs/>
          <w:spacing w:val="-2"/>
          <w:sz w:val="28"/>
          <w:szCs w:val="28"/>
        </w:rPr>
        <w:t>.</w:t>
      </w:r>
    </w:p>
    <w:p w:rsidR="00C91F67" w:rsidRPr="001B5832" w:rsidRDefault="00C91F67"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t xml:space="preserve">- Sở Văn hóa Thể thao và Du lịch chủ trì, phối hợp với các đơn vị liên quan tham mưu </w:t>
      </w:r>
      <w:r w:rsidR="00C97088" w:rsidRPr="001B5832">
        <w:rPr>
          <w:rFonts w:ascii="Times New Roman" w:hAnsi="Times New Roman"/>
          <w:bCs/>
          <w:iCs/>
          <w:spacing w:val="4"/>
          <w:sz w:val="28"/>
          <w:szCs w:val="28"/>
        </w:rPr>
        <w:t xml:space="preserve">các </w:t>
      </w:r>
      <w:r w:rsidRPr="001B5832">
        <w:rPr>
          <w:rFonts w:ascii="Times New Roman" w:hAnsi="Times New Roman"/>
          <w:bCs/>
          <w:iCs/>
          <w:spacing w:val="4"/>
          <w:sz w:val="28"/>
          <w:szCs w:val="28"/>
        </w:rPr>
        <w:t xml:space="preserve">giải pháp </w:t>
      </w:r>
      <w:r w:rsidR="00142025" w:rsidRPr="001B5832">
        <w:rPr>
          <w:rFonts w:ascii="Times New Roman" w:hAnsi="Times New Roman"/>
          <w:bCs/>
          <w:iCs/>
          <w:spacing w:val="4"/>
          <w:sz w:val="28"/>
          <w:szCs w:val="28"/>
        </w:rPr>
        <w:t xml:space="preserve">phục hồi, phát triển du lịch trên địa bàn thành phố; </w:t>
      </w:r>
      <w:r w:rsidRPr="001B5832">
        <w:rPr>
          <w:rFonts w:ascii="Times New Roman" w:hAnsi="Times New Roman"/>
          <w:bCs/>
          <w:iCs/>
          <w:spacing w:val="4"/>
          <w:sz w:val="28"/>
          <w:szCs w:val="28"/>
        </w:rPr>
        <w:t>huy động tối đa nguồn lực để đầu tư hoàn thiện các thiết chế văn hóa, thể thao cấp tỉnh, như: Trung tâm văn hóa tỉnh, Bảo tàng tỉnh, Nhà hát nghệ thuật truyền thống, Công viên văn hóa xứ Thanh,…</w:t>
      </w:r>
    </w:p>
    <w:p w:rsidR="00093292" w:rsidRPr="001B5832" w:rsidRDefault="00093292"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Sở Giáo dục và Đào tạo chủ trì, phối hợp với các đơn vị liên quan tham mưu các giải pháp nhằm tạo chuyển biến mạnh mẽ về chất lượng giáo dục, chất lượng đào tạo nguồn nhân lực. Chú trọng huy động nguồn lực xã hội hóa để đầu tư phát triển giáo dục; khuyến khích đầu tư các trường phổ thông chất lượng cao. Nâng cao chất lượng dạy và họ</w:t>
      </w:r>
      <w:r w:rsidR="00616F90" w:rsidRPr="001B5832">
        <w:rPr>
          <w:rFonts w:ascii="Times New Roman" w:hAnsi="Times New Roman"/>
          <w:bCs/>
          <w:iCs/>
          <w:spacing w:val="2"/>
          <w:sz w:val="28"/>
          <w:szCs w:val="28"/>
        </w:rPr>
        <w:t>c</w:t>
      </w:r>
      <w:r w:rsidRPr="001B5832">
        <w:rPr>
          <w:rFonts w:ascii="Times New Roman" w:hAnsi="Times New Roman"/>
          <w:bCs/>
          <w:iCs/>
          <w:spacing w:val="2"/>
          <w:sz w:val="28"/>
          <w:szCs w:val="28"/>
        </w:rPr>
        <w:t xml:space="preserve">; xây dựng một số trường phổ thông </w:t>
      </w:r>
      <w:r w:rsidR="001A0AF0" w:rsidRPr="001B5832">
        <w:rPr>
          <w:rFonts w:ascii="Times New Roman" w:hAnsi="Times New Roman"/>
          <w:bCs/>
          <w:iCs/>
          <w:spacing w:val="2"/>
          <w:sz w:val="28"/>
          <w:szCs w:val="28"/>
        </w:rPr>
        <w:t xml:space="preserve">trên địa bàn thành phố Thanh Hóa </w:t>
      </w:r>
      <w:r w:rsidRPr="001B5832">
        <w:rPr>
          <w:rFonts w:ascii="Times New Roman" w:hAnsi="Times New Roman"/>
          <w:bCs/>
          <w:iCs/>
          <w:spacing w:val="2"/>
          <w:sz w:val="28"/>
          <w:szCs w:val="28"/>
        </w:rPr>
        <w:t>trong nhóm dẫn đầu cả nước về chất lượng giáo dục.</w:t>
      </w:r>
    </w:p>
    <w:p w:rsidR="00BE7D1B" w:rsidRPr="001B5832" w:rsidRDefault="00685233"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xml:space="preserve">- Sở Y tế chủ trì, phối hợp với các đơn vị liên quan đẩy mạnh </w:t>
      </w:r>
      <w:r w:rsidR="00B36BF6" w:rsidRPr="001B5832">
        <w:rPr>
          <w:rFonts w:ascii="Times New Roman" w:hAnsi="Times New Roman"/>
          <w:bCs/>
          <w:iCs/>
          <w:sz w:val="28"/>
          <w:szCs w:val="28"/>
        </w:rPr>
        <w:t xml:space="preserve">việc </w:t>
      </w:r>
      <w:r w:rsidRPr="001B5832">
        <w:rPr>
          <w:rFonts w:ascii="Times New Roman" w:hAnsi="Times New Roman"/>
          <w:bCs/>
          <w:iCs/>
          <w:sz w:val="28"/>
          <w:szCs w:val="28"/>
        </w:rPr>
        <w:t>thu hút đầu</w:t>
      </w:r>
      <w:r w:rsidR="00B36BF6" w:rsidRPr="001B5832">
        <w:rPr>
          <w:rFonts w:ascii="Times New Roman" w:hAnsi="Times New Roman"/>
          <w:bCs/>
          <w:iCs/>
          <w:sz w:val="28"/>
          <w:szCs w:val="28"/>
        </w:rPr>
        <w:t xml:space="preserve"> </w:t>
      </w:r>
      <w:r w:rsidRPr="001B5832">
        <w:rPr>
          <w:rFonts w:ascii="Times New Roman" w:hAnsi="Times New Roman"/>
          <w:bCs/>
          <w:iCs/>
          <w:sz w:val="28"/>
          <w:szCs w:val="28"/>
        </w:rPr>
        <w:t>tư</w:t>
      </w:r>
      <w:r w:rsidR="00B36BF6" w:rsidRPr="001B5832">
        <w:rPr>
          <w:rFonts w:ascii="Times New Roman" w:hAnsi="Times New Roman"/>
          <w:bCs/>
          <w:iCs/>
          <w:sz w:val="28"/>
          <w:szCs w:val="28"/>
        </w:rPr>
        <w:t xml:space="preserve"> </w:t>
      </w:r>
      <w:r w:rsidRPr="001B5832">
        <w:rPr>
          <w:rFonts w:ascii="Times New Roman" w:hAnsi="Times New Roman"/>
          <w:bCs/>
          <w:iCs/>
          <w:sz w:val="28"/>
          <w:szCs w:val="28"/>
        </w:rPr>
        <w:t xml:space="preserve">các bệnh viện chất lượng cao, chuỗi cơ sở chăm sóc sức khỏe, khu nghỉ dưỡng phục hồi chức năng, bệnh viện lão khoa ở khu y tế tập trung tại khu vực Tây Nam </w:t>
      </w:r>
      <w:r w:rsidR="00B36BF6" w:rsidRPr="001B5832">
        <w:rPr>
          <w:rFonts w:ascii="Times New Roman" w:hAnsi="Times New Roman"/>
          <w:bCs/>
          <w:iCs/>
          <w:sz w:val="28"/>
          <w:szCs w:val="28"/>
        </w:rPr>
        <w:t>t</w:t>
      </w:r>
      <w:r w:rsidRPr="001B5832">
        <w:rPr>
          <w:rFonts w:ascii="Times New Roman" w:hAnsi="Times New Roman"/>
          <w:bCs/>
          <w:iCs/>
          <w:sz w:val="28"/>
          <w:szCs w:val="28"/>
        </w:rPr>
        <w:t>hành phố (dọc theo đường Hải Thượ</w:t>
      </w:r>
      <w:r w:rsidR="00BE7D1B" w:rsidRPr="001B5832">
        <w:rPr>
          <w:rFonts w:ascii="Times New Roman" w:hAnsi="Times New Roman"/>
          <w:bCs/>
          <w:iCs/>
          <w:sz w:val="28"/>
          <w:szCs w:val="28"/>
        </w:rPr>
        <w:t>ng Lãn Ông và QL45).</w:t>
      </w:r>
    </w:p>
    <w:p w:rsidR="00685233" w:rsidRPr="001B5832" w:rsidRDefault="00685233"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lastRenderedPageBreak/>
        <w:t>- Sở Lao động - Thương binh và Xã hội chủ trì, phối hợp với các đơn vị li</w:t>
      </w:r>
      <w:r w:rsidR="00481F3C" w:rsidRPr="001B5832">
        <w:rPr>
          <w:rFonts w:ascii="Times New Roman" w:hAnsi="Times New Roman"/>
          <w:bCs/>
          <w:iCs/>
          <w:spacing w:val="-4"/>
          <w:sz w:val="28"/>
          <w:szCs w:val="28"/>
        </w:rPr>
        <w:t xml:space="preserve">ên quan </w:t>
      </w:r>
      <w:r w:rsidRPr="001B5832">
        <w:rPr>
          <w:rFonts w:ascii="Times New Roman" w:hAnsi="Times New Roman"/>
          <w:bCs/>
          <w:iCs/>
          <w:spacing w:val="-4"/>
          <w:sz w:val="28"/>
          <w:szCs w:val="28"/>
        </w:rPr>
        <w:t>đẩy mạnh đào tạo nghề cho lao động khu vự</w:t>
      </w:r>
      <w:r w:rsidR="00BE7D1B" w:rsidRPr="001B5832">
        <w:rPr>
          <w:rFonts w:ascii="Times New Roman" w:hAnsi="Times New Roman"/>
          <w:bCs/>
          <w:iCs/>
          <w:spacing w:val="-4"/>
          <w:sz w:val="28"/>
          <w:szCs w:val="28"/>
        </w:rPr>
        <w:t>c nông thôn</w:t>
      </w:r>
      <w:r w:rsidRPr="001B5832">
        <w:rPr>
          <w:rFonts w:ascii="Times New Roman" w:hAnsi="Times New Roman"/>
          <w:bCs/>
          <w:iCs/>
          <w:spacing w:val="-4"/>
          <w:sz w:val="28"/>
          <w:szCs w:val="28"/>
        </w:rPr>
        <w:t>. Phát triển mạng lưới các cơ sở đào tạo, dạy nghề;</w:t>
      </w:r>
      <w:r w:rsidR="00F560AA" w:rsidRPr="001B5832">
        <w:rPr>
          <w:rFonts w:ascii="Times New Roman" w:hAnsi="Times New Roman"/>
          <w:bCs/>
          <w:iCs/>
          <w:spacing w:val="-4"/>
          <w:sz w:val="28"/>
          <w:szCs w:val="28"/>
        </w:rPr>
        <w:t xml:space="preserve"> </w:t>
      </w:r>
      <w:r w:rsidRPr="001B5832">
        <w:rPr>
          <w:rFonts w:ascii="Times New Roman" w:hAnsi="Times New Roman"/>
          <w:bCs/>
          <w:iCs/>
          <w:spacing w:val="-4"/>
          <w:sz w:val="28"/>
          <w:szCs w:val="28"/>
        </w:rPr>
        <w:t>thu hút đầu tư xây dựng một số cơ sở đào tạo, dạy nghề đạt chuẩn quốc tế</w:t>
      </w:r>
      <w:r w:rsidR="00BE7D1B" w:rsidRPr="001B5832">
        <w:rPr>
          <w:rFonts w:ascii="Times New Roman" w:hAnsi="Times New Roman"/>
          <w:bCs/>
          <w:iCs/>
          <w:spacing w:val="-4"/>
          <w:sz w:val="28"/>
          <w:szCs w:val="28"/>
        </w:rPr>
        <w:t>.</w:t>
      </w:r>
    </w:p>
    <w:p w:rsidR="00F25E73" w:rsidRPr="001B5832" w:rsidRDefault="00F25E73"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t>- UBND thành phố Thanh Hóa chủ trì, phối hợp với các đơn vị liên quan:</w:t>
      </w:r>
    </w:p>
    <w:p w:rsidR="004D48C1" w:rsidRPr="001B5832" w:rsidRDefault="00FF19DB"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4"/>
          <w:sz w:val="28"/>
          <w:szCs w:val="28"/>
        </w:rPr>
        <w:t xml:space="preserve">+ </w:t>
      </w:r>
      <w:r w:rsidR="00823BBC" w:rsidRPr="001B5832">
        <w:rPr>
          <w:rFonts w:ascii="Times New Roman" w:hAnsi="Times New Roman"/>
          <w:bCs/>
          <w:iCs/>
          <w:spacing w:val="-4"/>
          <w:sz w:val="28"/>
          <w:szCs w:val="28"/>
        </w:rPr>
        <w:t xml:space="preserve">Xây dựng và tổ chức thực hiện </w:t>
      </w:r>
      <w:r w:rsidR="004D48C1" w:rsidRPr="001B5832">
        <w:rPr>
          <w:rFonts w:ascii="Times New Roman" w:hAnsi="Times New Roman"/>
          <w:bCs/>
          <w:iCs/>
          <w:spacing w:val="2"/>
          <w:sz w:val="28"/>
          <w:szCs w:val="28"/>
        </w:rPr>
        <w:t>các giải pháp xây dựng văn hóa, con người thành phố Thanh Hóa mang đậm bản sắc, có lối sống đẹp, thân thiện, tiêu biểu cho trí tuệ, bản lĩnh, ý chí của ngườ</w:t>
      </w:r>
      <w:r w:rsidR="00BE7D1B" w:rsidRPr="001B5832">
        <w:rPr>
          <w:rFonts w:ascii="Times New Roman" w:hAnsi="Times New Roman"/>
          <w:bCs/>
          <w:iCs/>
          <w:spacing w:val="2"/>
          <w:sz w:val="28"/>
          <w:szCs w:val="28"/>
        </w:rPr>
        <w:t>i Thanh Hóa.</w:t>
      </w:r>
    </w:p>
    <w:p w:rsidR="00702684" w:rsidRPr="001B5832" w:rsidRDefault="00FF19DB"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w:t>
      </w:r>
      <w:r w:rsidR="00702684" w:rsidRPr="001B5832">
        <w:rPr>
          <w:rFonts w:ascii="Times New Roman" w:hAnsi="Times New Roman"/>
          <w:bCs/>
          <w:iCs/>
          <w:spacing w:val="2"/>
          <w:sz w:val="28"/>
          <w:szCs w:val="28"/>
        </w:rPr>
        <w:t>Chủ trì, phối hợp với các đơn vị liên quan tham mưu các giải pháp huy động các nguồn lực để đầu tư hoàn thiện hệ thống thiết chế văn hoá, thể thao cấp thành phố (</w:t>
      </w:r>
      <w:r w:rsidR="00363E59" w:rsidRPr="001B5832">
        <w:rPr>
          <w:rFonts w:ascii="Times New Roman" w:hAnsi="Times New Roman"/>
          <w:bCs/>
          <w:iCs/>
          <w:spacing w:val="2"/>
          <w:sz w:val="28"/>
          <w:szCs w:val="28"/>
        </w:rPr>
        <w:t xml:space="preserve">như: </w:t>
      </w:r>
      <w:r w:rsidR="00702684" w:rsidRPr="001B5832">
        <w:rPr>
          <w:rFonts w:ascii="Times New Roman" w:hAnsi="Times New Roman"/>
          <w:bCs/>
          <w:iCs/>
          <w:spacing w:val="2"/>
          <w:sz w:val="28"/>
          <w:szCs w:val="28"/>
        </w:rPr>
        <w:t>Cung thiếu nhi, nhà thi đấu thể thao đa năng</w:t>
      </w:r>
      <w:r w:rsidR="00F64255" w:rsidRPr="001B5832">
        <w:rPr>
          <w:rFonts w:ascii="Times New Roman" w:hAnsi="Times New Roman"/>
          <w:bCs/>
          <w:iCs/>
          <w:spacing w:val="2"/>
          <w:sz w:val="28"/>
          <w:szCs w:val="28"/>
        </w:rPr>
        <w:t>, Công viên Hội An và các công viên, khuôn viên trên địa bàn thành phố</w:t>
      </w:r>
      <w:r w:rsidR="00702684" w:rsidRPr="001B5832">
        <w:rPr>
          <w:rFonts w:ascii="Times New Roman" w:hAnsi="Times New Roman"/>
          <w:bCs/>
          <w:iCs/>
          <w:spacing w:val="2"/>
          <w:sz w:val="28"/>
          <w:szCs w:val="28"/>
        </w:rPr>
        <w:t>,</w:t>
      </w:r>
      <w:r w:rsidR="00F64255" w:rsidRPr="001B5832">
        <w:rPr>
          <w:rFonts w:ascii="Times New Roman" w:hAnsi="Times New Roman"/>
          <w:bCs/>
          <w:iCs/>
          <w:spacing w:val="2"/>
          <w:sz w:val="28"/>
          <w:szCs w:val="28"/>
        </w:rPr>
        <w:t xml:space="preserve"> </w:t>
      </w:r>
      <w:r w:rsidR="00702684" w:rsidRPr="001B5832">
        <w:rPr>
          <w:rFonts w:ascii="Times New Roman" w:hAnsi="Times New Roman"/>
          <w:bCs/>
          <w:iCs/>
          <w:spacing w:val="2"/>
          <w:sz w:val="28"/>
          <w:szCs w:val="28"/>
        </w:rPr>
        <w:t>Công viên tưởng niệm các giáo viên và học sinh hy sinh ngày 14/6/1972 tại đê Sông Mã, phường Nam Ngạn…);</w:t>
      </w:r>
      <w:r w:rsidRPr="001B5832">
        <w:rPr>
          <w:rFonts w:ascii="Times New Roman" w:hAnsi="Times New Roman"/>
          <w:bCs/>
          <w:iCs/>
          <w:spacing w:val="2"/>
          <w:sz w:val="28"/>
          <w:szCs w:val="28"/>
        </w:rPr>
        <w:t xml:space="preserve"> </w:t>
      </w:r>
      <w:r w:rsidR="00702684" w:rsidRPr="001B5832">
        <w:rPr>
          <w:rFonts w:ascii="Times New Roman" w:hAnsi="Times New Roman"/>
          <w:bCs/>
          <w:iCs/>
          <w:spacing w:val="2"/>
          <w:sz w:val="28"/>
          <w:szCs w:val="28"/>
        </w:rPr>
        <w:t>đầu tư bảo tồn, tôn tạo và phát huy các giá trị di tích lịch sử văn hoá, danh lam thắng cảnh trên địa bàn thành phố Thanh H</w:t>
      </w:r>
      <w:r w:rsidR="00150FD8" w:rsidRPr="001B5832">
        <w:rPr>
          <w:rFonts w:ascii="Times New Roman" w:hAnsi="Times New Roman"/>
          <w:bCs/>
          <w:iCs/>
          <w:spacing w:val="2"/>
          <w:sz w:val="28"/>
          <w:szCs w:val="28"/>
        </w:rPr>
        <w:t>óa</w:t>
      </w:r>
      <w:r w:rsidR="00702684" w:rsidRPr="001B5832">
        <w:rPr>
          <w:rFonts w:ascii="Times New Roman" w:hAnsi="Times New Roman"/>
          <w:bCs/>
          <w:iCs/>
          <w:spacing w:val="2"/>
          <w:sz w:val="28"/>
          <w:szCs w:val="28"/>
        </w:rPr>
        <w:t>.</w:t>
      </w:r>
    </w:p>
    <w:p w:rsidR="00BE7D1B" w:rsidRPr="001B5832" w:rsidRDefault="00BE7D1B"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2"/>
          <w:sz w:val="28"/>
          <w:szCs w:val="28"/>
        </w:rPr>
        <w:t xml:space="preserve">+ Đẩy mạnh các giải pháp </w:t>
      </w:r>
      <w:r w:rsidRPr="001B5832">
        <w:rPr>
          <w:rFonts w:ascii="Times New Roman" w:hAnsi="Times New Roman"/>
          <w:bCs/>
          <w:iCs/>
          <w:spacing w:val="-4"/>
          <w:sz w:val="28"/>
          <w:szCs w:val="28"/>
        </w:rPr>
        <w:t>hỗ trợ người dân chuyển đổi nghề khi bị thu hồi đất sản xuất để phục vụ triển khai các dự án công nghiệp, đô thị; n</w:t>
      </w:r>
      <w:r w:rsidRPr="001B5832">
        <w:rPr>
          <w:rFonts w:ascii="Times New Roman" w:hAnsi="Times New Roman"/>
          <w:bCs/>
          <w:iCs/>
          <w:sz w:val="28"/>
          <w:szCs w:val="28"/>
        </w:rPr>
        <w:t>âng cao năng lực và chủ động phòng chống hiệu</w:t>
      </w:r>
      <w:r w:rsidR="00D505F8" w:rsidRPr="001B5832">
        <w:rPr>
          <w:rFonts w:ascii="Times New Roman" w:hAnsi="Times New Roman"/>
          <w:bCs/>
          <w:iCs/>
          <w:sz w:val="28"/>
          <w:szCs w:val="28"/>
        </w:rPr>
        <w:t xml:space="preserve"> </w:t>
      </w:r>
      <w:r w:rsidRPr="001B5832">
        <w:rPr>
          <w:rFonts w:ascii="Times New Roman" w:hAnsi="Times New Roman"/>
          <w:bCs/>
          <w:iCs/>
          <w:sz w:val="28"/>
          <w:szCs w:val="28"/>
        </w:rPr>
        <w:t>quả dịch bệnh</w:t>
      </w:r>
      <w:r w:rsidRPr="001B5832">
        <w:rPr>
          <w:rFonts w:ascii="Times New Roman" w:hAnsi="Times New Roman"/>
          <w:bCs/>
          <w:iCs/>
          <w:spacing w:val="-4"/>
          <w:sz w:val="28"/>
          <w:szCs w:val="28"/>
        </w:rPr>
        <w:t>; thực hiện đầy đủ, kịp thời các chế độ, chính sách an sinh xã hội</w:t>
      </w:r>
      <w:r w:rsidR="00A32F01" w:rsidRPr="001B5832">
        <w:rPr>
          <w:rFonts w:ascii="Times New Roman" w:hAnsi="Times New Roman"/>
          <w:bCs/>
          <w:iCs/>
          <w:spacing w:val="-4"/>
          <w:sz w:val="28"/>
          <w:szCs w:val="28"/>
        </w:rPr>
        <w:t>.</w:t>
      </w:r>
    </w:p>
    <w:p w:rsidR="00D41FAD" w:rsidRPr="001B5832" w:rsidRDefault="008A2B52" w:rsidP="00433BE5">
      <w:pPr>
        <w:widowControl w:val="0"/>
        <w:spacing w:before="120" w:after="120" w:line="240" w:lineRule="auto"/>
        <w:ind w:firstLine="720"/>
        <w:jc w:val="both"/>
        <w:rPr>
          <w:rFonts w:ascii="Times New Roman" w:hAnsi="Times New Roman"/>
          <w:b/>
          <w:bCs/>
          <w:iCs/>
          <w:sz w:val="28"/>
          <w:szCs w:val="28"/>
        </w:rPr>
      </w:pPr>
      <w:r w:rsidRPr="001B5832">
        <w:rPr>
          <w:rFonts w:ascii="Times New Roman" w:hAnsi="Times New Roman"/>
          <w:b/>
          <w:bCs/>
          <w:iCs/>
          <w:sz w:val="28"/>
          <w:szCs w:val="28"/>
        </w:rPr>
        <w:t>9</w:t>
      </w:r>
      <w:r w:rsidR="00D41FAD" w:rsidRPr="001B5832">
        <w:rPr>
          <w:rFonts w:ascii="Times New Roman" w:hAnsi="Times New Roman"/>
          <w:b/>
          <w:bCs/>
          <w:iCs/>
          <w:sz w:val="28"/>
          <w:szCs w:val="28"/>
        </w:rPr>
        <w:t>.</w:t>
      </w:r>
      <w:r w:rsidR="00632DB9" w:rsidRPr="001B5832">
        <w:rPr>
          <w:rFonts w:ascii="Times New Roman" w:hAnsi="Times New Roman"/>
          <w:b/>
          <w:bCs/>
          <w:iCs/>
          <w:sz w:val="28"/>
          <w:szCs w:val="28"/>
        </w:rPr>
        <w:t xml:space="preserve"> </w:t>
      </w:r>
      <w:r w:rsidR="00D41FAD" w:rsidRPr="001B5832">
        <w:rPr>
          <w:rFonts w:ascii="Times New Roman" w:hAnsi="Times New Roman"/>
          <w:b/>
          <w:bCs/>
          <w:iCs/>
          <w:sz w:val="28"/>
          <w:szCs w:val="28"/>
        </w:rPr>
        <w:t>Tăng cường</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quản</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lý</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tài</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nguyên</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và</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bả</w:t>
      </w:r>
      <w:r w:rsidR="00774351" w:rsidRPr="001B5832">
        <w:rPr>
          <w:rFonts w:ascii="Times New Roman" w:hAnsi="Times New Roman"/>
          <w:b/>
          <w:bCs/>
          <w:iCs/>
          <w:sz w:val="28"/>
          <w:szCs w:val="28"/>
        </w:rPr>
        <w:t>o</w:t>
      </w:r>
      <w:r w:rsidR="000379B0" w:rsidRPr="001B5832">
        <w:rPr>
          <w:rFonts w:ascii="Times New Roman" w:hAnsi="Times New Roman"/>
          <w:b/>
          <w:bCs/>
          <w:iCs/>
          <w:sz w:val="28"/>
          <w:szCs w:val="28"/>
        </w:rPr>
        <w:t xml:space="preserve"> </w:t>
      </w:r>
      <w:r w:rsidR="00D41FAD" w:rsidRPr="001B5832">
        <w:rPr>
          <w:rFonts w:ascii="Times New Roman" w:hAnsi="Times New Roman"/>
          <w:b/>
          <w:bCs/>
          <w:iCs/>
          <w:sz w:val="28"/>
          <w:szCs w:val="28"/>
        </w:rPr>
        <w:t>vệ</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môi</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trường,</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chủ</w:t>
      </w:r>
      <w:r w:rsidR="009E7036" w:rsidRPr="001B5832">
        <w:rPr>
          <w:rFonts w:ascii="Times New Roman" w:hAnsi="Times New Roman"/>
          <w:b/>
          <w:bCs/>
          <w:iCs/>
          <w:sz w:val="28"/>
          <w:szCs w:val="28"/>
        </w:rPr>
        <w:t xml:space="preserve"> </w:t>
      </w:r>
      <w:r w:rsidR="00D41FAD" w:rsidRPr="001B5832">
        <w:rPr>
          <w:rFonts w:ascii="Times New Roman" w:hAnsi="Times New Roman"/>
          <w:b/>
          <w:bCs/>
          <w:iCs/>
          <w:sz w:val="28"/>
          <w:szCs w:val="28"/>
        </w:rPr>
        <w:t>động phòng chống thiên tai, ứng phó với biến đổi khí hậu</w:t>
      </w:r>
    </w:p>
    <w:p w:rsidR="00615AC0" w:rsidRPr="001B5832" w:rsidRDefault="00615AC0"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
          <w:iCs/>
          <w:sz w:val="28"/>
          <w:szCs w:val="28"/>
        </w:rPr>
        <w:t>a) Nhiệm vụ chung:</w:t>
      </w:r>
      <w:r w:rsidR="00161DB7" w:rsidRPr="001B5832">
        <w:rPr>
          <w:rFonts w:ascii="Times New Roman" w:hAnsi="Times New Roman"/>
        </w:rPr>
        <w:t xml:space="preserve"> </w:t>
      </w:r>
      <w:r w:rsidR="00DA250C" w:rsidRPr="001B5832">
        <w:rPr>
          <w:rFonts w:ascii="Times New Roman" w:hAnsi="Times New Roman"/>
          <w:bCs/>
          <w:iCs/>
          <w:sz w:val="28"/>
          <w:szCs w:val="28"/>
        </w:rPr>
        <w:t>Tạo</w:t>
      </w:r>
      <w:r w:rsidR="003B1CB7" w:rsidRPr="001B5832">
        <w:rPr>
          <w:rFonts w:ascii="Times New Roman" w:hAnsi="Times New Roman"/>
          <w:bCs/>
          <w:iCs/>
          <w:sz w:val="28"/>
          <w:szCs w:val="28"/>
        </w:rPr>
        <w:t xml:space="preserve"> </w:t>
      </w:r>
      <w:r w:rsidR="00DA250C" w:rsidRPr="001B5832">
        <w:rPr>
          <w:rFonts w:ascii="Times New Roman" w:hAnsi="Times New Roman"/>
          <w:bCs/>
          <w:iCs/>
          <w:sz w:val="28"/>
          <w:szCs w:val="28"/>
        </w:rPr>
        <w:t>chuyển biến rõ nét về hiệu lực, hiệu quả quản lý tài nguyên, khắc phục các điểm ô nhiễm môi trường, xây dựng</w:t>
      </w:r>
      <w:r w:rsidR="004500E6" w:rsidRPr="001B5832">
        <w:rPr>
          <w:rFonts w:ascii="Times New Roman" w:hAnsi="Times New Roman"/>
          <w:bCs/>
          <w:iCs/>
          <w:sz w:val="28"/>
          <w:szCs w:val="28"/>
        </w:rPr>
        <w:t xml:space="preserve"> thành phố</w:t>
      </w:r>
      <w:r w:rsidR="000F4515" w:rsidRPr="001B5832">
        <w:rPr>
          <w:rFonts w:ascii="Times New Roman" w:hAnsi="Times New Roman"/>
          <w:bCs/>
          <w:iCs/>
          <w:sz w:val="28"/>
          <w:szCs w:val="28"/>
        </w:rPr>
        <w:t xml:space="preserve"> T</w:t>
      </w:r>
      <w:r w:rsidR="00DA250C" w:rsidRPr="001B5832">
        <w:rPr>
          <w:rFonts w:ascii="Times New Roman" w:hAnsi="Times New Roman"/>
          <w:bCs/>
          <w:iCs/>
          <w:sz w:val="28"/>
          <w:szCs w:val="28"/>
        </w:rPr>
        <w:t>hanh Hóa có chất lượng môi trường</w:t>
      </w:r>
      <w:r w:rsidR="00C90B87" w:rsidRPr="001B5832">
        <w:rPr>
          <w:rFonts w:ascii="Times New Roman" w:hAnsi="Times New Roman"/>
          <w:bCs/>
          <w:iCs/>
          <w:sz w:val="28"/>
          <w:szCs w:val="28"/>
        </w:rPr>
        <w:t xml:space="preserve"> </w:t>
      </w:r>
      <w:r w:rsidR="00DA250C" w:rsidRPr="001B5832">
        <w:rPr>
          <w:rFonts w:ascii="Times New Roman" w:hAnsi="Times New Roman"/>
          <w:bCs/>
          <w:iCs/>
          <w:sz w:val="28"/>
          <w:szCs w:val="28"/>
        </w:rPr>
        <w:t>tốt; chủ động phòng, chống thiên tai, thích ứng với biến đổi khí hậu.</w:t>
      </w:r>
    </w:p>
    <w:p w:rsidR="00734320" w:rsidRPr="001B5832" w:rsidRDefault="00C21E3B" w:rsidP="00433BE5">
      <w:pPr>
        <w:widowControl w:val="0"/>
        <w:spacing w:before="120" w:after="120" w:line="240" w:lineRule="auto"/>
        <w:ind w:firstLine="720"/>
        <w:jc w:val="both"/>
        <w:rPr>
          <w:rFonts w:ascii="Times New Roman" w:hAnsi="Times New Roman"/>
          <w:bCs/>
          <w:i/>
          <w:iCs/>
          <w:spacing w:val="2"/>
          <w:sz w:val="28"/>
          <w:szCs w:val="28"/>
        </w:rPr>
      </w:pPr>
      <w:r w:rsidRPr="001B5832">
        <w:rPr>
          <w:rFonts w:ascii="Times New Roman" w:hAnsi="Times New Roman"/>
          <w:bCs/>
          <w:i/>
          <w:iCs/>
          <w:spacing w:val="2"/>
          <w:sz w:val="28"/>
          <w:szCs w:val="28"/>
        </w:rPr>
        <w:t>b) Nhiệm vụ cụ thể:</w:t>
      </w:r>
    </w:p>
    <w:p w:rsidR="001B4E2B" w:rsidRPr="001B5832" w:rsidRDefault="008701EC"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Sở Tài nguyên và Môi trường chủ trì, phối hợp với các đơn vị liên quan</w:t>
      </w:r>
      <w:r w:rsidR="001B4E2B" w:rsidRPr="001B5832">
        <w:rPr>
          <w:rFonts w:ascii="Times New Roman" w:hAnsi="Times New Roman"/>
          <w:bCs/>
          <w:iCs/>
          <w:sz w:val="28"/>
          <w:szCs w:val="28"/>
        </w:rPr>
        <w:t>:</w:t>
      </w:r>
    </w:p>
    <w:p w:rsidR="008701EC" w:rsidRPr="001B5832" w:rsidRDefault="001B4E2B" w:rsidP="00433BE5">
      <w:pPr>
        <w:widowControl w:val="0"/>
        <w:spacing w:before="120" w:after="120" w:line="240" w:lineRule="auto"/>
        <w:ind w:firstLine="720"/>
        <w:jc w:val="both"/>
        <w:rPr>
          <w:rFonts w:ascii="Times New Roman" w:hAnsi="Times New Roman"/>
          <w:bCs/>
          <w:iCs/>
          <w:spacing w:val="-4"/>
          <w:sz w:val="28"/>
          <w:szCs w:val="28"/>
        </w:rPr>
      </w:pPr>
      <w:r w:rsidRPr="001B5832">
        <w:rPr>
          <w:rFonts w:ascii="Times New Roman" w:hAnsi="Times New Roman"/>
          <w:bCs/>
          <w:iCs/>
          <w:spacing w:val="-4"/>
          <w:sz w:val="28"/>
          <w:szCs w:val="28"/>
        </w:rPr>
        <w:t>+</w:t>
      </w:r>
      <w:r w:rsidR="000E583F" w:rsidRPr="001B5832">
        <w:rPr>
          <w:rFonts w:ascii="Times New Roman" w:hAnsi="Times New Roman"/>
          <w:bCs/>
          <w:iCs/>
          <w:spacing w:val="-4"/>
          <w:sz w:val="28"/>
          <w:szCs w:val="28"/>
        </w:rPr>
        <w:t xml:space="preserve"> </w:t>
      </w:r>
      <w:r w:rsidRPr="001B5832">
        <w:rPr>
          <w:rFonts w:ascii="Times New Roman" w:hAnsi="Times New Roman"/>
          <w:bCs/>
          <w:iCs/>
          <w:spacing w:val="-4"/>
          <w:sz w:val="28"/>
          <w:szCs w:val="28"/>
        </w:rPr>
        <w:t>T</w:t>
      </w:r>
      <w:r w:rsidR="008701EC" w:rsidRPr="001B5832">
        <w:rPr>
          <w:rFonts w:ascii="Times New Roman" w:hAnsi="Times New Roman"/>
          <w:bCs/>
          <w:iCs/>
          <w:spacing w:val="-4"/>
          <w:sz w:val="28"/>
          <w:szCs w:val="28"/>
        </w:rPr>
        <w:t>ăng cường công tác quản lý nhà nước về đất đai; thanh tra, kiểm tra các dự án có sử dụng đất, nhất là về tiến độ thực hiện dự án đầu tư và mặt bằng quy hoạch được phê duyệt, xử lý nghiêm đối với các trường hợp vi phạm, kiên quyết kiến nghị thu hồi đất đối với các dự án vi phạm, đủ điều kiện thu hồi; đôn đốc các dự án chậm tiến độ</w:t>
      </w:r>
      <w:r w:rsidR="00476B8E" w:rsidRPr="001B5832">
        <w:rPr>
          <w:rFonts w:ascii="Times New Roman" w:hAnsi="Times New Roman"/>
          <w:bCs/>
          <w:iCs/>
          <w:spacing w:val="-4"/>
          <w:sz w:val="28"/>
          <w:szCs w:val="28"/>
        </w:rPr>
        <w:t xml:space="preserve"> sớm</w:t>
      </w:r>
      <w:r w:rsidR="008701EC" w:rsidRPr="001B5832">
        <w:rPr>
          <w:rFonts w:ascii="Times New Roman" w:hAnsi="Times New Roman"/>
          <w:bCs/>
          <w:iCs/>
          <w:spacing w:val="-4"/>
          <w:sz w:val="28"/>
          <w:szCs w:val="28"/>
        </w:rPr>
        <w:t xml:space="preserve"> đầu tư hoàn chỉnh dự án đưa đất vào sử dụng có hiệu quả.</w:t>
      </w:r>
      <w:r w:rsidR="00351F96" w:rsidRPr="001B5832">
        <w:rPr>
          <w:rFonts w:ascii="Times New Roman" w:hAnsi="Times New Roman"/>
          <w:bCs/>
          <w:iCs/>
          <w:spacing w:val="-4"/>
          <w:sz w:val="28"/>
          <w:szCs w:val="28"/>
        </w:rPr>
        <w:t xml:space="preserve"> </w:t>
      </w:r>
      <w:r w:rsidR="008701EC" w:rsidRPr="001B5832">
        <w:rPr>
          <w:rFonts w:ascii="Times New Roman" w:hAnsi="Times New Roman"/>
          <w:bCs/>
          <w:iCs/>
          <w:spacing w:val="-4"/>
          <w:sz w:val="28"/>
          <w:szCs w:val="28"/>
        </w:rPr>
        <w:t>Kiểm soát chặt chẽ hoạt động khai thác,</w:t>
      </w:r>
      <w:r w:rsidR="00A36C73" w:rsidRPr="001B5832">
        <w:rPr>
          <w:rFonts w:ascii="Times New Roman" w:hAnsi="Times New Roman"/>
          <w:bCs/>
          <w:iCs/>
          <w:spacing w:val="-4"/>
          <w:sz w:val="28"/>
          <w:szCs w:val="28"/>
        </w:rPr>
        <w:t xml:space="preserve"> </w:t>
      </w:r>
      <w:r w:rsidR="008701EC" w:rsidRPr="001B5832">
        <w:rPr>
          <w:rFonts w:ascii="Times New Roman" w:hAnsi="Times New Roman"/>
          <w:bCs/>
          <w:iCs/>
          <w:spacing w:val="-4"/>
          <w:sz w:val="28"/>
          <w:szCs w:val="28"/>
        </w:rPr>
        <w:t>tập kết, vận chuyển khoáng sản trên đị</w:t>
      </w:r>
      <w:r w:rsidR="004500E6" w:rsidRPr="001B5832">
        <w:rPr>
          <w:rFonts w:ascii="Times New Roman" w:hAnsi="Times New Roman"/>
          <w:bCs/>
          <w:iCs/>
          <w:spacing w:val="-4"/>
          <w:sz w:val="28"/>
          <w:szCs w:val="28"/>
        </w:rPr>
        <w:t>a bàn thành phố</w:t>
      </w:r>
      <w:r w:rsidR="003A0705" w:rsidRPr="001B5832">
        <w:rPr>
          <w:rFonts w:ascii="Times New Roman" w:hAnsi="Times New Roman"/>
          <w:bCs/>
          <w:iCs/>
          <w:spacing w:val="-4"/>
          <w:sz w:val="28"/>
          <w:szCs w:val="28"/>
        </w:rPr>
        <w:t xml:space="preserve"> </w:t>
      </w:r>
      <w:r w:rsidR="008701EC" w:rsidRPr="001B5832">
        <w:rPr>
          <w:rFonts w:ascii="Times New Roman" w:hAnsi="Times New Roman"/>
          <w:bCs/>
          <w:iCs/>
          <w:spacing w:val="-4"/>
          <w:sz w:val="28"/>
          <w:szCs w:val="28"/>
        </w:rPr>
        <w:t>Thanh Hóa.</w:t>
      </w:r>
    </w:p>
    <w:p w:rsidR="00E70864" w:rsidRPr="001B5832" w:rsidRDefault="00E70864"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6F600A"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Tham mưu các giải pháp đồng bộ</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xây dựng và</w:t>
      </w:r>
      <w:r w:rsidR="00B74D8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xử</w:t>
      </w:r>
      <w:r w:rsidR="00A36C73"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lý</w:t>
      </w:r>
      <w:r w:rsidR="000A325B"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chất</w:t>
      </w:r>
      <w:r w:rsidR="00D45D02"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thải, nước thải đô thị và khu vực nông thôn, cụm công nghiệp trên địa</w:t>
      </w:r>
      <w:r w:rsidR="003F4492"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bàn;</w:t>
      </w:r>
      <w:r w:rsidR="00980B57"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rà soát việc thu gom, vận chuyển, xử lý chất thải, quy hoạch các</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điểm trung</w:t>
      </w:r>
      <w:r w:rsidR="007D3514"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chuyển rác thải tại khu vực ngoại thành; khắc phục các điểm ô nhiễm</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môi trườ</w:t>
      </w:r>
      <w:r w:rsidR="009C5A85" w:rsidRPr="001B5832">
        <w:rPr>
          <w:rFonts w:ascii="Times New Roman" w:hAnsi="Times New Roman"/>
          <w:bCs/>
          <w:iCs/>
          <w:spacing w:val="2"/>
          <w:sz w:val="28"/>
          <w:szCs w:val="28"/>
        </w:rPr>
        <w:t>ng.</w:t>
      </w:r>
    </w:p>
    <w:p w:rsidR="00CE1AA9" w:rsidRPr="001B5832" w:rsidRDefault="00CE1AA9"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 xml:space="preserve">- </w:t>
      </w:r>
      <w:r w:rsidR="0043187D" w:rsidRPr="001B5832">
        <w:rPr>
          <w:rFonts w:ascii="Times New Roman" w:hAnsi="Times New Roman"/>
          <w:bCs/>
          <w:iCs/>
          <w:spacing w:val="2"/>
          <w:sz w:val="28"/>
          <w:szCs w:val="28"/>
        </w:rPr>
        <w:t>Ban Quản lý KKT Nghi Sơn và</w:t>
      </w:r>
      <w:r w:rsidR="0068595C" w:rsidRPr="001B5832">
        <w:rPr>
          <w:rFonts w:ascii="Times New Roman" w:hAnsi="Times New Roman"/>
          <w:bCs/>
          <w:iCs/>
          <w:spacing w:val="2"/>
          <w:sz w:val="28"/>
          <w:szCs w:val="28"/>
        </w:rPr>
        <w:t xml:space="preserve"> </w:t>
      </w:r>
      <w:r w:rsidR="0043187D" w:rsidRPr="001B5832">
        <w:rPr>
          <w:rFonts w:ascii="Times New Roman" w:hAnsi="Times New Roman"/>
          <w:bCs/>
          <w:iCs/>
          <w:spacing w:val="2"/>
          <w:sz w:val="28"/>
          <w:szCs w:val="28"/>
        </w:rPr>
        <w:t>các</w:t>
      </w:r>
      <w:r w:rsidR="005C6B3E" w:rsidRPr="001B5832">
        <w:rPr>
          <w:rFonts w:ascii="Times New Roman" w:hAnsi="Times New Roman"/>
          <w:bCs/>
          <w:iCs/>
          <w:spacing w:val="2"/>
          <w:sz w:val="28"/>
          <w:szCs w:val="28"/>
        </w:rPr>
        <w:t xml:space="preserve"> </w:t>
      </w:r>
      <w:r w:rsidR="0043187D" w:rsidRPr="001B5832">
        <w:rPr>
          <w:rFonts w:ascii="Times New Roman" w:hAnsi="Times New Roman"/>
          <w:bCs/>
          <w:iCs/>
          <w:spacing w:val="2"/>
          <w:sz w:val="28"/>
          <w:szCs w:val="28"/>
        </w:rPr>
        <w:t>KCN</w:t>
      </w:r>
      <w:r w:rsidR="005C6B3E"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chủ trì, phối hợp vớ</w:t>
      </w:r>
      <w:r w:rsidR="006B7C66" w:rsidRPr="001B5832">
        <w:rPr>
          <w:rFonts w:ascii="Times New Roman" w:hAnsi="Times New Roman"/>
          <w:bCs/>
          <w:iCs/>
          <w:spacing w:val="2"/>
          <w:sz w:val="28"/>
          <w:szCs w:val="28"/>
        </w:rPr>
        <w:t xml:space="preserve">i các </w:t>
      </w:r>
      <w:r w:rsidRPr="001B5832">
        <w:rPr>
          <w:rFonts w:ascii="Times New Roman" w:hAnsi="Times New Roman"/>
          <w:bCs/>
          <w:iCs/>
          <w:spacing w:val="2"/>
          <w:sz w:val="28"/>
          <w:szCs w:val="28"/>
        </w:rPr>
        <w:t xml:space="preserve">đơn vị </w:t>
      </w:r>
      <w:r w:rsidRPr="001B5832">
        <w:rPr>
          <w:rFonts w:ascii="Times New Roman" w:hAnsi="Times New Roman"/>
          <w:bCs/>
          <w:iCs/>
          <w:spacing w:val="2"/>
          <w:sz w:val="28"/>
          <w:szCs w:val="28"/>
        </w:rPr>
        <w:lastRenderedPageBreak/>
        <w:t>liên quan tham mưu các giải pháp đầu</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tư</w:t>
      </w:r>
      <w:r w:rsidR="00FC2A75"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đồng</w:t>
      </w:r>
      <w:r w:rsidR="009B4AAE"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bộ hệ thống xử lý chất thả</w:t>
      </w:r>
      <w:r w:rsidR="00EE2257" w:rsidRPr="001B5832">
        <w:rPr>
          <w:rFonts w:ascii="Times New Roman" w:hAnsi="Times New Roman"/>
          <w:bCs/>
          <w:iCs/>
          <w:spacing w:val="2"/>
          <w:sz w:val="28"/>
          <w:szCs w:val="28"/>
        </w:rPr>
        <w:t>i,</w:t>
      </w:r>
      <w:r w:rsidR="00881F0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nước thải trong</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các</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khu</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công</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nghiệp</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trên</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địa</w:t>
      </w:r>
      <w:r w:rsidR="0068595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bàn.</w:t>
      </w:r>
    </w:p>
    <w:p w:rsidR="00494744" w:rsidRPr="001B5832" w:rsidRDefault="007D6E7B"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481B4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UBND thành phố Thanh Hóa</w:t>
      </w:r>
      <w:r w:rsidR="00472BBA" w:rsidRPr="001B5832">
        <w:rPr>
          <w:rFonts w:ascii="Times New Roman" w:hAnsi="Times New Roman"/>
          <w:bCs/>
          <w:iCs/>
          <w:spacing w:val="-2"/>
          <w:sz w:val="28"/>
          <w:szCs w:val="28"/>
        </w:rPr>
        <w:t xml:space="preserve"> </w:t>
      </w:r>
      <w:r w:rsidR="00BA658B" w:rsidRPr="001B5832">
        <w:rPr>
          <w:rFonts w:ascii="Times New Roman" w:hAnsi="Times New Roman"/>
          <w:bCs/>
          <w:iCs/>
          <w:spacing w:val="-2"/>
          <w:sz w:val="28"/>
          <w:szCs w:val="28"/>
        </w:rPr>
        <w:t>c</w:t>
      </w:r>
      <w:r w:rsidR="00472BBA" w:rsidRPr="001B5832">
        <w:rPr>
          <w:rFonts w:ascii="Times New Roman" w:hAnsi="Times New Roman"/>
          <w:bCs/>
          <w:iCs/>
          <w:spacing w:val="-2"/>
          <w:sz w:val="28"/>
          <w:szCs w:val="28"/>
        </w:rPr>
        <w:t>hủ trì, phối hợp với các đơn vị liên quan</w:t>
      </w:r>
      <w:r w:rsidR="00D42683" w:rsidRPr="001B5832">
        <w:rPr>
          <w:rFonts w:ascii="Times New Roman" w:hAnsi="Times New Roman"/>
          <w:bCs/>
          <w:iCs/>
          <w:spacing w:val="-2"/>
          <w:sz w:val="28"/>
          <w:szCs w:val="28"/>
        </w:rPr>
        <w:t>:</w:t>
      </w:r>
    </w:p>
    <w:p w:rsidR="00A400B6" w:rsidRPr="001B5832" w:rsidRDefault="0068595C"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D32B22" w:rsidRPr="001B5832">
        <w:rPr>
          <w:rFonts w:ascii="Times New Roman" w:hAnsi="Times New Roman"/>
          <w:bCs/>
          <w:iCs/>
          <w:spacing w:val="2"/>
          <w:sz w:val="28"/>
          <w:szCs w:val="28"/>
        </w:rPr>
        <w:t xml:space="preserve"> </w:t>
      </w:r>
      <w:r w:rsidR="00A400B6" w:rsidRPr="001B5832">
        <w:rPr>
          <w:rFonts w:ascii="Times New Roman" w:hAnsi="Times New Roman"/>
          <w:bCs/>
          <w:iCs/>
          <w:spacing w:val="2"/>
          <w:sz w:val="28"/>
          <w:szCs w:val="28"/>
        </w:rPr>
        <w:t>Xây dựng</w:t>
      </w:r>
      <w:r w:rsidR="006C3E8A" w:rsidRPr="001B5832">
        <w:rPr>
          <w:rFonts w:ascii="Times New Roman" w:hAnsi="Times New Roman"/>
          <w:bCs/>
          <w:iCs/>
          <w:spacing w:val="2"/>
          <w:sz w:val="28"/>
          <w:szCs w:val="28"/>
        </w:rPr>
        <w:t xml:space="preserve"> </w:t>
      </w:r>
      <w:r w:rsidR="00A400B6" w:rsidRPr="001B5832">
        <w:rPr>
          <w:rFonts w:ascii="Times New Roman" w:hAnsi="Times New Roman"/>
          <w:bCs/>
          <w:iCs/>
          <w:spacing w:val="2"/>
          <w:sz w:val="28"/>
          <w:szCs w:val="28"/>
        </w:rPr>
        <w:t>Đề án thí điểm mô hình thu gom, phân loại rác thải sinh hoạt trên địa bàn thành phố</w:t>
      </w:r>
      <w:r w:rsidR="00836D9F" w:rsidRPr="001B5832">
        <w:rPr>
          <w:rFonts w:ascii="Times New Roman" w:hAnsi="Times New Roman"/>
          <w:bCs/>
          <w:iCs/>
          <w:spacing w:val="2"/>
          <w:sz w:val="28"/>
          <w:szCs w:val="28"/>
        </w:rPr>
        <w:t xml:space="preserve"> Thanh Hóa, </w:t>
      </w:r>
      <w:r w:rsidR="00A400B6" w:rsidRPr="001B5832">
        <w:rPr>
          <w:rFonts w:ascii="Times New Roman" w:hAnsi="Times New Roman"/>
          <w:bCs/>
          <w:iCs/>
          <w:spacing w:val="2"/>
          <w:sz w:val="28"/>
          <w:szCs w:val="28"/>
        </w:rPr>
        <w:t>báo</w:t>
      </w:r>
      <w:r w:rsidR="00836D9F" w:rsidRPr="001B5832">
        <w:rPr>
          <w:rFonts w:ascii="Times New Roman" w:hAnsi="Times New Roman"/>
          <w:bCs/>
          <w:iCs/>
          <w:spacing w:val="2"/>
          <w:sz w:val="28"/>
          <w:szCs w:val="28"/>
        </w:rPr>
        <w:t xml:space="preserve"> </w:t>
      </w:r>
      <w:r w:rsidR="00A400B6" w:rsidRPr="001B5832">
        <w:rPr>
          <w:rFonts w:ascii="Times New Roman" w:hAnsi="Times New Roman"/>
          <w:bCs/>
          <w:iCs/>
          <w:spacing w:val="2"/>
          <w:sz w:val="28"/>
          <w:szCs w:val="28"/>
        </w:rPr>
        <w:t>cáo</w:t>
      </w:r>
      <w:r w:rsidR="00836D9F" w:rsidRPr="001B5832">
        <w:rPr>
          <w:rFonts w:ascii="Times New Roman" w:hAnsi="Times New Roman"/>
          <w:bCs/>
          <w:iCs/>
          <w:spacing w:val="2"/>
          <w:sz w:val="28"/>
          <w:szCs w:val="28"/>
        </w:rPr>
        <w:t xml:space="preserve"> </w:t>
      </w:r>
      <w:r w:rsidR="00A400B6" w:rsidRPr="001B5832">
        <w:rPr>
          <w:rFonts w:ascii="Times New Roman" w:hAnsi="Times New Roman"/>
          <w:bCs/>
          <w:iCs/>
          <w:spacing w:val="2"/>
          <w:sz w:val="28"/>
          <w:szCs w:val="28"/>
        </w:rPr>
        <w:t>UBND</w:t>
      </w:r>
      <w:r w:rsidR="00836D9F" w:rsidRPr="001B5832">
        <w:rPr>
          <w:rFonts w:ascii="Times New Roman" w:hAnsi="Times New Roman"/>
          <w:bCs/>
          <w:iCs/>
          <w:spacing w:val="2"/>
          <w:sz w:val="28"/>
          <w:szCs w:val="28"/>
        </w:rPr>
        <w:t xml:space="preserve"> </w:t>
      </w:r>
      <w:r w:rsidR="00A400B6" w:rsidRPr="001B5832">
        <w:rPr>
          <w:rFonts w:ascii="Times New Roman" w:hAnsi="Times New Roman"/>
          <w:bCs/>
          <w:iCs/>
          <w:spacing w:val="2"/>
          <w:sz w:val="28"/>
          <w:szCs w:val="28"/>
        </w:rPr>
        <w:t>tỉnh</w:t>
      </w:r>
      <w:r w:rsidR="00BB5EFE" w:rsidRPr="001B5832">
        <w:rPr>
          <w:rFonts w:ascii="Times New Roman" w:hAnsi="Times New Roman"/>
          <w:bCs/>
          <w:iCs/>
          <w:spacing w:val="2"/>
          <w:sz w:val="28"/>
          <w:szCs w:val="28"/>
        </w:rPr>
        <w:t xml:space="preserve"> trong</w:t>
      </w:r>
      <w:r w:rsidR="00433BE5" w:rsidRPr="001B5832">
        <w:rPr>
          <w:rFonts w:ascii="Times New Roman" w:hAnsi="Times New Roman"/>
          <w:bCs/>
          <w:iCs/>
          <w:spacing w:val="2"/>
          <w:sz w:val="28"/>
          <w:szCs w:val="28"/>
        </w:rPr>
        <w:t xml:space="preserve"> </w:t>
      </w:r>
      <w:r w:rsidR="00A400B6" w:rsidRPr="001B5832">
        <w:rPr>
          <w:rFonts w:ascii="Times New Roman" w:hAnsi="Times New Roman"/>
          <w:bCs/>
          <w:iCs/>
          <w:spacing w:val="2"/>
          <w:sz w:val="28"/>
          <w:szCs w:val="28"/>
        </w:rPr>
        <w:t>Quý</w:t>
      </w:r>
      <w:r w:rsidR="006E65A2" w:rsidRPr="001B5832">
        <w:rPr>
          <w:rFonts w:ascii="Times New Roman" w:hAnsi="Times New Roman"/>
          <w:bCs/>
          <w:iCs/>
          <w:spacing w:val="2"/>
          <w:sz w:val="28"/>
          <w:szCs w:val="28"/>
        </w:rPr>
        <w:t xml:space="preserve"> </w:t>
      </w:r>
      <w:r w:rsidR="00365205" w:rsidRPr="001B5832">
        <w:rPr>
          <w:rFonts w:ascii="Times New Roman" w:hAnsi="Times New Roman"/>
          <w:bCs/>
          <w:iCs/>
          <w:spacing w:val="2"/>
          <w:sz w:val="28"/>
          <w:szCs w:val="28"/>
        </w:rPr>
        <w:t>III</w:t>
      </w:r>
      <w:r w:rsidR="00A400B6" w:rsidRPr="001B5832">
        <w:rPr>
          <w:rFonts w:ascii="Times New Roman" w:hAnsi="Times New Roman"/>
          <w:bCs/>
          <w:iCs/>
          <w:spacing w:val="2"/>
          <w:sz w:val="28"/>
          <w:szCs w:val="28"/>
        </w:rPr>
        <w:t>/2022.</w:t>
      </w:r>
    </w:p>
    <w:p w:rsidR="00C90B87" w:rsidRPr="001B5832" w:rsidRDefault="00D27E06"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1F6ED5" w:rsidRPr="001B5832">
        <w:rPr>
          <w:rFonts w:ascii="Times New Roman" w:hAnsi="Times New Roman"/>
          <w:bCs/>
          <w:iCs/>
          <w:spacing w:val="2"/>
          <w:sz w:val="28"/>
          <w:szCs w:val="28"/>
        </w:rPr>
        <w:t xml:space="preserve"> </w:t>
      </w:r>
      <w:r w:rsidR="001C3F2F" w:rsidRPr="001B5832">
        <w:rPr>
          <w:rFonts w:ascii="Times New Roman" w:hAnsi="Times New Roman"/>
          <w:bCs/>
          <w:iCs/>
          <w:spacing w:val="2"/>
          <w:sz w:val="28"/>
          <w:szCs w:val="28"/>
        </w:rPr>
        <w:t>X</w:t>
      </w:r>
      <w:r w:rsidR="007D6E7B" w:rsidRPr="001B5832">
        <w:rPr>
          <w:rFonts w:ascii="Times New Roman" w:hAnsi="Times New Roman"/>
          <w:bCs/>
          <w:iCs/>
          <w:spacing w:val="2"/>
          <w:sz w:val="28"/>
          <w:szCs w:val="28"/>
        </w:rPr>
        <w:t>ây dựng các phương án, biện pháp</w:t>
      </w:r>
      <w:r w:rsidR="00D1436A" w:rsidRPr="001B5832">
        <w:rPr>
          <w:rFonts w:ascii="Times New Roman" w:hAnsi="Times New Roman"/>
          <w:bCs/>
          <w:iCs/>
          <w:spacing w:val="2"/>
          <w:sz w:val="28"/>
          <w:szCs w:val="28"/>
        </w:rPr>
        <w:t xml:space="preserve"> phòng chống</w:t>
      </w:r>
      <w:r w:rsidR="00462606" w:rsidRPr="001B5832">
        <w:rPr>
          <w:rFonts w:ascii="Times New Roman" w:hAnsi="Times New Roman"/>
          <w:bCs/>
          <w:iCs/>
          <w:spacing w:val="2"/>
          <w:sz w:val="28"/>
          <w:szCs w:val="28"/>
        </w:rPr>
        <w:t xml:space="preserve"> </w:t>
      </w:r>
      <w:r w:rsidR="00D1436A" w:rsidRPr="001B5832">
        <w:rPr>
          <w:rFonts w:ascii="Times New Roman" w:hAnsi="Times New Roman"/>
          <w:bCs/>
          <w:iCs/>
          <w:spacing w:val="2"/>
          <w:sz w:val="28"/>
          <w:szCs w:val="28"/>
        </w:rPr>
        <w:t>thiên</w:t>
      </w:r>
      <w:r w:rsidR="00462606" w:rsidRPr="001B5832">
        <w:rPr>
          <w:rFonts w:ascii="Times New Roman" w:hAnsi="Times New Roman"/>
          <w:bCs/>
          <w:iCs/>
          <w:spacing w:val="2"/>
          <w:sz w:val="28"/>
          <w:szCs w:val="28"/>
        </w:rPr>
        <w:t xml:space="preserve"> </w:t>
      </w:r>
      <w:r w:rsidR="00D1436A" w:rsidRPr="001B5832">
        <w:rPr>
          <w:rFonts w:ascii="Times New Roman" w:hAnsi="Times New Roman"/>
          <w:bCs/>
          <w:iCs/>
          <w:spacing w:val="2"/>
          <w:sz w:val="28"/>
          <w:szCs w:val="28"/>
        </w:rPr>
        <w:t>tai,</w:t>
      </w:r>
      <w:r w:rsidR="00462606" w:rsidRPr="001B5832">
        <w:rPr>
          <w:rFonts w:ascii="Times New Roman" w:hAnsi="Times New Roman"/>
          <w:bCs/>
          <w:iCs/>
          <w:spacing w:val="2"/>
          <w:sz w:val="28"/>
          <w:szCs w:val="28"/>
        </w:rPr>
        <w:t xml:space="preserve"> </w:t>
      </w:r>
      <w:r w:rsidR="00D1436A" w:rsidRPr="001B5832">
        <w:rPr>
          <w:rFonts w:ascii="Times New Roman" w:hAnsi="Times New Roman"/>
          <w:bCs/>
          <w:iCs/>
          <w:spacing w:val="2"/>
          <w:sz w:val="28"/>
          <w:szCs w:val="28"/>
        </w:rPr>
        <w:t>lũ</w:t>
      </w:r>
      <w:r w:rsidR="00462606" w:rsidRPr="001B5832">
        <w:rPr>
          <w:rFonts w:ascii="Times New Roman" w:hAnsi="Times New Roman"/>
          <w:bCs/>
          <w:iCs/>
          <w:spacing w:val="2"/>
          <w:sz w:val="28"/>
          <w:szCs w:val="28"/>
        </w:rPr>
        <w:t xml:space="preserve"> </w:t>
      </w:r>
      <w:r w:rsidR="00D1436A" w:rsidRPr="001B5832">
        <w:rPr>
          <w:rFonts w:ascii="Times New Roman" w:hAnsi="Times New Roman"/>
          <w:bCs/>
          <w:iCs/>
          <w:spacing w:val="2"/>
          <w:sz w:val="28"/>
          <w:szCs w:val="28"/>
        </w:rPr>
        <w:t>lụt;</w:t>
      </w:r>
      <w:r w:rsidR="00462606" w:rsidRPr="001B5832">
        <w:rPr>
          <w:rFonts w:ascii="Times New Roman" w:hAnsi="Times New Roman"/>
          <w:bCs/>
          <w:iCs/>
          <w:spacing w:val="2"/>
          <w:sz w:val="28"/>
          <w:szCs w:val="28"/>
        </w:rPr>
        <w:t xml:space="preserve"> </w:t>
      </w:r>
      <w:r w:rsidR="00D1436A" w:rsidRPr="001B5832">
        <w:rPr>
          <w:rFonts w:ascii="Times New Roman" w:hAnsi="Times New Roman"/>
          <w:bCs/>
          <w:iCs/>
          <w:spacing w:val="2"/>
          <w:sz w:val="28"/>
          <w:szCs w:val="28"/>
        </w:rPr>
        <w:t>kịp</w:t>
      </w:r>
      <w:r w:rsidR="00462606" w:rsidRPr="001B5832">
        <w:rPr>
          <w:rFonts w:ascii="Times New Roman" w:hAnsi="Times New Roman"/>
          <w:bCs/>
          <w:iCs/>
          <w:spacing w:val="2"/>
          <w:sz w:val="28"/>
          <w:szCs w:val="28"/>
        </w:rPr>
        <w:t xml:space="preserve"> </w:t>
      </w:r>
      <w:r w:rsidR="00D1436A" w:rsidRPr="001B5832">
        <w:rPr>
          <w:rFonts w:ascii="Times New Roman" w:hAnsi="Times New Roman"/>
          <w:bCs/>
          <w:iCs/>
          <w:spacing w:val="2"/>
          <w:sz w:val="28"/>
          <w:szCs w:val="28"/>
        </w:rPr>
        <w:t>thời ứng phó, khắc phục hậu quả khi có thiên tai, lũ lụt xảy ra.</w:t>
      </w:r>
    </w:p>
    <w:p w:rsidR="002B33EE" w:rsidRPr="001B5832" w:rsidRDefault="008C7A20" w:rsidP="00433BE5">
      <w:pPr>
        <w:widowControl w:val="0"/>
        <w:spacing w:before="120" w:after="120" w:line="240" w:lineRule="auto"/>
        <w:ind w:firstLine="720"/>
        <w:jc w:val="both"/>
        <w:rPr>
          <w:rFonts w:ascii="Times New Roman" w:hAnsi="Times New Roman"/>
          <w:b/>
          <w:bCs/>
          <w:iCs/>
          <w:spacing w:val="-4"/>
          <w:sz w:val="28"/>
          <w:szCs w:val="28"/>
        </w:rPr>
      </w:pPr>
      <w:r w:rsidRPr="001B5832">
        <w:rPr>
          <w:rFonts w:ascii="Times New Roman" w:hAnsi="Times New Roman"/>
          <w:b/>
          <w:bCs/>
          <w:iCs/>
          <w:spacing w:val="-4"/>
          <w:sz w:val="28"/>
          <w:szCs w:val="28"/>
        </w:rPr>
        <w:t>10</w:t>
      </w:r>
      <w:r w:rsidR="002B33EE" w:rsidRPr="001B5832">
        <w:rPr>
          <w:rFonts w:ascii="Times New Roman" w:hAnsi="Times New Roman"/>
          <w:b/>
          <w:bCs/>
          <w:iCs/>
          <w:spacing w:val="-4"/>
          <w:sz w:val="28"/>
          <w:szCs w:val="28"/>
        </w:rPr>
        <w:t>.</w:t>
      </w:r>
      <w:r w:rsidR="00C36C16" w:rsidRPr="001B5832">
        <w:rPr>
          <w:rFonts w:ascii="Times New Roman" w:hAnsi="Times New Roman"/>
          <w:b/>
          <w:bCs/>
          <w:iCs/>
          <w:spacing w:val="-4"/>
          <w:sz w:val="28"/>
          <w:szCs w:val="28"/>
        </w:rPr>
        <w:t xml:space="preserve"> </w:t>
      </w:r>
      <w:r w:rsidR="00002EE6" w:rsidRPr="001B5832">
        <w:rPr>
          <w:rFonts w:ascii="Times New Roman" w:hAnsi="Times New Roman"/>
          <w:b/>
          <w:bCs/>
          <w:iCs/>
          <w:spacing w:val="-4"/>
          <w:sz w:val="28"/>
          <w:szCs w:val="28"/>
        </w:rPr>
        <w:t>Về q</w:t>
      </w:r>
      <w:r w:rsidR="002B33EE" w:rsidRPr="001B5832">
        <w:rPr>
          <w:rFonts w:ascii="Times New Roman" w:hAnsi="Times New Roman"/>
          <w:b/>
          <w:bCs/>
          <w:iCs/>
          <w:spacing w:val="-4"/>
          <w:sz w:val="28"/>
          <w:szCs w:val="28"/>
        </w:rPr>
        <w:t>uố</w:t>
      </w:r>
      <w:r w:rsidR="00996B7F" w:rsidRPr="001B5832">
        <w:rPr>
          <w:rFonts w:ascii="Times New Roman" w:hAnsi="Times New Roman"/>
          <w:b/>
          <w:bCs/>
          <w:iCs/>
          <w:spacing w:val="-4"/>
          <w:sz w:val="28"/>
          <w:szCs w:val="28"/>
        </w:rPr>
        <w:t xml:space="preserve">c </w:t>
      </w:r>
      <w:r w:rsidR="002B33EE" w:rsidRPr="001B5832">
        <w:rPr>
          <w:rFonts w:ascii="Times New Roman" w:hAnsi="Times New Roman"/>
          <w:b/>
          <w:bCs/>
          <w:iCs/>
          <w:spacing w:val="-4"/>
          <w:sz w:val="28"/>
          <w:szCs w:val="28"/>
        </w:rPr>
        <w:t>phòng - an ninh</w:t>
      </w:r>
    </w:p>
    <w:p w:rsidR="00A60EA9" w:rsidRPr="001B5832" w:rsidRDefault="00C2292D" w:rsidP="00433BE5">
      <w:pPr>
        <w:widowControl w:val="0"/>
        <w:spacing w:before="120" w:after="120" w:line="240" w:lineRule="auto"/>
        <w:ind w:firstLine="720"/>
        <w:jc w:val="both"/>
        <w:rPr>
          <w:rFonts w:ascii="Times New Roman" w:hAnsi="Times New Roman"/>
          <w:sz w:val="28"/>
          <w:szCs w:val="28"/>
        </w:rPr>
      </w:pPr>
      <w:r w:rsidRPr="001B5832">
        <w:rPr>
          <w:rFonts w:ascii="Times New Roman" w:hAnsi="Times New Roman"/>
          <w:bCs/>
          <w:i/>
          <w:iCs/>
          <w:sz w:val="28"/>
          <w:szCs w:val="28"/>
        </w:rPr>
        <w:t>a) Nhiệm vụ chung:</w:t>
      </w:r>
      <w:r w:rsidR="00961BFF" w:rsidRPr="001B5832">
        <w:rPr>
          <w:rFonts w:ascii="Times New Roman" w:hAnsi="Times New Roman"/>
          <w:sz w:val="28"/>
          <w:szCs w:val="28"/>
        </w:rPr>
        <w:t xml:space="preserve"> </w:t>
      </w:r>
      <w:r w:rsidR="00DB4B66" w:rsidRPr="001B5832">
        <w:rPr>
          <w:rFonts w:ascii="Times New Roman" w:hAnsi="Times New Roman"/>
          <w:sz w:val="28"/>
          <w:szCs w:val="28"/>
        </w:rPr>
        <w:t>Bảo đảm vững chắc quốc phòng - an ninh, giữ vững ổn định chính trị, trật tự an toàn xã hội, tạo môi trường</w:t>
      </w:r>
      <w:r w:rsidR="00957852" w:rsidRPr="001B5832">
        <w:rPr>
          <w:rFonts w:ascii="Times New Roman" w:hAnsi="Times New Roman"/>
          <w:sz w:val="28"/>
          <w:szCs w:val="28"/>
        </w:rPr>
        <w:t xml:space="preserve"> </w:t>
      </w:r>
      <w:r w:rsidR="00DB4B66" w:rsidRPr="001B5832">
        <w:rPr>
          <w:rFonts w:ascii="Times New Roman" w:hAnsi="Times New Roman"/>
          <w:sz w:val="28"/>
          <w:szCs w:val="28"/>
        </w:rPr>
        <w:t>thuận lợi cho kinh tế - xã hội phát triển</w:t>
      </w:r>
      <w:r w:rsidR="00F33FA3" w:rsidRPr="001B5832">
        <w:rPr>
          <w:rFonts w:ascii="Times New Roman" w:hAnsi="Times New Roman"/>
          <w:sz w:val="28"/>
          <w:szCs w:val="28"/>
        </w:rPr>
        <w:t xml:space="preserve"> trên đị</w:t>
      </w:r>
      <w:r w:rsidR="00F01AFB" w:rsidRPr="001B5832">
        <w:rPr>
          <w:rFonts w:ascii="Times New Roman" w:hAnsi="Times New Roman"/>
          <w:sz w:val="28"/>
          <w:szCs w:val="28"/>
        </w:rPr>
        <w:t xml:space="preserve">a </w:t>
      </w:r>
      <w:r w:rsidR="00F33FA3" w:rsidRPr="001B5832">
        <w:rPr>
          <w:rFonts w:ascii="Times New Roman" w:hAnsi="Times New Roman"/>
          <w:sz w:val="28"/>
          <w:szCs w:val="28"/>
        </w:rPr>
        <w:t>bàn</w:t>
      </w:r>
      <w:r w:rsidR="00A60EA9" w:rsidRPr="001B5832">
        <w:rPr>
          <w:rFonts w:ascii="Times New Roman" w:hAnsi="Times New Roman"/>
          <w:sz w:val="28"/>
          <w:szCs w:val="28"/>
        </w:rPr>
        <w:t>.</w:t>
      </w:r>
      <w:r w:rsidR="006978B8" w:rsidRPr="001B5832">
        <w:rPr>
          <w:rFonts w:ascii="Times New Roman" w:hAnsi="Times New Roman"/>
          <w:sz w:val="28"/>
          <w:szCs w:val="28"/>
        </w:rPr>
        <w:t xml:space="preserve"> Phấn đấu đến năm 2025, tỷ lệ phường, xã đạt tiêu chuẩn an toàn về an ninh trật tự đạt 95%; đến năm 2030 đạt 97%.</w:t>
      </w:r>
    </w:p>
    <w:p w:rsidR="00C2292D" w:rsidRPr="001B5832" w:rsidRDefault="00C2292D"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
          <w:iCs/>
          <w:sz w:val="28"/>
          <w:szCs w:val="28"/>
        </w:rPr>
        <w:t>b) Nhiệm vụ cụ thể:</w:t>
      </w:r>
      <w:r w:rsidR="004808E3" w:rsidRPr="001B5832">
        <w:rPr>
          <w:rFonts w:ascii="Times New Roman" w:hAnsi="Times New Roman"/>
          <w:bCs/>
          <w:i/>
          <w:iCs/>
          <w:sz w:val="28"/>
          <w:szCs w:val="28"/>
        </w:rPr>
        <w:t xml:space="preserve"> </w:t>
      </w:r>
      <w:r w:rsidR="004808E3" w:rsidRPr="001B5832">
        <w:rPr>
          <w:rFonts w:ascii="Times New Roman" w:hAnsi="Times New Roman"/>
          <w:bCs/>
          <w:iCs/>
          <w:sz w:val="28"/>
          <w:szCs w:val="28"/>
        </w:rPr>
        <w:t>UBND thành</w:t>
      </w:r>
      <w:r w:rsidR="000555F8" w:rsidRPr="001B5832">
        <w:rPr>
          <w:rFonts w:ascii="Times New Roman" w:hAnsi="Times New Roman"/>
          <w:bCs/>
          <w:iCs/>
          <w:sz w:val="28"/>
          <w:szCs w:val="28"/>
        </w:rPr>
        <w:t xml:space="preserve"> </w:t>
      </w:r>
      <w:r w:rsidR="004808E3" w:rsidRPr="001B5832">
        <w:rPr>
          <w:rFonts w:ascii="Times New Roman" w:hAnsi="Times New Roman"/>
          <w:bCs/>
          <w:iCs/>
          <w:sz w:val="28"/>
          <w:szCs w:val="28"/>
        </w:rPr>
        <w:t>phố</w:t>
      </w:r>
      <w:r w:rsidR="00265BFC" w:rsidRPr="001B5832">
        <w:rPr>
          <w:rFonts w:ascii="Times New Roman" w:hAnsi="Times New Roman"/>
          <w:bCs/>
          <w:iCs/>
          <w:sz w:val="28"/>
          <w:szCs w:val="28"/>
        </w:rPr>
        <w:t xml:space="preserve"> </w:t>
      </w:r>
      <w:r w:rsidR="004808E3" w:rsidRPr="001B5832">
        <w:rPr>
          <w:rFonts w:ascii="Times New Roman" w:hAnsi="Times New Roman"/>
          <w:bCs/>
          <w:iCs/>
          <w:sz w:val="28"/>
          <w:szCs w:val="28"/>
        </w:rPr>
        <w:t>Thanh</w:t>
      </w:r>
      <w:r w:rsidR="000555F8" w:rsidRPr="001B5832">
        <w:rPr>
          <w:rFonts w:ascii="Times New Roman" w:hAnsi="Times New Roman"/>
          <w:bCs/>
          <w:iCs/>
          <w:sz w:val="28"/>
          <w:szCs w:val="28"/>
        </w:rPr>
        <w:t xml:space="preserve"> </w:t>
      </w:r>
      <w:r w:rsidR="004808E3" w:rsidRPr="001B5832">
        <w:rPr>
          <w:rFonts w:ascii="Times New Roman" w:hAnsi="Times New Roman"/>
          <w:bCs/>
          <w:iCs/>
          <w:sz w:val="28"/>
          <w:szCs w:val="28"/>
        </w:rPr>
        <w:t>Hóa</w:t>
      </w:r>
      <w:r w:rsidR="000555F8" w:rsidRPr="001B5832">
        <w:rPr>
          <w:rFonts w:ascii="Times New Roman" w:hAnsi="Times New Roman"/>
          <w:bCs/>
          <w:iCs/>
          <w:sz w:val="28"/>
          <w:szCs w:val="28"/>
        </w:rPr>
        <w:t xml:space="preserve"> </w:t>
      </w:r>
      <w:r w:rsidR="004808E3" w:rsidRPr="001B5832">
        <w:rPr>
          <w:rFonts w:ascii="Times New Roman" w:hAnsi="Times New Roman"/>
          <w:bCs/>
          <w:iCs/>
          <w:sz w:val="28"/>
          <w:szCs w:val="28"/>
        </w:rPr>
        <w:t>phối</w:t>
      </w:r>
      <w:r w:rsidR="000555F8" w:rsidRPr="001B5832">
        <w:rPr>
          <w:rFonts w:ascii="Times New Roman" w:hAnsi="Times New Roman"/>
          <w:bCs/>
          <w:iCs/>
          <w:sz w:val="28"/>
          <w:szCs w:val="28"/>
        </w:rPr>
        <w:t xml:space="preserve"> </w:t>
      </w:r>
      <w:r w:rsidR="004808E3" w:rsidRPr="001B5832">
        <w:rPr>
          <w:rFonts w:ascii="Times New Roman" w:hAnsi="Times New Roman"/>
          <w:bCs/>
          <w:iCs/>
          <w:sz w:val="28"/>
          <w:szCs w:val="28"/>
        </w:rPr>
        <w:t>hợp</w:t>
      </w:r>
      <w:r w:rsidR="000555F8" w:rsidRPr="001B5832">
        <w:rPr>
          <w:rFonts w:ascii="Times New Roman" w:hAnsi="Times New Roman"/>
          <w:bCs/>
          <w:iCs/>
          <w:sz w:val="28"/>
          <w:szCs w:val="28"/>
        </w:rPr>
        <w:t xml:space="preserve"> </w:t>
      </w:r>
      <w:r w:rsidR="004808E3" w:rsidRPr="001B5832">
        <w:rPr>
          <w:rFonts w:ascii="Times New Roman" w:hAnsi="Times New Roman"/>
          <w:bCs/>
          <w:iCs/>
          <w:sz w:val="28"/>
          <w:szCs w:val="28"/>
        </w:rPr>
        <w:t>với</w:t>
      </w:r>
      <w:r w:rsidR="000555F8" w:rsidRPr="001B5832">
        <w:rPr>
          <w:rFonts w:ascii="Times New Roman" w:hAnsi="Times New Roman"/>
          <w:bCs/>
          <w:iCs/>
          <w:sz w:val="28"/>
          <w:szCs w:val="28"/>
        </w:rPr>
        <w:t xml:space="preserve"> </w:t>
      </w:r>
      <w:r w:rsidR="004808E3" w:rsidRPr="001B5832">
        <w:rPr>
          <w:rFonts w:ascii="Times New Roman" w:hAnsi="Times New Roman"/>
          <w:bCs/>
          <w:iCs/>
          <w:sz w:val="28"/>
          <w:szCs w:val="28"/>
        </w:rPr>
        <w:t>Công</w:t>
      </w:r>
      <w:r w:rsidR="00C457BC" w:rsidRPr="001B5832">
        <w:rPr>
          <w:rFonts w:ascii="Times New Roman" w:hAnsi="Times New Roman"/>
          <w:bCs/>
          <w:iCs/>
          <w:sz w:val="28"/>
          <w:szCs w:val="28"/>
        </w:rPr>
        <w:t xml:space="preserve"> </w:t>
      </w:r>
      <w:r w:rsidR="004808E3" w:rsidRPr="001B5832">
        <w:rPr>
          <w:rFonts w:ascii="Times New Roman" w:hAnsi="Times New Roman"/>
          <w:bCs/>
          <w:iCs/>
          <w:sz w:val="28"/>
          <w:szCs w:val="28"/>
        </w:rPr>
        <w:t>an tỉnh, Bộ</w:t>
      </w:r>
      <w:r w:rsidR="00F01AFB" w:rsidRPr="001B5832">
        <w:rPr>
          <w:rFonts w:ascii="Times New Roman" w:hAnsi="Times New Roman"/>
          <w:bCs/>
          <w:iCs/>
          <w:sz w:val="28"/>
          <w:szCs w:val="28"/>
        </w:rPr>
        <w:t xml:space="preserve"> </w:t>
      </w:r>
      <w:r w:rsidR="004808E3" w:rsidRPr="001B5832">
        <w:rPr>
          <w:rFonts w:ascii="Times New Roman" w:hAnsi="Times New Roman"/>
          <w:bCs/>
          <w:iCs/>
          <w:sz w:val="28"/>
          <w:szCs w:val="28"/>
        </w:rPr>
        <w:t>Chỉ</w:t>
      </w:r>
      <w:r w:rsidR="00F01AFB" w:rsidRPr="001B5832">
        <w:rPr>
          <w:rFonts w:ascii="Times New Roman" w:hAnsi="Times New Roman"/>
          <w:bCs/>
          <w:iCs/>
          <w:sz w:val="28"/>
          <w:szCs w:val="28"/>
        </w:rPr>
        <w:t xml:space="preserve"> </w:t>
      </w:r>
      <w:r w:rsidR="004808E3" w:rsidRPr="001B5832">
        <w:rPr>
          <w:rFonts w:ascii="Times New Roman" w:hAnsi="Times New Roman"/>
          <w:bCs/>
          <w:iCs/>
          <w:sz w:val="28"/>
          <w:szCs w:val="28"/>
        </w:rPr>
        <w:t>huy</w:t>
      </w:r>
      <w:r w:rsidR="00F01AFB" w:rsidRPr="001B5832">
        <w:rPr>
          <w:rFonts w:ascii="Times New Roman" w:hAnsi="Times New Roman"/>
          <w:bCs/>
          <w:iCs/>
          <w:sz w:val="28"/>
          <w:szCs w:val="28"/>
        </w:rPr>
        <w:t xml:space="preserve"> </w:t>
      </w:r>
      <w:r w:rsidR="004808E3" w:rsidRPr="001B5832">
        <w:rPr>
          <w:rFonts w:ascii="Times New Roman" w:hAnsi="Times New Roman"/>
          <w:bCs/>
          <w:iCs/>
          <w:sz w:val="28"/>
          <w:szCs w:val="28"/>
        </w:rPr>
        <w:t>Quân</w:t>
      </w:r>
      <w:r w:rsidR="00F01AFB" w:rsidRPr="001B5832">
        <w:rPr>
          <w:rFonts w:ascii="Times New Roman" w:hAnsi="Times New Roman"/>
          <w:bCs/>
          <w:iCs/>
          <w:sz w:val="28"/>
          <w:szCs w:val="28"/>
        </w:rPr>
        <w:t xml:space="preserve"> </w:t>
      </w:r>
      <w:r w:rsidR="004808E3" w:rsidRPr="001B5832">
        <w:rPr>
          <w:rFonts w:ascii="Times New Roman" w:hAnsi="Times New Roman"/>
          <w:bCs/>
          <w:iCs/>
          <w:sz w:val="28"/>
          <w:szCs w:val="28"/>
        </w:rPr>
        <w:t>sự tỉ</w:t>
      </w:r>
      <w:r w:rsidR="00461163" w:rsidRPr="001B5832">
        <w:rPr>
          <w:rFonts w:ascii="Times New Roman" w:hAnsi="Times New Roman"/>
          <w:bCs/>
          <w:iCs/>
          <w:sz w:val="28"/>
          <w:szCs w:val="28"/>
        </w:rPr>
        <w:t>nh</w:t>
      </w:r>
      <w:r w:rsidR="00051E17" w:rsidRPr="001B5832">
        <w:rPr>
          <w:rFonts w:ascii="Times New Roman" w:hAnsi="Times New Roman"/>
          <w:bCs/>
          <w:iCs/>
          <w:sz w:val="28"/>
          <w:szCs w:val="28"/>
        </w:rPr>
        <w:t xml:space="preserve"> gắn kết chặt chẽ việc thực hiện kế hoạch </w:t>
      </w:r>
      <w:r w:rsidRPr="001B5832">
        <w:rPr>
          <w:rFonts w:ascii="Times New Roman" w:hAnsi="Times New Roman"/>
          <w:bCs/>
          <w:iCs/>
          <w:spacing w:val="2"/>
          <w:sz w:val="28"/>
          <w:szCs w:val="28"/>
        </w:rPr>
        <w:t>phát</w:t>
      </w:r>
      <w:r w:rsidR="00C457BC"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triển kinh tế - xã hội với quy hoạch thế trận quốc phòng, an ninh, khu vực phòng</w:t>
      </w:r>
      <w:r w:rsidR="00FC7B36"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thủ;</w:t>
      </w:r>
      <w:r w:rsidR="00461163" w:rsidRPr="001B5832">
        <w:rPr>
          <w:rFonts w:ascii="Times New Roman" w:hAnsi="Times New Roman"/>
          <w:bCs/>
          <w:iCs/>
          <w:spacing w:val="2"/>
          <w:sz w:val="28"/>
          <w:szCs w:val="28"/>
        </w:rPr>
        <w:t xml:space="preserve"> x</w:t>
      </w:r>
      <w:r w:rsidRPr="001B5832">
        <w:rPr>
          <w:rFonts w:ascii="Times New Roman" w:hAnsi="Times New Roman"/>
          <w:bCs/>
          <w:iCs/>
          <w:sz w:val="28"/>
          <w:szCs w:val="28"/>
        </w:rPr>
        <w:t>ây dựng lực lượng vũ trang địa phương vững mạnh toàn diện,</w:t>
      </w:r>
      <w:r w:rsidR="00CB561E" w:rsidRPr="001B5832">
        <w:rPr>
          <w:rFonts w:ascii="Times New Roman" w:hAnsi="Times New Roman"/>
          <w:bCs/>
          <w:iCs/>
          <w:sz w:val="28"/>
          <w:szCs w:val="28"/>
        </w:rPr>
        <w:t xml:space="preserve"> </w:t>
      </w:r>
      <w:r w:rsidRPr="001B5832">
        <w:rPr>
          <w:rFonts w:ascii="Times New Roman" w:hAnsi="Times New Roman"/>
          <w:bCs/>
          <w:iCs/>
          <w:sz w:val="28"/>
          <w:szCs w:val="28"/>
        </w:rPr>
        <w:t>có sức chiến</w:t>
      </w:r>
      <w:r w:rsidR="00FC7B36" w:rsidRPr="001B5832">
        <w:rPr>
          <w:rFonts w:ascii="Times New Roman" w:hAnsi="Times New Roman"/>
          <w:bCs/>
          <w:iCs/>
          <w:sz w:val="28"/>
          <w:szCs w:val="28"/>
        </w:rPr>
        <w:t xml:space="preserve"> </w:t>
      </w:r>
      <w:r w:rsidRPr="001B5832">
        <w:rPr>
          <w:rFonts w:ascii="Times New Roman" w:hAnsi="Times New Roman"/>
          <w:bCs/>
          <w:iCs/>
          <w:sz w:val="28"/>
          <w:szCs w:val="28"/>
        </w:rPr>
        <w:t>đấu cao</w:t>
      </w:r>
      <w:r w:rsidR="00BC17FB" w:rsidRPr="001B5832">
        <w:rPr>
          <w:rFonts w:ascii="Times New Roman" w:hAnsi="Times New Roman"/>
          <w:bCs/>
          <w:iCs/>
          <w:sz w:val="28"/>
          <w:szCs w:val="28"/>
        </w:rPr>
        <w:t>; t</w:t>
      </w:r>
      <w:r w:rsidRPr="001B5832">
        <w:rPr>
          <w:rFonts w:ascii="Times New Roman" w:hAnsi="Times New Roman"/>
          <w:bCs/>
          <w:iCs/>
          <w:spacing w:val="-2"/>
          <w:sz w:val="28"/>
          <w:szCs w:val="28"/>
        </w:rPr>
        <w:t>ăng cường công tác quản lý nhà nước về an ninh, trật tự</w:t>
      </w:r>
      <w:r w:rsidR="00BA4009" w:rsidRPr="001B5832">
        <w:rPr>
          <w:rFonts w:ascii="Times New Roman" w:hAnsi="Times New Roman"/>
          <w:bCs/>
          <w:iCs/>
          <w:spacing w:val="-2"/>
          <w:sz w:val="28"/>
          <w:szCs w:val="28"/>
        </w:rPr>
        <w:t xml:space="preserve">; </w:t>
      </w:r>
      <w:r w:rsidR="00051E17" w:rsidRPr="001B5832">
        <w:rPr>
          <w:rFonts w:ascii="Times New Roman" w:hAnsi="Times New Roman"/>
          <w:bCs/>
          <w:iCs/>
          <w:spacing w:val="-2"/>
          <w:sz w:val="28"/>
          <w:szCs w:val="28"/>
        </w:rPr>
        <w:t xml:space="preserve">đẩy mạnh </w:t>
      </w:r>
      <w:r w:rsidR="001C4D9E" w:rsidRPr="001B5832">
        <w:rPr>
          <w:rFonts w:ascii="Times New Roman" w:hAnsi="Times New Roman"/>
          <w:bCs/>
          <w:iCs/>
          <w:spacing w:val="-2"/>
          <w:sz w:val="28"/>
          <w:szCs w:val="28"/>
        </w:rPr>
        <w:t xml:space="preserve">đấu tranh trấn áp các loại tội phạm; </w:t>
      </w:r>
      <w:r w:rsidR="00E516EF" w:rsidRPr="001B5832">
        <w:rPr>
          <w:rFonts w:ascii="Times New Roman" w:hAnsi="Times New Roman"/>
          <w:bCs/>
          <w:iCs/>
          <w:sz w:val="28"/>
          <w:szCs w:val="28"/>
        </w:rPr>
        <w:t>chủ động nắm</w:t>
      </w:r>
      <w:r w:rsidR="00FC7B36" w:rsidRPr="001B5832">
        <w:rPr>
          <w:rFonts w:ascii="Times New Roman" w:hAnsi="Times New Roman"/>
          <w:bCs/>
          <w:iCs/>
          <w:sz w:val="28"/>
          <w:szCs w:val="28"/>
        </w:rPr>
        <w:t xml:space="preserve"> </w:t>
      </w:r>
      <w:r w:rsidR="00E516EF" w:rsidRPr="001B5832">
        <w:rPr>
          <w:rFonts w:ascii="Times New Roman" w:hAnsi="Times New Roman"/>
          <w:bCs/>
          <w:iCs/>
          <w:sz w:val="28"/>
          <w:szCs w:val="28"/>
        </w:rPr>
        <w:t>chắc tình hình, giải quyết ngay các vụ việc mới phát sinh từ cơ sở, hạn chế thấp</w:t>
      </w:r>
      <w:r w:rsidR="00FC7B36" w:rsidRPr="001B5832">
        <w:rPr>
          <w:rFonts w:ascii="Times New Roman" w:hAnsi="Times New Roman"/>
          <w:bCs/>
          <w:iCs/>
          <w:sz w:val="28"/>
          <w:szCs w:val="28"/>
        </w:rPr>
        <w:t xml:space="preserve"> </w:t>
      </w:r>
      <w:r w:rsidR="00E516EF" w:rsidRPr="001B5832">
        <w:rPr>
          <w:rFonts w:ascii="Times New Roman" w:hAnsi="Times New Roman"/>
          <w:bCs/>
          <w:iCs/>
          <w:sz w:val="28"/>
          <w:szCs w:val="28"/>
        </w:rPr>
        <w:t>nhất việc khiếu kiện đông người, vượt cấp, nhất là ở các địa bàn phức tạp, các khu công nghiệp, khu kinh tế</w:t>
      </w:r>
      <w:r w:rsidRPr="001B5832">
        <w:rPr>
          <w:rFonts w:ascii="Times New Roman" w:hAnsi="Times New Roman"/>
          <w:bCs/>
          <w:iCs/>
          <w:spacing w:val="-2"/>
          <w:sz w:val="28"/>
          <w:szCs w:val="28"/>
        </w:rPr>
        <w:t>;</w:t>
      </w:r>
      <w:r w:rsidR="00100840"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bảo đảm trật tự, an toàn giao thông, phòng, chống cháy nổ.</w:t>
      </w:r>
    </w:p>
    <w:p w:rsidR="000E693A" w:rsidRPr="001B5832" w:rsidRDefault="000D3FF5" w:rsidP="00433BE5">
      <w:pPr>
        <w:widowControl w:val="0"/>
        <w:spacing w:before="120" w:after="120" w:line="240" w:lineRule="auto"/>
        <w:ind w:firstLine="720"/>
        <w:jc w:val="both"/>
        <w:rPr>
          <w:rFonts w:ascii="Times New Roman" w:hAnsi="Times New Roman"/>
          <w:b/>
          <w:bCs/>
          <w:iCs/>
          <w:spacing w:val="-2"/>
          <w:sz w:val="28"/>
          <w:szCs w:val="28"/>
        </w:rPr>
      </w:pPr>
      <w:r w:rsidRPr="001B5832">
        <w:rPr>
          <w:rFonts w:ascii="Times New Roman" w:hAnsi="Times New Roman"/>
          <w:b/>
          <w:bCs/>
          <w:iCs/>
          <w:spacing w:val="-2"/>
          <w:sz w:val="28"/>
          <w:szCs w:val="28"/>
        </w:rPr>
        <w:t>1</w:t>
      </w:r>
      <w:r w:rsidR="002F36D3" w:rsidRPr="001B5832">
        <w:rPr>
          <w:rFonts w:ascii="Times New Roman" w:hAnsi="Times New Roman"/>
          <w:b/>
          <w:bCs/>
          <w:iCs/>
          <w:spacing w:val="-2"/>
          <w:sz w:val="28"/>
          <w:szCs w:val="28"/>
        </w:rPr>
        <w:t>1</w:t>
      </w:r>
      <w:r w:rsidR="004804A3" w:rsidRPr="001B5832">
        <w:rPr>
          <w:rFonts w:ascii="Times New Roman" w:hAnsi="Times New Roman"/>
          <w:b/>
          <w:bCs/>
          <w:iCs/>
          <w:spacing w:val="-2"/>
          <w:sz w:val="28"/>
          <w:szCs w:val="28"/>
        </w:rPr>
        <w:t>. Xây dựng hệ thống chính trị</w:t>
      </w:r>
    </w:p>
    <w:p w:rsidR="00B457A0" w:rsidRPr="001B5832" w:rsidRDefault="000E693A"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
          <w:iCs/>
          <w:sz w:val="28"/>
          <w:szCs w:val="28"/>
        </w:rPr>
        <w:t>a) Nhiệm vụ chung</w:t>
      </w:r>
      <w:r w:rsidR="003C6F31" w:rsidRPr="001B5832">
        <w:rPr>
          <w:rFonts w:ascii="Times New Roman" w:hAnsi="Times New Roman"/>
          <w:bCs/>
          <w:i/>
          <w:iCs/>
          <w:sz w:val="28"/>
          <w:szCs w:val="28"/>
        </w:rPr>
        <w:t xml:space="preserve">: </w:t>
      </w:r>
      <w:r w:rsidR="003F36E5" w:rsidRPr="001B5832">
        <w:rPr>
          <w:rFonts w:ascii="Times New Roman" w:hAnsi="Times New Roman"/>
          <w:bCs/>
          <w:iCs/>
          <w:sz w:val="28"/>
          <w:szCs w:val="28"/>
        </w:rPr>
        <w:t xml:space="preserve">Nâng cao hiệu lực, hiệu quả chỉ đạo, điều hành của </w:t>
      </w:r>
      <w:r w:rsidR="00BC699E" w:rsidRPr="001B5832">
        <w:rPr>
          <w:rFonts w:ascii="Times New Roman" w:hAnsi="Times New Roman"/>
          <w:bCs/>
          <w:iCs/>
          <w:sz w:val="28"/>
          <w:szCs w:val="28"/>
        </w:rPr>
        <w:t xml:space="preserve">cấp ủy và </w:t>
      </w:r>
      <w:r w:rsidR="003F36E5" w:rsidRPr="001B5832">
        <w:rPr>
          <w:rFonts w:ascii="Times New Roman" w:hAnsi="Times New Roman"/>
          <w:bCs/>
          <w:iCs/>
          <w:sz w:val="28"/>
          <w:szCs w:val="28"/>
        </w:rPr>
        <w:t>chính quyền các cấp.</w:t>
      </w:r>
    </w:p>
    <w:p w:rsidR="0055582C" w:rsidRPr="001B5832" w:rsidRDefault="003F36E5" w:rsidP="00433BE5">
      <w:pPr>
        <w:widowControl w:val="0"/>
        <w:spacing w:before="120" w:after="120" w:line="240" w:lineRule="auto"/>
        <w:ind w:firstLine="720"/>
        <w:jc w:val="both"/>
        <w:rPr>
          <w:rFonts w:ascii="Times New Roman" w:hAnsi="Times New Roman"/>
          <w:bCs/>
          <w:i/>
          <w:iCs/>
          <w:sz w:val="28"/>
          <w:szCs w:val="28"/>
        </w:rPr>
      </w:pPr>
      <w:r w:rsidRPr="001B5832">
        <w:rPr>
          <w:rFonts w:ascii="Times New Roman" w:hAnsi="Times New Roman"/>
          <w:bCs/>
          <w:i/>
          <w:iCs/>
          <w:sz w:val="28"/>
          <w:szCs w:val="28"/>
        </w:rPr>
        <w:t>b) Nhiệm vụ cụ thể</w:t>
      </w:r>
      <w:r w:rsidR="0055582C" w:rsidRPr="001B5832">
        <w:rPr>
          <w:rFonts w:ascii="Times New Roman" w:hAnsi="Times New Roman"/>
          <w:bCs/>
          <w:i/>
          <w:iCs/>
          <w:sz w:val="28"/>
          <w:szCs w:val="28"/>
        </w:rPr>
        <w:t>:</w:t>
      </w:r>
    </w:p>
    <w:p w:rsidR="00AF0C58" w:rsidRPr="001B5832" w:rsidRDefault="00AF0C58"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Sở Xây dựng chủ trì, phối hợp với các đơn vị liên quan tham</w:t>
      </w:r>
      <w:r w:rsidR="009C680F" w:rsidRPr="001B5832">
        <w:rPr>
          <w:rFonts w:ascii="Times New Roman" w:hAnsi="Times New Roman"/>
          <w:bCs/>
          <w:iCs/>
          <w:sz w:val="28"/>
          <w:szCs w:val="28"/>
        </w:rPr>
        <w:t xml:space="preserve"> </w:t>
      </w:r>
      <w:r w:rsidRPr="001B5832">
        <w:rPr>
          <w:rFonts w:ascii="Times New Roman" w:hAnsi="Times New Roman"/>
          <w:bCs/>
          <w:iCs/>
          <w:sz w:val="28"/>
          <w:szCs w:val="28"/>
        </w:rPr>
        <w:t>mưu</w:t>
      </w:r>
      <w:r w:rsidR="00410EE7" w:rsidRPr="001B5832">
        <w:rPr>
          <w:rFonts w:ascii="Times New Roman" w:hAnsi="Times New Roman"/>
          <w:bCs/>
          <w:iCs/>
          <w:sz w:val="28"/>
          <w:szCs w:val="28"/>
        </w:rPr>
        <w:t xml:space="preserve"> </w:t>
      </w:r>
      <w:r w:rsidRPr="001B5832">
        <w:rPr>
          <w:rFonts w:ascii="Times New Roman" w:hAnsi="Times New Roman"/>
          <w:bCs/>
          <w:iCs/>
          <w:sz w:val="28"/>
          <w:szCs w:val="28"/>
        </w:rPr>
        <w:t>xây</w:t>
      </w:r>
      <w:r w:rsidR="00410EE7" w:rsidRPr="001B5832">
        <w:rPr>
          <w:rFonts w:ascii="Times New Roman" w:hAnsi="Times New Roman"/>
          <w:bCs/>
          <w:iCs/>
          <w:sz w:val="28"/>
          <w:szCs w:val="28"/>
        </w:rPr>
        <w:t xml:space="preserve"> </w:t>
      </w:r>
      <w:r w:rsidRPr="001B5832">
        <w:rPr>
          <w:rFonts w:ascii="Times New Roman" w:hAnsi="Times New Roman"/>
          <w:bCs/>
          <w:iCs/>
          <w:sz w:val="28"/>
          <w:szCs w:val="28"/>
        </w:rPr>
        <w:t>dựng</w:t>
      </w:r>
      <w:r w:rsidR="00410EE7" w:rsidRPr="001B5832">
        <w:rPr>
          <w:rFonts w:ascii="Times New Roman" w:hAnsi="Times New Roman"/>
          <w:bCs/>
          <w:iCs/>
          <w:sz w:val="28"/>
          <w:szCs w:val="28"/>
        </w:rPr>
        <w:t xml:space="preserve"> </w:t>
      </w:r>
      <w:r w:rsidRPr="001B5832">
        <w:rPr>
          <w:rFonts w:ascii="Times New Roman" w:hAnsi="Times New Roman"/>
          <w:bCs/>
          <w:iCs/>
          <w:sz w:val="28"/>
          <w:szCs w:val="28"/>
        </w:rPr>
        <w:t>Đề</w:t>
      </w:r>
      <w:r w:rsidR="00572244" w:rsidRPr="001B5832">
        <w:rPr>
          <w:rFonts w:ascii="Times New Roman" w:hAnsi="Times New Roman"/>
          <w:bCs/>
          <w:iCs/>
          <w:sz w:val="28"/>
          <w:szCs w:val="28"/>
        </w:rPr>
        <w:t xml:space="preserve"> </w:t>
      </w:r>
      <w:r w:rsidRPr="001B5832">
        <w:rPr>
          <w:rFonts w:ascii="Times New Roman" w:hAnsi="Times New Roman"/>
          <w:bCs/>
          <w:iCs/>
          <w:sz w:val="28"/>
          <w:szCs w:val="28"/>
        </w:rPr>
        <w:t>án</w:t>
      </w:r>
      <w:r w:rsidR="00572244" w:rsidRPr="001B5832">
        <w:rPr>
          <w:rFonts w:ascii="Times New Roman" w:hAnsi="Times New Roman"/>
          <w:bCs/>
          <w:iCs/>
          <w:sz w:val="28"/>
          <w:szCs w:val="28"/>
        </w:rPr>
        <w:t xml:space="preserve"> </w:t>
      </w:r>
      <w:r w:rsidRPr="001B5832">
        <w:rPr>
          <w:rFonts w:ascii="Times New Roman" w:hAnsi="Times New Roman"/>
          <w:bCs/>
          <w:iCs/>
          <w:sz w:val="28"/>
          <w:szCs w:val="28"/>
        </w:rPr>
        <w:t>công</w:t>
      </w:r>
      <w:r w:rsidR="00572244" w:rsidRPr="001B5832">
        <w:rPr>
          <w:rFonts w:ascii="Times New Roman" w:hAnsi="Times New Roman"/>
          <w:bCs/>
          <w:iCs/>
          <w:sz w:val="28"/>
          <w:szCs w:val="28"/>
        </w:rPr>
        <w:t xml:space="preserve"> </w:t>
      </w:r>
      <w:r w:rsidRPr="001B5832">
        <w:rPr>
          <w:rFonts w:ascii="Times New Roman" w:hAnsi="Times New Roman"/>
          <w:bCs/>
          <w:iCs/>
          <w:sz w:val="28"/>
          <w:szCs w:val="28"/>
        </w:rPr>
        <w:t>nhận</w:t>
      </w:r>
      <w:r w:rsidR="00572244" w:rsidRPr="001B5832">
        <w:rPr>
          <w:rFonts w:ascii="Times New Roman" w:hAnsi="Times New Roman"/>
          <w:bCs/>
          <w:iCs/>
          <w:sz w:val="28"/>
          <w:szCs w:val="28"/>
        </w:rPr>
        <w:t xml:space="preserve"> </w:t>
      </w:r>
      <w:r w:rsidRPr="001B5832">
        <w:rPr>
          <w:rFonts w:ascii="Times New Roman" w:hAnsi="Times New Roman"/>
          <w:bCs/>
          <w:iCs/>
          <w:sz w:val="28"/>
          <w:szCs w:val="28"/>
        </w:rPr>
        <w:t>khu</w:t>
      </w:r>
      <w:r w:rsidR="008762E0" w:rsidRPr="001B5832">
        <w:rPr>
          <w:rFonts w:ascii="Times New Roman" w:hAnsi="Times New Roman"/>
          <w:bCs/>
          <w:iCs/>
          <w:sz w:val="28"/>
          <w:szCs w:val="28"/>
        </w:rPr>
        <w:t xml:space="preserve"> </w:t>
      </w:r>
      <w:r w:rsidRPr="001B5832">
        <w:rPr>
          <w:rFonts w:ascii="Times New Roman" w:hAnsi="Times New Roman"/>
          <w:bCs/>
          <w:iCs/>
          <w:sz w:val="28"/>
          <w:szCs w:val="28"/>
        </w:rPr>
        <w:t>vực</w:t>
      </w:r>
      <w:r w:rsidR="008762E0" w:rsidRPr="001B5832">
        <w:rPr>
          <w:rFonts w:ascii="Times New Roman" w:hAnsi="Times New Roman"/>
          <w:bCs/>
          <w:iCs/>
          <w:sz w:val="28"/>
          <w:szCs w:val="28"/>
        </w:rPr>
        <w:t xml:space="preserve"> </w:t>
      </w:r>
      <w:r w:rsidRPr="001B5832">
        <w:rPr>
          <w:rFonts w:ascii="Times New Roman" w:hAnsi="Times New Roman"/>
          <w:bCs/>
          <w:iCs/>
          <w:sz w:val="28"/>
          <w:szCs w:val="28"/>
        </w:rPr>
        <w:t>thành phố</w:t>
      </w:r>
      <w:r w:rsidR="00264964" w:rsidRPr="001B5832">
        <w:rPr>
          <w:rFonts w:ascii="Times New Roman" w:hAnsi="Times New Roman"/>
          <w:bCs/>
          <w:iCs/>
          <w:sz w:val="28"/>
          <w:szCs w:val="28"/>
        </w:rPr>
        <w:t xml:space="preserve"> </w:t>
      </w:r>
      <w:r w:rsidRPr="001B5832">
        <w:rPr>
          <w:rFonts w:ascii="Times New Roman" w:hAnsi="Times New Roman"/>
          <w:bCs/>
          <w:iCs/>
          <w:sz w:val="28"/>
          <w:szCs w:val="28"/>
        </w:rPr>
        <w:t>Thanh Hóa và khu vực mở rộng</w:t>
      </w:r>
      <w:r w:rsidR="009C680F" w:rsidRPr="001B5832">
        <w:rPr>
          <w:rFonts w:ascii="Times New Roman" w:hAnsi="Times New Roman"/>
          <w:bCs/>
          <w:iCs/>
          <w:sz w:val="28"/>
          <w:szCs w:val="28"/>
        </w:rPr>
        <w:t xml:space="preserve"> </w:t>
      </w:r>
      <w:r w:rsidRPr="001B5832">
        <w:rPr>
          <w:rFonts w:ascii="Times New Roman" w:hAnsi="Times New Roman"/>
          <w:bCs/>
          <w:iCs/>
          <w:sz w:val="28"/>
          <w:szCs w:val="28"/>
        </w:rPr>
        <w:t>(huyện Đông Sơn) đạt tiêu chí đô thị loạ</w:t>
      </w:r>
      <w:r w:rsidR="00BF183B" w:rsidRPr="001B5832">
        <w:rPr>
          <w:rFonts w:ascii="Times New Roman" w:hAnsi="Times New Roman"/>
          <w:bCs/>
          <w:iCs/>
          <w:sz w:val="28"/>
          <w:szCs w:val="28"/>
        </w:rPr>
        <w:t xml:space="preserve">i I; </w:t>
      </w:r>
      <w:r w:rsidRPr="001B5832">
        <w:rPr>
          <w:rFonts w:ascii="Times New Roman" w:hAnsi="Times New Roman"/>
          <w:bCs/>
          <w:iCs/>
          <w:sz w:val="28"/>
          <w:szCs w:val="28"/>
        </w:rPr>
        <w:t xml:space="preserve">báo cáo UBND tỉnh trước </w:t>
      </w:r>
      <w:r w:rsidR="00071165" w:rsidRPr="001B5832">
        <w:rPr>
          <w:rFonts w:ascii="Times New Roman" w:hAnsi="Times New Roman"/>
          <w:bCs/>
          <w:iCs/>
          <w:sz w:val="28"/>
          <w:szCs w:val="28"/>
        </w:rPr>
        <w:t xml:space="preserve">tháng </w:t>
      </w:r>
      <w:r w:rsidR="006179BF" w:rsidRPr="001B5832">
        <w:rPr>
          <w:rFonts w:ascii="Times New Roman" w:hAnsi="Times New Roman"/>
          <w:bCs/>
          <w:iCs/>
          <w:sz w:val="28"/>
          <w:szCs w:val="28"/>
        </w:rPr>
        <w:t>7</w:t>
      </w:r>
      <w:r w:rsidR="00B84AB2" w:rsidRPr="001B5832">
        <w:rPr>
          <w:rFonts w:ascii="Times New Roman" w:hAnsi="Times New Roman"/>
          <w:bCs/>
          <w:iCs/>
          <w:sz w:val="28"/>
          <w:szCs w:val="28"/>
        </w:rPr>
        <w:t>/</w:t>
      </w:r>
      <w:r w:rsidRPr="001B5832">
        <w:rPr>
          <w:rFonts w:ascii="Times New Roman" w:hAnsi="Times New Roman"/>
          <w:bCs/>
          <w:iCs/>
          <w:sz w:val="28"/>
          <w:szCs w:val="28"/>
        </w:rPr>
        <w:t>202</w:t>
      </w:r>
      <w:r w:rsidR="00B84AB2" w:rsidRPr="001B5832">
        <w:rPr>
          <w:rFonts w:ascii="Times New Roman" w:hAnsi="Times New Roman"/>
          <w:bCs/>
          <w:iCs/>
          <w:sz w:val="28"/>
          <w:szCs w:val="28"/>
        </w:rPr>
        <w:t>2</w:t>
      </w:r>
      <w:r w:rsidRPr="001B5832">
        <w:rPr>
          <w:rFonts w:ascii="Times New Roman" w:hAnsi="Times New Roman"/>
          <w:bCs/>
          <w:iCs/>
          <w:sz w:val="28"/>
          <w:szCs w:val="28"/>
        </w:rPr>
        <w:t>.</w:t>
      </w:r>
    </w:p>
    <w:p w:rsidR="008370E4" w:rsidRPr="001B5832" w:rsidRDefault="0055582C"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
          <w:iCs/>
          <w:sz w:val="28"/>
          <w:szCs w:val="28"/>
        </w:rPr>
        <w:t xml:space="preserve">- </w:t>
      </w:r>
      <w:r w:rsidRPr="001B5832">
        <w:rPr>
          <w:rFonts w:ascii="Times New Roman" w:hAnsi="Times New Roman"/>
          <w:bCs/>
          <w:iCs/>
          <w:sz w:val="28"/>
          <w:szCs w:val="28"/>
        </w:rPr>
        <w:t>Sở Nội vụ chủ trì, phối hợp với các đơn</w:t>
      </w:r>
      <w:r w:rsidR="000476E6" w:rsidRPr="001B5832">
        <w:rPr>
          <w:rFonts w:ascii="Times New Roman" w:hAnsi="Times New Roman"/>
          <w:bCs/>
          <w:iCs/>
          <w:sz w:val="28"/>
          <w:szCs w:val="28"/>
        </w:rPr>
        <w:t xml:space="preserve"> </w:t>
      </w:r>
      <w:r w:rsidRPr="001B5832">
        <w:rPr>
          <w:rFonts w:ascii="Times New Roman" w:hAnsi="Times New Roman"/>
          <w:bCs/>
          <w:iCs/>
          <w:sz w:val="28"/>
          <w:szCs w:val="28"/>
        </w:rPr>
        <w:t>vị</w:t>
      </w:r>
      <w:r w:rsidR="00C32FF5" w:rsidRPr="001B5832">
        <w:rPr>
          <w:rFonts w:ascii="Times New Roman" w:hAnsi="Times New Roman"/>
          <w:bCs/>
          <w:iCs/>
          <w:sz w:val="28"/>
          <w:szCs w:val="28"/>
        </w:rPr>
        <w:t xml:space="preserve"> </w:t>
      </w:r>
      <w:r w:rsidRPr="001B5832">
        <w:rPr>
          <w:rFonts w:ascii="Times New Roman" w:hAnsi="Times New Roman"/>
          <w:bCs/>
          <w:iCs/>
          <w:sz w:val="28"/>
          <w:szCs w:val="28"/>
        </w:rPr>
        <w:t>liên</w:t>
      </w:r>
      <w:r w:rsidR="001160C7" w:rsidRPr="001B5832">
        <w:rPr>
          <w:rFonts w:ascii="Times New Roman" w:hAnsi="Times New Roman"/>
          <w:bCs/>
          <w:iCs/>
          <w:sz w:val="28"/>
          <w:szCs w:val="28"/>
        </w:rPr>
        <w:t xml:space="preserve"> </w:t>
      </w:r>
      <w:r w:rsidRPr="001B5832">
        <w:rPr>
          <w:rFonts w:ascii="Times New Roman" w:hAnsi="Times New Roman"/>
          <w:bCs/>
          <w:iCs/>
          <w:sz w:val="28"/>
          <w:szCs w:val="28"/>
        </w:rPr>
        <w:t>quan</w:t>
      </w:r>
      <w:r w:rsidR="001160C7" w:rsidRPr="001B5832">
        <w:rPr>
          <w:rFonts w:ascii="Times New Roman" w:hAnsi="Times New Roman"/>
          <w:bCs/>
          <w:iCs/>
          <w:sz w:val="28"/>
          <w:szCs w:val="28"/>
        </w:rPr>
        <w:t xml:space="preserve"> </w:t>
      </w:r>
      <w:r w:rsidRPr="001B5832">
        <w:rPr>
          <w:rFonts w:ascii="Times New Roman" w:hAnsi="Times New Roman"/>
          <w:bCs/>
          <w:iCs/>
          <w:sz w:val="28"/>
          <w:szCs w:val="28"/>
        </w:rPr>
        <w:t>tham</w:t>
      </w:r>
      <w:r w:rsidR="001160C7" w:rsidRPr="001B5832">
        <w:rPr>
          <w:rFonts w:ascii="Times New Roman" w:hAnsi="Times New Roman"/>
          <w:bCs/>
          <w:iCs/>
          <w:sz w:val="28"/>
          <w:szCs w:val="28"/>
        </w:rPr>
        <w:t xml:space="preserve"> </w:t>
      </w:r>
      <w:r w:rsidRPr="001B5832">
        <w:rPr>
          <w:rFonts w:ascii="Times New Roman" w:hAnsi="Times New Roman"/>
          <w:bCs/>
          <w:iCs/>
          <w:sz w:val="28"/>
          <w:szCs w:val="28"/>
        </w:rPr>
        <w:t>mưu</w:t>
      </w:r>
      <w:r w:rsidR="001160C7" w:rsidRPr="001B5832">
        <w:rPr>
          <w:rFonts w:ascii="Times New Roman" w:hAnsi="Times New Roman"/>
          <w:bCs/>
          <w:iCs/>
          <w:sz w:val="28"/>
          <w:szCs w:val="28"/>
        </w:rPr>
        <w:t xml:space="preserve"> </w:t>
      </w:r>
      <w:r w:rsidRPr="001B5832">
        <w:rPr>
          <w:rFonts w:ascii="Times New Roman" w:hAnsi="Times New Roman"/>
          <w:bCs/>
          <w:iCs/>
          <w:sz w:val="28"/>
          <w:szCs w:val="28"/>
        </w:rPr>
        <w:t>xây</w:t>
      </w:r>
      <w:r w:rsidR="00524DC0" w:rsidRPr="001B5832">
        <w:rPr>
          <w:rFonts w:ascii="Times New Roman" w:hAnsi="Times New Roman"/>
          <w:bCs/>
          <w:iCs/>
          <w:sz w:val="28"/>
          <w:szCs w:val="28"/>
        </w:rPr>
        <w:t xml:space="preserve"> </w:t>
      </w:r>
      <w:r w:rsidRPr="001B5832">
        <w:rPr>
          <w:rFonts w:ascii="Times New Roman" w:hAnsi="Times New Roman"/>
          <w:bCs/>
          <w:iCs/>
          <w:sz w:val="28"/>
          <w:szCs w:val="28"/>
        </w:rPr>
        <w:t>dựng Đề</w:t>
      </w:r>
      <w:r w:rsidR="00FA33E3" w:rsidRPr="001B5832">
        <w:rPr>
          <w:rFonts w:ascii="Times New Roman" w:hAnsi="Times New Roman"/>
          <w:bCs/>
          <w:iCs/>
          <w:sz w:val="28"/>
          <w:szCs w:val="28"/>
        </w:rPr>
        <w:t xml:space="preserve"> án </w:t>
      </w:r>
      <w:r w:rsidRPr="001B5832">
        <w:rPr>
          <w:rFonts w:ascii="Times New Roman" w:hAnsi="Times New Roman"/>
          <w:bCs/>
          <w:iCs/>
          <w:sz w:val="28"/>
          <w:szCs w:val="28"/>
        </w:rPr>
        <w:t>sáp nhập huyệ</w:t>
      </w:r>
      <w:r w:rsidR="00C3412B" w:rsidRPr="001B5832">
        <w:rPr>
          <w:rFonts w:ascii="Times New Roman" w:hAnsi="Times New Roman"/>
          <w:bCs/>
          <w:iCs/>
          <w:sz w:val="28"/>
          <w:szCs w:val="28"/>
        </w:rPr>
        <w:t xml:space="preserve">n </w:t>
      </w:r>
      <w:r w:rsidRPr="001B5832">
        <w:rPr>
          <w:rFonts w:ascii="Times New Roman" w:hAnsi="Times New Roman"/>
          <w:bCs/>
          <w:iCs/>
          <w:sz w:val="28"/>
          <w:szCs w:val="28"/>
        </w:rPr>
        <w:t>Đông Sơn vào thành phố</w:t>
      </w:r>
      <w:r w:rsidR="000476E6" w:rsidRPr="001B5832">
        <w:rPr>
          <w:rFonts w:ascii="Times New Roman" w:hAnsi="Times New Roman"/>
          <w:bCs/>
          <w:iCs/>
          <w:sz w:val="28"/>
          <w:szCs w:val="28"/>
        </w:rPr>
        <w:t xml:space="preserve"> </w:t>
      </w:r>
      <w:r w:rsidRPr="001B5832">
        <w:rPr>
          <w:rFonts w:ascii="Times New Roman" w:hAnsi="Times New Roman"/>
          <w:bCs/>
          <w:iCs/>
          <w:sz w:val="28"/>
          <w:szCs w:val="28"/>
        </w:rPr>
        <w:t>Thanh Hóa</w:t>
      </w:r>
      <w:r w:rsidR="00CB561E" w:rsidRPr="001B5832">
        <w:rPr>
          <w:rFonts w:ascii="Times New Roman" w:hAnsi="Times New Roman"/>
          <w:bCs/>
          <w:iCs/>
          <w:sz w:val="28"/>
          <w:szCs w:val="28"/>
        </w:rPr>
        <w:t xml:space="preserve">; báo cáo UBND tỉnh trước tháng </w:t>
      </w:r>
      <w:r w:rsidR="008D3437" w:rsidRPr="001B5832">
        <w:rPr>
          <w:rFonts w:ascii="Times New Roman" w:hAnsi="Times New Roman"/>
          <w:bCs/>
          <w:iCs/>
          <w:sz w:val="28"/>
          <w:szCs w:val="28"/>
        </w:rPr>
        <w:t>7</w:t>
      </w:r>
      <w:r w:rsidR="00CB561E" w:rsidRPr="001B5832">
        <w:rPr>
          <w:rFonts w:ascii="Times New Roman" w:hAnsi="Times New Roman"/>
          <w:bCs/>
          <w:iCs/>
          <w:sz w:val="28"/>
          <w:szCs w:val="28"/>
        </w:rPr>
        <w:t>/202</w:t>
      </w:r>
      <w:r w:rsidR="001F0CE0" w:rsidRPr="001B5832">
        <w:rPr>
          <w:rFonts w:ascii="Times New Roman" w:hAnsi="Times New Roman"/>
          <w:bCs/>
          <w:iCs/>
          <w:sz w:val="28"/>
          <w:szCs w:val="28"/>
        </w:rPr>
        <w:t>2</w:t>
      </w:r>
      <w:r w:rsidR="00CB561E" w:rsidRPr="001B5832">
        <w:rPr>
          <w:rFonts w:ascii="Times New Roman" w:hAnsi="Times New Roman"/>
          <w:bCs/>
          <w:iCs/>
          <w:sz w:val="28"/>
          <w:szCs w:val="28"/>
        </w:rPr>
        <w:t>.</w:t>
      </w:r>
    </w:p>
    <w:p w:rsidR="00E35E40" w:rsidRPr="001B5832" w:rsidRDefault="00E35E40" w:rsidP="00433BE5">
      <w:pPr>
        <w:widowControl w:val="0"/>
        <w:spacing w:before="120" w:after="120" w:line="240" w:lineRule="auto"/>
        <w:ind w:firstLine="720"/>
        <w:jc w:val="both"/>
        <w:rPr>
          <w:rFonts w:ascii="Times New Roman" w:hAnsi="Times New Roman"/>
          <w:bCs/>
          <w:iCs/>
          <w:sz w:val="28"/>
          <w:szCs w:val="28"/>
        </w:rPr>
      </w:pPr>
      <w:r w:rsidRPr="001B5832">
        <w:rPr>
          <w:rFonts w:ascii="Times New Roman" w:hAnsi="Times New Roman"/>
          <w:bCs/>
          <w:iCs/>
          <w:sz w:val="28"/>
          <w:szCs w:val="28"/>
        </w:rPr>
        <w:t>- Thành ủy thành phố Thanh Hóa lãnh đạo, tăng cường xây dựng Đảng bộ thành phố đoàn kết, vững mạnh cả về chính</w:t>
      </w:r>
      <w:r w:rsidR="00847061" w:rsidRPr="001B5832">
        <w:rPr>
          <w:rFonts w:ascii="Times New Roman" w:hAnsi="Times New Roman"/>
          <w:bCs/>
          <w:iCs/>
          <w:sz w:val="28"/>
          <w:szCs w:val="28"/>
        </w:rPr>
        <w:t xml:space="preserve"> </w:t>
      </w:r>
      <w:r w:rsidRPr="001B5832">
        <w:rPr>
          <w:rFonts w:ascii="Times New Roman" w:hAnsi="Times New Roman"/>
          <w:bCs/>
          <w:iCs/>
          <w:sz w:val="28"/>
          <w:szCs w:val="28"/>
        </w:rPr>
        <w:t>trị, tư tưởng, đạo đức, tổ chức và cán bộ; trọng tâm là xây dựng, chỉnh đốn Đảng,</w:t>
      </w:r>
      <w:r w:rsidR="00847061" w:rsidRPr="001B5832">
        <w:rPr>
          <w:rFonts w:ascii="Times New Roman" w:hAnsi="Times New Roman"/>
          <w:bCs/>
          <w:iCs/>
          <w:sz w:val="28"/>
          <w:szCs w:val="28"/>
        </w:rPr>
        <w:t xml:space="preserve"> </w:t>
      </w:r>
      <w:r w:rsidRPr="001B5832">
        <w:rPr>
          <w:rFonts w:ascii="Times New Roman" w:hAnsi="Times New Roman"/>
          <w:bCs/>
          <w:iCs/>
          <w:sz w:val="28"/>
          <w:szCs w:val="28"/>
        </w:rPr>
        <w:t>ngăn chặn, đẩy lùi sự suy thoái về tư tưởng chính trị, đạo đức, lối sống, những</w:t>
      </w:r>
      <w:r w:rsidR="00847061" w:rsidRPr="001B5832">
        <w:rPr>
          <w:rFonts w:ascii="Times New Roman" w:hAnsi="Times New Roman"/>
          <w:bCs/>
          <w:iCs/>
          <w:sz w:val="28"/>
          <w:szCs w:val="28"/>
        </w:rPr>
        <w:t xml:space="preserve"> </w:t>
      </w:r>
      <w:r w:rsidRPr="001B5832">
        <w:rPr>
          <w:rFonts w:ascii="Times New Roman" w:hAnsi="Times New Roman"/>
          <w:bCs/>
          <w:iCs/>
          <w:sz w:val="28"/>
          <w:szCs w:val="28"/>
        </w:rPr>
        <w:t>biểu</w:t>
      </w:r>
      <w:r w:rsidR="00847061" w:rsidRPr="001B5832">
        <w:rPr>
          <w:rFonts w:ascii="Times New Roman" w:hAnsi="Times New Roman"/>
          <w:bCs/>
          <w:iCs/>
          <w:sz w:val="28"/>
          <w:szCs w:val="28"/>
        </w:rPr>
        <w:t xml:space="preserve"> </w:t>
      </w:r>
      <w:r w:rsidRPr="001B5832">
        <w:rPr>
          <w:rFonts w:ascii="Times New Roman" w:hAnsi="Times New Roman"/>
          <w:bCs/>
          <w:iCs/>
          <w:sz w:val="28"/>
          <w:szCs w:val="28"/>
        </w:rPr>
        <w:t>hiện “tự diễn biến”, “tự chuyển hoá”, gắn với thực hiện học tập và làm theo tư tưởng, đạo đức, phong cách Hồ Chí Minh.</w:t>
      </w:r>
    </w:p>
    <w:p w:rsidR="00B32B35" w:rsidRPr="001B5832" w:rsidRDefault="008A671C" w:rsidP="00433BE5">
      <w:pPr>
        <w:widowControl w:val="0"/>
        <w:spacing w:before="120" w:after="120" w:line="240" w:lineRule="auto"/>
        <w:ind w:firstLine="720"/>
        <w:jc w:val="both"/>
        <w:rPr>
          <w:rFonts w:ascii="Times New Roman" w:hAnsi="Times New Roman"/>
          <w:bCs/>
          <w:iCs/>
          <w:spacing w:val="-2"/>
          <w:sz w:val="28"/>
          <w:szCs w:val="28"/>
        </w:rPr>
      </w:pPr>
      <w:r w:rsidRPr="001B5832">
        <w:rPr>
          <w:rFonts w:ascii="Times New Roman" w:hAnsi="Times New Roman"/>
          <w:bCs/>
          <w:iCs/>
          <w:spacing w:val="-2"/>
          <w:sz w:val="28"/>
          <w:szCs w:val="28"/>
        </w:rPr>
        <w:t>-</w:t>
      </w:r>
      <w:r w:rsidR="00701949" w:rsidRPr="001B5832">
        <w:rPr>
          <w:rFonts w:ascii="Times New Roman" w:hAnsi="Times New Roman"/>
          <w:bCs/>
          <w:iCs/>
          <w:spacing w:val="-2"/>
          <w:sz w:val="28"/>
          <w:szCs w:val="28"/>
        </w:rPr>
        <w:t xml:space="preserve"> </w:t>
      </w:r>
      <w:r w:rsidRPr="001B5832">
        <w:rPr>
          <w:rFonts w:ascii="Times New Roman" w:hAnsi="Times New Roman"/>
          <w:bCs/>
          <w:iCs/>
          <w:spacing w:val="-2"/>
          <w:sz w:val="28"/>
          <w:szCs w:val="28"/>
        </w:rPr>
        <w:t>UBND thành phố</w:t>
      </w:r>
      <w:r w:rsidR="009F682D" w:rsidRPr="001B5832">
        <w:rPr>
          <w:rFonts w:ascii="Times New Roman" w:hAnsi="Times New Roman"/>
          <w:bCs/>
          <w:iCs/>
          <w:spacing w:val="-2"/>
          <w:sz w:val="28"/>
          <w:szCs w:val="28"/>
        </w:rPr>
        <w:t xml:space="preserve"> Thanh Hóa </w:t>
      </w:r>
      <w:r w:rsidR="00674188" w:rsidRPr="001B5832">
        <w:rPr>
          <w:rFonts w:ascii="Times New Roman" w:hAnsi="Times New Roman"/>
          <w:bCs/>
          <w:iCs/>
          <w:spacing w:val="-2"/>
          <w:sz w:val="28"/>
          <w:szCs w:val="28"/>
        </w:rPr>
        <w:t>tăng cường kỷ luật, kỷ cương hành chính, nâng cao trách nhiệm của cán bộ,</w:t>
      </w:r>
      <w:r w:rsidR="006602E5"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công chức; xây dựng đội ngũ cán bộ</w:t>
      </w:r>
      <w:r w:rsidR="00661026"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công chức, viên chức có phẩm chấ</w:t>
      </w:r>
      <w:r w:rsidR="00E6359D" w:rsidRPr="001B5832">
        <w:rPr>
          <w:rFonts w:ascii="Times New Roman" w:hAnsi="Times New Roman"/>
          <w:bCs/>
          <w:iCs/>
          <w:spacing w:val="-2"/>
          <w:sz w:val="28"/>
          <w:szCs w:val="28"/>
        </w:rPr>
        <w:t xml:space="preserve">t </w:t>
      </w:r>
      <w:r w:rsidR="00674188" w:rsidRPr="001B5832">
        <w:rPr>
          <w:rFonts w:ascii="Times New Roman" w:hAnsi="Times New Roman"/>
          <w:bCs/>
          <w:iCs/>
          <w:spacing w:val="-2"/>
          <w:sz w:val="28"/>
          <w:szCs w:val="28"/>
        </w:rPr>
        <w:t>đạo đức</w:t>
      </w:r>
      <w:r w:rsidR="00801EA6"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tốt,</w:t>
      </w:r>
      <w:r w:rsidR="00801EA6"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bản</w:t>
      </w:r>
      <w:r w:rsidR="00801EA6"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lĩnh</w:t>
      </w:r>
      <w:r w:rsidR="00801EA6"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chính trị vữ</w:t>
      </w:r>
      <w:r w:rsidR="00336C20" w:rsidRPr="001B5832">
        <w:rPr>
          <w:rFonts w:ascii="Times New Roman" w:hAnsi="Times New Roman"/>
          <w:bCs/>
          <w:iCs/>
          <w:spacing w:val="-2"/>
          <w:sz w:val="28"/>
          <w:szCs w:val="28"/>
        </w:rPr>
        <w:t xml:space="preserve">ng vàng, </w:t>
      </w:r>
      <w:r w:rsidR="00A65D44" w:rsidRPr="001B5832">
        <w:rPr>
          <w:rFonts w:ascii="Times New Roman" w:hAnsi="Times New Roman"/>
          <w:bCs/>
          <w:iCs/>
          <w:spacing w:val="-2"/>
          <w:sz w:val="28"/>
          <w:szCs w:val="28"/>
        </w:rPr>
        <w:t xml:space="preserve">chuyên nghiệp, </w:t>
      </w:r>
      <w:r w:rsidR="00674188" w:rsidRPr="001B5832">
        <w:rPr>
          <w:rFonts w:ascii="Times New Roman" w:hAnsi="Times New Roman"/>
          <w:bCs/>
          <w:iCs/>
          <w:spacing w:val="-2"/>
          <w:sz w:val="28"/>
          <w:szCs w:val="28"/>
        </w:rPr>
        <w:t xml:space="preserve">có trình </w:t>
      </w:r>
      <w:r w:rsidR="00674188" w:rsidRPr="001B5832">
        <w:rPr>
          <w:rFonts w:ascii="Times New Roman" w:hAnsi="Times New Roman"/>
          <w:bCs/>
          <w:iCs/>
          <w:spacing w:val="-2"/>
          <w:sz w:val="28"/>
          <w:szCs w:val="28"/>
        </w:rPr>
        <w:lastRenderedPageBreak/>
        <w:t>độ, năng lực</w:t>
      </w:r>
      <w:r w:rsidR="00A65D44"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cao;</w:t>
      </w:r>
      <w:r w:rsidR="00A65D44"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tăng cường trách nhiệm trong</w:t>
      </w:r>
      <w:r w:rsidR="00E6359D"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công</w:t>
      </w:r>
      <w:r w:rsidR="006602E5"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tác tiếp công dân, đối thoại, giải quyết các phản ánh, kiến nghị của Nhân</w:t>
      </w:r>
      <w:r w:rsidR="00E6359D"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dân;</w:t>
      </w:r>
      <w:r w:rsidR="006602E5"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đẩy mạnh kết nối, trao đổ</w:t>
      </w:r>
      <w:r w:rsidR="00391527" w:rsidRPr="001B5832">
        <w:rPr>
          <w:rFonts w:ascii="Times New Roman" w:hAnsi="Times New Roman"/>
          <w:bCs/>
          <w:iCs/>
          <w:spacing w:val="-2"/>
          <w:sz w:val="28"/>
          <w:szCs w:val="28"/>
        </w:rPr>
        <w:t>i thông</w:t>
      </w:r>
      <w:r w:rsidR="00EF0026"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tin</w:t>
      </w:r>
      <w:r w:rsidR="00EF0026"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giữa</w:t>
      </w:r>
      <w:r w:rsidR="00391527"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chính</w:t>
      </w:r>
      <w:r w:rsidR="00391527" w:rsidRPr="001B5832">
        <w:rPr>
          <w:rFonts w:ascii="Times New Roman" w:hAnsi="Times New Roman"/>
          <w:bCs/>
          <w:iCs/>
          <w:spacing w:val="-2"/>
          <w:sz w:val="28"/>
          <w:szCs w:val="28"/>
        </w:rPr>
        <w:t xml:space="preserve"> </w:t>
      </w:r>
      <w:r w:rsidR="00674188" w:rsidRPr="001B5832">
        <w:rPr>
          <w:rFonts w:ascii="Times New Roman" w:hAnsi="Times New Roman"/>
          <w:bCs/>
          <w:iCs/>
          <w:spacing w:val="-2"/>
          <w:sz w:val="28"/>
          <w:szCs w:val="28"/>
        </w:rPr>
        <w:t>quyền các cấp, giữa chính quyền với người dân và doanh nghiệp.</w:t>
      </w:r>
    </w:p>
    <w:p w:rsidR="0059273F" w:rsidRPr="001B5832" w:rsidRDefault="0059273F" w:rsidP="00433BE5">
      <w:pPr>
        <w:widowControl w:val="0"/>
        <w:spacing w:before="120" w:after="120" w:line="240" w:lineRule="auto"/>
        <w:ind w:firstLine="720"/>
        <w:jc w:val="both"/>
        <w:rPr>
          <w:rFonts w:ascii="Times New Roman" w:eastAsia="Times New Roman" w:hAnsi="Times New Roman"/>
          <w:sz w:val="26"/>
          <w:szCs w:val="26"/>
        </w:rPr>
      </w:pPr>
      <w:bookmarkStart w:id="2" w:name="muc_3"/>
      <w:r w:rsidRPr="001B5832">
        <w:rPr>
          <w:rFonts w:ascii="Times New Roman" w:eastAsia="Times New Roman" w:hAnsi="Times New Roman"/>
          <w:b/>
          <w:bCs/>
          <w:sz w:val="26"/>
          <w:szCs w:val="26"/>
          <w:lang w:val="vi-VN"/>
        </w:rPr>
        <w:t>III. TỔ CHỨC THỰC HIỆN</w:t>
      </w:r>
      <w:bookmarkEnd w:id="2"/>
    </w:p>
    <w:p w:rsidR="006D62F2" w:rsidRPr="001B5832" w:rsidRDefault="0059273F" w:rsidP="00433BE5">
      <w:pPr>
        <w:widowControl w:val="0"/>
        <w:spacing w:before="120" w:after="120" w:line="240" w:lineRule="auto"/>
        <w:ind w:firstLine="720"/>
        <w:jc w:val="both"/>
        <w:rPr>
          <w:rFonts w:ascii="Times New Roman" w:hAnsi="Times New Roman"/>
          <w:sz w:val="28"/>
          <w:szCs w:val="28"/>
          <w:lang w:val="pt-BR"/>
        </w:rPr>
      </w:pPr>
      <w:r w:rsidRPr="001B5832">
        <w:rPr>
          <w:rFonts w:ascii="Times New Roman" w:eastAsia="Times New Roman" w:hAnsi="Times New Roman"/>
          <w:b/>
          <w:sz w:val="28"/>
          <w:szCs w:val="28"/>
          <w:lang w:val="vi-VN"/>
        </w:rPr>
        <w:t xml:space="preserve">1. </w:t>
      </w:r>
      <w:r w:rsidRPr="001B5832">
        <w:rPr>
          <w:rFonts w:ascii="Times New Roman" w:eastAsia="Times New Roman" w:hAnsi="Times New Roman"/>
          <w:sz w:val="28"/>
          <w:szCs w:val="28"/>
          <w:lang w:val="vi-VN"/>
        </w:rPr>
        <w:t>Đối với các</w:t>
      </w:r>
      <w:r w:rsidR="005C651F" w:rsidRPr="001B5832">
        <w:rPr>
          <w:rFonts w:ascii="Times New Roman" w:eastAsia="Times New Roman" w:hAnsi="Times New Roman"/>
          <w:sz w:val="28"/>
          <w:szCs w:val="28"/>
        </w:rPr>
        <w:t xml:space="preserve"> sở, ban, ngành cấp tỉnh</w:t>
      </w:r>
      <w:r w:rsidR="00C540F0" w:rsidRPr="001B5832">
        <w:rPr>
          <w:rFonts w:ascii="Times New Roman" w:eastAsia="Times New Roman" w:hAnsi="Times New Roman"/>
          <w:sz w:val="28"/>
          <w:szCs w:val="28"/>
        </w:rPr>
        <w:t>:</w:t>
      </w:r>
      <w:r w:rsidR="00C540F0" w:rsidRPr="001B5832">
        <w:rPr>
          <w:rFonts w:ascii="Times New Roman" w:eastAsia="Times New Roman" w:hAnsi="Times New Roman"/>
          <w:b/>
          <w:sz w:val="28"/>
          <w:szCs w:val="28"/>
        </w:rPr>
        <w:t xml:space="preserve"> </w:t>
      </w:r>
      <w:r w:rsidR="00C540F0" w:rsidRPr="001B5832">
        <w:rPr>
          <w:rFonts w:ascii="Times New Roman" w:eastAsia="Times New Roman" w:hAnsi="Times New Roman"/>
          <w:sz w:val="28"/>
          <w:szCs w:val="28"/>
        </w:rPr>
        <w:t>C</w:t>
      </w:r>
      <w:r w:rsidRPr="001B5832">
        <w:rPr>
          <w:rFonts w:ascii="Times New Roman" w:eastAsia="Times New Roman" w:hAnsi="Times New Roman"/>
          <w:sz w:val="28"/>
          <w:szCs w:val="28"/>
          <w:lang w:val="vi-VN"/>
        </w:rPr>
        <w:t>ăn cứ chức năng, nhiệm vụ được phân công</w:t>
      </w:r>
      <w:r w:rsidR="00076166" w:rsidRPr="001B5832">
        <w:rPr>
          <w:rFonts w:ascii="Times New Roman" w:eastAsia="Times New Roman" w:hAnsi="Times New Roman"/>
          <w:sz w:val="28"/>
          <w:szCs w:val="28"/>
        </w:rPr>
        <w:t>,</w:t>
      </w:r>
      <w:r w:rsidR="005509C5" w:rsidRPr="001B5832">
        <w:rPr>
          <w:rFonts w:ascii="Times New Roman" w:eastAsia="Times New Roman" w:hAnsi="Times New Roman"/>
          <w:sz w:val="28"/>
          <w:szCs w:val="28"/>
        </w:rPr>
        <w:t xml:space="preserve"> </w:t>
      </w:r>
      <w:r w:rsidR="00076166" w:rsidRPr="001B5832">
        <w:rPr>
          <w:rFonts w:ascii="Times New Roman" w:eastAsia="Times New Roman" w:hAnsi="Times New Roman"/>
          <w:sz w:val="28"/>
          <w:szCs w:val="28"/>
        </w:rPr>
        <w:t>x</w:t>
      </w:r>
      <w:r w:rsidR="006D62F2" w:rsidRPr="001B5832">
        <w:rPr>
          <w:rFonts w:ascii="Times New Roman" w:hAnsi="Times New Roman"/>
          <w:sz w:val="28"/>
          <w:szCs w:val="28"/>
          <w:lang w:val="es-ES"/>
        </w:rPr>
        <w:t>ây dựng</w:t>
      </w:r>
      <w:r w:rsidR="00C50F16" w:rsidRPr="001B5832">
        <w:rPr>
          <w:rFonts w:ascii="Times New Roman" w:hAnsi="Times New Roman"/>
          <w:sz w:val="28"/>
          <w:szCs w:val="28"/>
          <w:lang w:val="es-ES"/>
        </w:rPr>
        <w:t xml:space="preserve"> </w:t>
      </w:r>
      <w:r w:rsidR="006D62F2" w:rsidRPr="001B5832">
        <w:rPr>
          <w:rFonts w:ascii="Times New Roman" w:hAnsi="Times New Roman"/>
          <w:sz w:val="28"/>
          <w:szCs w:val="28"/>
          <w:lang w:val="es-ES"/>
        </w:rPr>
        <w:t>kế hoạch cụ thể của đơn vị mình để tổ chức thực hiện, đảm bảo tiến độ và thời gian quy định</w:t>
      </w:r>
      <w:r w:rsidR="00C50F16" w:rsidRPr="001B5832">
        <w:rPr>
          <w:rFonts w:ascii="Times New Roman" w:hAnsi="Times New Roman"/>
          <w:sz w:val="28"/>
          <w:szCs w:val="28"/>
          <w:lang w:val="es-ES"/>
        </w:rPr>
        <w:t xml:space="preserve">; </w:t>
      </w:r>
      <w:r w:rsidR="006D62F2" w:rsidRPr="001B5832">
        <w:rPr>
          <w:rFonts w:ascii="Times New Roman" w:hAnsi="Times New Roman"/>
          <w:sz w:val="28"/>
          <w:szCs w:val="28"/>
          <w:lang w:val="es-ES"/>
        </w:rPr>
        <w:t>trong đó</w:t>
      </w:r>
      <w:r w:rsidR="00B27277" w:rsidRPr="001B5832">
        <w:rPr>
          <w:rFonts w:ascii="Times New Roman" w:hAnsi="Times New Roman"/>
          <w:sz w:val="28"/>
          <w:szCs w:val="28"/>
          <w:lang w:val="es-ES"/>
        </w:rPr>
        <w:t>,</w:t>
      </w:r>
      <w:r w:rsidR="00C50F16" w:rsidRPr="001B5832">
        <w:rPr>
          <w:rFonts w:ascii="Times New Roman" w:hAnsi="Times New Roman"/>
          <w:sz w:val="28"/>
          <w:szCs w:val="28"/>
          <w:lang w:val="es-ES"/>
        </w:rPr>
        <w:t xml:space="preserve"> </w:t>
      </w:r>
      <w:r w:rsidR="006D62F2" w:rsidRPr="001B5832">
        <w:rPr>
          <w:rFonts w:ascii="Times New Roman" w:hAnsi="Times New Roman"/>
          <w:sz w:val="28"/>
          <w:szCs w:val="28"/>
          <w:lang w:val="es-ES"/>
        </w:rPr>
        <w:t>đề ra</w:t>
      </w:r>
      <w:r w:rsidR="00CC5434" w:rsidRPr="001B5832">
        <w:rPr>
          <w:rFonts w:ascii="Times New Roman" w:hAnsi="Times New Roman"/>
          <w:sz w:val="28"/>
          <w:szCs w:val="28"/>
          <w:lang w:val="es-ES"/>
        </w:rPr>
        <w:t xml:space="preserve"> </w:t>
      </w:r>
      <w:r w:rsidR="006D62F2" w:rsidRPr="001B5832">
        <w:rPr>
          <w:rFonts w:ascii="Times New Roman" w:hAnsi="Times New Roman"/>
          <w:sz w:val="28"/>
          <w:szCs w:val="28"/>
          <w:lang w:val="es-ES"/>
        </w:rPr>
        <w:t>giải pháp thực hiện, phân công lãnh đạo trực tiếp chỉ đạo</w:t>
      </w:r>
      <w:r w:rsidR="00C50F16" w:rsidRPr="001B5832">
        <w:rPr>
          <w:rFonts w:ascii="Times New Roman" w:hAnsi="Times New Roman"/>
          <w:sz w:val="28"/>
          <w:szCs w:val="28"/>
          <w:lang w:val="es-ES"/>
        </w:rPr>
        <w:t xml:space="preserve"> từng </w:t>
      </w:r>
      <w:r w:rsidR="006D62F2" w:rsidRPr="001B5832">
        <w:rPr>
          <w:rFonts w:ascii="Times New Roman" w:hAnsi="Times New Roman"/>
          <w:sz w:val="28"/>
          <w:szCs w:val="28"/>
          <w:lang w:val="es-ES"/>
        </w:rPr>
        <w:t>nội dung</w:t>
      </w:r>
      <w:r w:rsidR="00C50F16" w:rsidRPr="001B5832">
        <w:rPr>
          <w:rFonts w:ascii="Times New Roman" w:hAnsi="Times New Roman"/>
          <w:sz w:val="28"/>
          <w:szCs w:val="28"/>
          <w:lang w:val="es-ES"/>
        </w:rPr>
        <w:t xml:space="preserve"> </w:t>
      </w:r>
      <w:r w:rsidR="006D62F2" w:rsidRPr="001B5832">
        <w:rPr>
          <w:rFonts w:ascii="Times New Roman" w:hAnsi="Times New Roman"/>
          <w:sz w:val="28"/>
          <w:szCs w:val="28"/>
          <w:lang w:val="es-ES"/>
        </w:rPr>
        <w:t>và xác</w:t>
      </w:r>
      <w:r w:rsidR="00DA2B6B" w:rsidRPr="001B5832">
        <w:rPr>
          <w:rFonts w:ascii="Times New Roman" w:hAnsi="Times New Roman"/>
          <w:sz w:val="28"/>
          <w:szCs w:val="28"/>
          <w:lang w:val="es-ES"/>
        </w:rPr>
        <w:t xml:space="preserve"> </w:t>
      </w:r>
      <w:r w:rsidR="006D62F2" w:rsidRPr="001B5832">
        <w:rPr>
          <w:rFonts w:ascii="Times New Roman" w:hAnsi="Times New Roman"/>
          <w:sz w:val="28"/>
          <w:szCs w:val="28"/>
          <w:lang w:val="es-ES"/>
        </w:rPr>
        <w:t>định thời gian hoàn thành; đồng thời, tham mưu tổ chức triển khai thực hiện có</w:t>
      </w:r>
      <w:r w:rsidR="00DA2B6B" w:rsidRPr="001B5832">
        <w:rPr>
          <w:rFonts w:ascii="Times New Roman" w:hAnsi="Times New Roman"/>
          <w:sz w:val="28"/>
          <w:szCs w:val="28"/>
          <w:lang w:val="es-ES"/>
        </w:rPr>
        <w:t xml:space="preserve"> </w:t>
      </w:r>
      <w:r w:rsidR="006D62F2" w:rsidRPr="001B5832">
        <w:rPr>
          <w:rFonts w:ascii="Times New Roman" w:hAnsi="Times New Roman"/>
          <w:sz w:val="28"/>
          <w:szCs w:val="28"/>
          <w:lang w:val="es-ES"/>
        </w:rPr>
        <w:t>hiệu quả các chương trình, đề án ngay sau khi được</w:t>
      </w:r>
      <w:r w:rsidR="00E963B4" w:rsidRPr="001B5832">
        <w:rPr>
          <w:rFonts w:ascii="Times New Roman" w:hAnsi="Times New Roman"/>
          <w:sz w:val="28"/>
          <w:szCs w:val="28"/>
          <w:lang w:val="es-ES"/>
        </w:rPr>
        <w:t xml:space="preserve"> b</w:t>
      </w:r>
      <w:r w:rsidR="005377EE" w:rsidRPr="001B5832">
        <w:rPr>
          <w:rFonts w:ascii="Times New Roman" w:hAnsi="Times New Roman"/>
          <w:sz w:val="28"/>
          <w:szCs w:val="28"/>
          <w:lang w:val="es-ES"/>
        </w:rPr>
        <w:t>an hành.</w:t>
      </w:r>
      <w:r w:rsidR="00A75B12" w:rsidRPr="001B5832">
        <w:rPr>
          <w:rFonts w:ascii="Times New Roman" w:hAnsi="Times New Roman"/>
          <w:sz w:val="28"/>
          <w:szCs w:val="28"/>
          <w:lang w:val="es-ES"/>
        </w:rPr>
        <w:t xml:space="preserve"> </w:t>
      </w:r>
      <w:r w:rsidR="00A75B12" w:rsidRPr="001B5832">
        <w:rPr>
          <w:rFonts w:ascii="Times New Roman" w:eastAsia="Times New Roman" w:hAnsi="Times New Roman"/>
          <w:spacing w:val="-2"/>
          <w:sz w:val="28"/>
          <w:szCs w:val="28"/>
        </w:rPr>
        <w:t>Đối với những việc không cần xây dựng các chương trình, đề án thì t</w:t>
      </w:r>
      <w:r w:rsidR="00DA2B6B" w:rsidRPr="001B5832">
        <w:rPr>
          <w:rFonts w:ascii="Times New Roman" w:eastAsia="Times New Roman" w:hAnsi="Times New Roman"/>
          <w:spacing w:val="-2"/>
          <w:sz w:val="28"/>
          <w:szCs w:val="28"/>
        </w:rPr>
        <w:t xml:space="preserve">ổ chức triển khai ngay, bảo đảm </w:t>
      </w:r>
      <w:r w:rsidR="00A75B12" w:rsidRPr="001B5832">
        <w:rPr>
          <w:rFonts w:ascii="Times New Roman" w:eastAsia="Times New Roman" w:hAnsi="Times New Roman"/>
          <w:spacing w:val="-2"/>
          <w:sz w:val="28"/>
          <w:szCs w:val="28"/>
        </w:rPr>
        <w:t>kịp thời và có hiệu quả.</w:t>
      </w:r>
    </w:p>
    <w:p w:rsidR="0059273F" w:rsidRPr="001B5832" w:rsidRDefault="0059273F" w:rsidP="00433BE5">
      <w:pPr>
        <w:widowControl w:val="0"/>
        <w:spacing w:before="120" w:after="120" w:line="240" w:lineRule="auto"/>
        <w:ind w:firstLine="720"/>
        <w:jc w:val="both"/>
        <w:rPr>
          <w:rFonts w:ascii="Times New Roman" w:eastAsia="Times New Roman" w:hAnsi="Times New Roman"/>
          <w:sz w:val="28"/>
          <w:szCs w:val="28"/>
        </w:rPr>
      </w:pPr>
      <w:r w:rsidRPr="001B5832">
        <w:rPr>
          <w:rFonts w:ascii="Times New Roman" w:eastAsia="Times New Roman" w:hAnsi="Times New Roman"/>
          <w:b/>
          <w:sz w:val="28"/>
          <w:szCs w:val="28"/>
          <w:lang w:val="vi-VN"/>
        </w:rPr>
        <w:t xml:space="preserve">2. </w:t>
      </w:r>
      <w:r w:rsidRPr="001B5832">
        <w:rPr>
          <w:rFonts w:ascii="Times New Roman" w:eastAsia="Times New Roman" w:hAnsi="Times New Roman"/>
          <w:sz w:val="28"/>
          <w:szCs w:val="28"/>
          <w:lang w:val="vi-VN"/>
        </w:rPr>
        <w:t xml:space="preserve">Đối với </w:t>
      </w:r>
      <w:r w:rsidR="00413928" w:rsidRPr="001B5832">
        <w:rPr>
          <w:rFonts w:ascii="Times New Roman" w:eastAsia="Times New Roman" w:hAnsi="Times New Roman"/>
          <w:sz w:val="28"/>
          <w:szCs w:val="28"/>
        </w:rPr>
        <w:t xml:space="preserve">UBND thành phố </w:t>
      </w:r>
      <w:r w:rsidRPr="001B5832">
        <w:rPr>
          <w:rFonts w:ascii="Times New Roman" w:eastAsia="Times New Roman" w:hAnsi="Times New Roman"/>
          <w:sz w:val="28"/>
          <w:szCs w:val="28"/>
        </w:rPr>
        <w:t>Thanh Hóa</w:t>
      </w:r>
    </w:p>
    <w:p w:rsidR="0059273F" w:rsidRPr="001B5832" w:rsidRDefault="0059273F" w:rsidP="00433BE5">
      <w:pPr>
        <w:widowControl w:val="0"/>
        <w:spacing w:before="120" w:after="120" w:line="240" w:lineRule="auto"/>
        <w:ind w:firstLine="720"/>
        <w:jc w:val="both"/>
        <w:rPr>
          <w:rFonts w:ascii="Times New Roman" w:eastAsia="Times New Roman" w:hAnsi="Times New Roman"/>
          <w:sz w:val="28"/>
          <w:szCs w:val="28"/>
        </w:rPr>
      </w:pPr>
      <w:r w:rsidRPr="001B5832">
        <w:rPr>
          <w:rFonts w:ascii="Times New Roman" w:eastAsia="Times New Roman" w:hAnsi="Times New Roman"/>
          <w:sz w:val="28"/>
          <w:szCs w:val="28"/>
          <w:lang w:val="vi-VN"/>
        </w:rPr>
        <w:t xml:space="preserve">- </w:t>
      </w:r>
      <w:r w:rsidR="00E05EC3" w:rsidRPr="001B5832">
        <w:rPr>
          <w:rFonts w:ascii="Times New Roman" w:eastAsia="Times New Roman" w:hAnsi="Times New Roman"/>
          <w:sz w:val="28"/>
          <w:szCs w:val="28"/>
        </w:rPr>
        <w:t>Căn</w:t>
      </w:r>
      <w:r w:rsidR="00A75B12" w:rsidRPr="001B5832">
        <w:rPr>
          <w:rFonts w:ascii="Times New Roman" w:eastAsia="Times New Roman" w:hAnsi="Times New Roman"/>
          <w:sz w:val="28"/>
          <w:szCs w:val="28"/>
        </w:rPr>
        <w:t xml:space="preserve"> </w:t>
      </w:r>
      <w:r w:rsidR="00E05EC3" w:rsidRPr="001B5832">
        <w:rPr>
          <w:rFonts w:ascii="Times New Roman" w:eastAsia="Times New Roman" w:hAnsi="Times New Roman"/>
          <w:sz w:val="28"/>
          <w:szCs w:val="28"/>
        </w:rPr>
        <w:t>cứ các nhiệm vụ</w:t>
      </w:r>
      <w:r w:rsidR="004467C5" w:rsidRPr="001B5832">
        <w:rPr>
          <w:rFonts w:ascii="Times New Roman" w:eastAsia="Times New Roman" w:hAnsi="Times New Roman"/>
          <w:sz w:val="28"/>
          <w:szCs w:val="28"/>
        </w:rPr>
        <w:t xml:space="preserve"> </w:t>
      </w:r>
      <w:r w:rsidR="00E05EC3" w:rsidRPr="001B5832">
        <w:rPr>
          <w:rFonts w:ascii="Times New Roman" w:eastAsia="Times New Roman" w:hAnsi="Times New Roman"/>
          <w:sz w:val="28"/>
          <w:szCs w:val="28"/>
        </w:rPr>
        <w:t>được</w:t>
      </w:r>
      <w:r w:rsidR="002E3335" w:rsidRPr="001B5832">
        <w:rPr>
          <w:rFonts w:ascii="Times New Roman" w:eastAsia="Times New Roman" w:hAnsi="Times New Roman"/>
          <w:sz w:val="28"/>
          <w:szCs w:val="28"/>
        </w:rPr>
        <w:t xml:space="preserve"> </w:t>
      </w:r>
      <w:r w:rsidR="00E05EC3" w:rsidRPr="001B5832">
        <w:rPr>
          <w:rFonts w:ascii="Times New Roman" w:eastAsia="Times New Roman" w:hAnsi="Times New Roman"/>
          <w:sz w:val="28"/>
          <w:szCs w:val="28"/>
        </w:rPr>
        <w:t>giao,</w:t>
      </w:r>
      <w:r w:rsidR="002248FC" w:rsidRPr="001B5832">
        <w:rPr>
          <w:rFonts w:ascii="Times New Roman" w:eastAsia="Times New Roman" w:hAnsi="Times New Roman"/>
          <w:sz w:val="28"/>
          <w:szCs w:val="28"/>
        </w:rPr>
        <w:t xml:space="preserve"> </w:t>
      </w:r>
      <w:r w:rsidR="00AD18FB" w:rsidRPr="001B5832">
        <w:rPr>
          <w:rFonts w:ascii="Times New Roman" w:eastAsia="Times New Roman" w:hAnsi="Times New Roman"/>
          <w:sz w:val="28"/>
          <w:szCs w:val="28"/>
        </w:rPr>
        <w:t xml:space="preserve">chủ động </w:t>
      </w:r>
      <w:r w:rsidR="00E05EC3" w:rsidRPr="001B5832">
        <w:rPr>
          <w:rFonts w:ascii="Times New Roman" w:eastAsia="Times New Roman" w:hAnsi="Times New Roman"/>
          <w:sz w:val="28"/>
          <w:szCs w:val="28"/>
        </w:rPr>
        <w:t>x</w:t>
      </w:r>
      <w:r w:rsidRPr="001B5832">
        <w:rPr>
          <w:rFonts w:ascii="Times New Roman" w:eastAsia="Times New Roman" w:hAnsi="Times New Roman"/>
          <w:sz w:val="28"/>
          <w:szCs w:val="28"/>
          <w:lang w:val="vi-VN"/>
        </w:rPr>
        <w:t>ây</w:t>
      </w:r>
      <w:r w:rsidR="00550DB9"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dựng</w:t>
      </w:r>
      <w:r w:rsidR="00550DB9"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kế</w:t>
      </w:r>
      <w:r w:rsidR="00F318AC"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hoạch</w:t>
      </w:r>
      <w:r w:rsidR="00723D01" w:rsidRPr="001B5832">
        <w:rPr>
          <w:rFonts w:ascii="Times New Roman" w:eastAsia="Times New Roman" w:hAnsi="Times New Roman"/>
          <w:sz w:val="28"/>
          <w:szCs w:val="28"/>
        </w:rPr>
        <w:t xml:space="preserve"> hành</w:t>
      </w:r>
      <w:r w:rsidR="00236895" w:rsidRPr="001B5832">
        <w:rPr>
          <w:rFonts w:ascii="Times New Roman" w:eastAsia="Times New Roman" w:hAnsi="Times New Roman"/>
          <w:sz w:val="28"/>
          <w:szCs w:val="28"/>
        </w:rPr>
        <w:t xml:space="preserve"> </w:t>
      </w:r>
      <w:r w:rsidR="00723D01" w:rsidRPr="001B5832">
        <w:rPr>
          <w:rFonts w:ascii="Times New Roman" w:eastAsia="Times New Roman" w:hAnsi="Times New Roman"/>
          <w:sz w:val="28"/>
          <w:szCs w:val="28"/>
        </w:rPr>
        <w:t>động</w:t>
      </w:r>
      <w:r w:rsidR="00985A3C" w:rsidRPr="001B5832">
        <w:rPr>
          <w:rFonts w:ascii="Times New Roman" w:eastAsia="Times New Roman" w:hAnsi="Times New Roman"/>
          <w:sz w:val="28"/>
          <w:szCs w:val="28"/>
        </w:rPr>
        <w:t xml:space="preserve"> của thành phố </w:t>
      </w:r>
      <w:r w:rsidR="00314410" w:rsidRPr="001B5832">
        <w:rPr>
          <w:rFonts w:ascii="Times New Roman" w:eastAsia="Times New Roman" w:hAnsi="Times New Roman"/>
          <w:sz w:val="28"/>
          <w:szCs w:val="28"/>
        </w:rPr>
        <w:t>nhằm</w:t>
      </w:r>
      <w:r w:rsidR="004A7080"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cụ</w:t>
      </w:r>
      <w:r w:rsidR="00D86CCD"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thể</w:t>
      </w:r>
      <w:r w:rsidR="00D86CCD"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hóa</w:t>
      </w:r>
      <w:r w:rsidR="00D86CCD"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các</w:t>
      </w:r>
      <w:r w:rsidR="00D86CCD"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mục tiêu,</w:t>
      </w:r>
      <w:r w:rsidR="002248FC"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nhiệm vụ, giải pháp</w:t>
      </w:r>
      <w:r w:rsidR="00005F89"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của</w:t>
      </w:r>
      <w:r w:rsidR="00005F89" w:rsidRPr="001B5832">
        <w:rPr>
          <w:rFonts w:ascii="Times New Roman" w:eastAsia="Times New Roman" w:hAnsi="Times New Roman"/>
          <w:sz w:val="28"/>
          <w:szCs w:val="28"/>
        </w:rPr>
        <w:t xml:space="preserve"> </w:t>
      </w:r>
      <w:r w:rsidR="002861C4" w:rsidRPr="001B5832">
        <w:rPr>
          <w:rFonts w:ascii="Times New Roman" w:eastAsia="Times New Roman" w:hAnsi="Times New Roman"/>
          <w:sz w:val="28"/>
          <w:szCs w:val="28"/>
          <w:lang w:val="vi-VN"/>
        </w:rPr>
        <w:t>Nghị</w:t>
      </w:r>
      <w:r w:rsidR="00005F89" w:rsidRPr="001B5832">
        <w:rPr>
          <w:rFonts w:ascii="Times New Roman" w:eastAsia="Times New Roman" w:hAnsi="Times New Roman"/>
          <w:sz w:val="28"/>
          <w:szCs w:val="28"/>
        </w:rPr>
        <w:t xml:space="preserve"> </w:t>
      </w:r>
      <w:r w:rsidR="002861C4" w:rsidRPr="001B5832">
        <w:rPr>
          <w:rFonts w:ascii="Times New Roman" w:eastAsia="Times New Roman" w:hAnsi="Times New Roman"/>
          <w:sz w:val="28"/>
          <w:szCs w:val="28"/>
          <w:lang w:val="vi-VN"/>
        </w:rPr>
        <w:t>quyết</w:t>
      </w:r>
      <w:r w:rsidR="00DD21AF" w:rsidRPr="001B5832">
        <w:rPr>
          <w:rFonts w:ascii="Times New Roman" w:eastAsia="Times New Roman" w:hAnsi="Times New Roman"/>
          <w:sz w:val="28"/>
          <w:szCs w:val="28"/>
        </w:rPr>
        <w:t xml:space="preserve"> </w:t>
      </w:r>
      <w:r w:rsidR="002861C4" w:rsidRPr="001B5832">
        <w:rPr>
          <w:rFonts w:ascii="Times New Roman" w:eastAsia="Times New Roman" w:hAnsi="Times New Roman"/>
          <w:sz w:val="28"/>
          <w:szCs w:val="28"/>
          <w:lang w:val="vi-VN"/>
        </w:rPr>
        <w:t>số</w:t>
      </w:r>
      <w:r w:rsidR="00135BC3" w:rsidRPr="001B5832">
        <w:rPr>
          <w:rFonts w:ascii="Times New Roman" w:eastAsia="Times New Roman" w:hAnsi="Times New Roman"/>
          <w:sz w:val="28"/>
          <w:szCs w:val="28"/>
        </w:rPr>
        <w:t xml:space="preserve"> </w:t>
      </w:r>
      <w:r w:rsidR="002861C4" w:rsidRPr="001B5832">
        <w:rPr>
          <w:rFonts w:ascii="Times New Roman" w:eastAsia="Times New Roman" w:hAnsi="Times New Roman"/>
          <w:sz w:val="28"/>
          <w:szCs w:val="28"/>
          <w:lang w:val="vi-VN"/>
        </w:rPr>
        <w:t>05-NQ/TU</w:t>
      </w:r>
      <w:r w:rsidR="007320E5" w:rsidRPr="001B5832">
        <w:rPr>
          <w:rFonts w:ascii="Times New Roman" w:eastAsia="Times New Roman" w:hAnsi="Times New Roman"/>
          <w:sz w:val="28"/>
          <w:szCs w:val="28"/>
        </w:rPr>
        <w:t xml:space="preserve"> </w:t>
      </w:r>
      <w:r w:rsidR="002861C4" w:rsidRPr="001B5832">
        <w:rPr>
          <w:rFonts w:ascii="Times New Roman" w:eastAsia="Times New Roman" w:hAnsi="Times New Roman"/>
          <w:sz w:val="28"/>
          <w:szCs w:val="28"/>
          <w:lang w:val="vi-VN"/>
        </w:rPr>
        <w:t xml:space="preserve">ngày 25/10/2021 của Ban </w:t>
      </w:r>
      <w:r w:rsidR="002248FC" w:rsidRPr="001B5832">
        <w:rPr>
          <w:rFonts w:ascii="Times New Roman" w:eastAsia="Times New Roman" w:hAnsi="Times New Roman"/>
          <w:sz w:val="28"/>
          <w:szCs w:val="28"/>
        </w:rPr>
        <w:t xml:space="preserve">Thường </w:t>
      </w:r>
      <w:r w:rsidR="002861C4" w:rsidRPr="001B5832">
        <w:rPr>
          <w:rFonts w:ascii="Times New Roman" w:eastAsia="Times New Roman" w:hAnsi="Times New Roman"/>
          <w:sz w:val="28"/>
          <w:szCs w:val="28"/>
          <w:lang w:val="vi-VN"/>
        </w:rPr>
        <w:t>vụ Tỉnh ủy</w:t>
      </w:r>
      <w:r w:rsidR="00B835DE" w:rsidRPr="001B5832">
        <w:rPr>
          <w:rFonts w:ascii="Times New Roman" w:eastAsia="Times New Roman" w:hAnsi="Times New Roman"/>
          <w:sz w:val="28"/>
          <w:szCs w:val="28"/>
        </w:rPr>
        <w:t xml:space="preserve"> và C</w:t>
      </w:r>
      <w:r w:rsidR="002861C4" w:rsidRPr="001B5832">
        <w:rPr>
          <w:rFonts w:ascii="Times New Roman" w:eastAsia="Times New Roman" w:hAnsi="Times New Roman"/>
          <w:sz w:val="28"/>
          <w:szCs w:val="28"/>
        </w:rPr>
        <w:t>hương trình hành động này</w:t>
      </w:r>
      <w:r w:rsidRPr="001B5832">
        <w:rPr>
          <w:rFonts w:ascii="Times New Roman" w:eastAsia="Times New Roman" w:hAnsi="Times New Roman"/>
          <w:sz w:val="28"/>
          <w:szCs w:val="28"/>
          <w:lang w:val="vi-VN"/>
        </w:rPr>
        <w:t>.</w:t>
      </w:r>
    </w:p>
    <w:p w:rsidR="00B27277" w:rsidRPr="001B5832" w:rsidRDefault="00C80BB6" w:rsidP="00433BE5">
      <w:pPr>
        <w:widowControl w:val="0"/>
        <w:spacing w:before="120" w:after="120" w:line="240" w:lineRule="auto"/>
        <w:ind w:firstLine="720"/>
        <w:jc w:val="both"/>
        <w:rPr>
          <w:rFonts w:ascii="Times New Roman" w:eastAsia="Times New Roman" w:hAnsi="Times New Roman"/>
          <w:sz w:val="28"/>
          <w:szCs w:val="28"/>
        </w:rPr>
      </w:pPr>
      <w:r w:rsidRPr="001B5832">
        <w:rPr>
          <w:rFonts w:ascii="Times New Roman" w:eastAsia="Times New Roman" w:hAnsi="Times New Roman"/>
          <w:sz w:val="28"/>
          <w:szCs w:val="28"/>
        </w:rPr>
        <w:t xml:space="preserve">- Chủ động phối hợp </w:t>
      </w:r>
      <w:r w:rsidR="00B27277" w:rsidRPr="001B5832">
        <w:rPr>
          <w:rFonts w:ascii="Times New Roman" w:eastAsia="Times New Roman" w:hAnsi="Times New Roman"/>
          <w:sz w:val="28"/>
          <w:szCs w:val="28"/>
        </w:rPr>
        <w:t xml:space="preserve">và </w:t>
      </w:r>
      <w:r w:rsidRPr="001B5832">
        <w:rPr>
          <w:rFonts w:ascii="Times New Roman" w:eastAsia="Times New Roman" w:hAnsi="Times New Roman"/>
          <w:sz w:val="28"/>
          <w:szCs w:val="28"/>
        </w:rPr>
        <w:t>cung cấp t</w:t>
      </w:r>
      <w:r w:rsidR="00555EA7" w:rsidRPr="001B5832">
        <w:rPr>
          <w:rFonts w:ascii="Times New Roman" w:eastAsia="Times New Roman" w:hAnsi="Times New Roman"/>
          <w:sz w:val="28"/>
          <w:szCs w:val="28"/>
        </w:rPr>
        <w:t xml:space="preserve">hông tin, tài liệu, số liệu </w:t>
      </w:r>
      <w:r w:rsidR="00B27277" w:rsidRPr="001B5832">
        <w:rPr>
          <w:rFonts w:ascii="Times New Roman" w:eastAsia="Times New Roman" w:hAnsi="Times New Roman"/>
          <w:sz w:val="28"/>
          <w:szCs w:val="28"/>
        </w:rPr>
        <w:t xml:space="preserve">để các sở, ban, ngành cấp tỉnh sớm hoàn thành các nhiệm vụ được giao chủ trì thực hiện trong Chương trình hành động này liên quan đến thành phố Thanh Hóa. </w:t>
      </w:r>
    </w:p>
    <w:p w:rsidR="0059273F" w:rsidRPr="001B5832" w:rsidRDefault="0059273F" w:rsidP="00433BE5">
      <w:pPr>
        <w:widowControl w:val="0"/>
        <w:spacing w:before="120" w:after="120" w:line="240" w:lineRule="auto"/>
        <w:ind w:firstLine="720"/>
        <w:jc w:val="both"/>
        <w:rPr>
          <w:rFonts w:ascii="Times New Roman" w:eastAsia="Times New Roman" w:hAnsi="Times New Roman"/>
          <w:sz w:val="28"/>
          <w:szCs w:val="28"/>
        </w:rPr>
      </w:pPr>
      <w:r w:rsidRPr="001B5832">
        <w:rPr>
          <w:rFonts w:ascii="Times New Roman" w:eastAsia="Times New Roman" w:hAnsi="Times New Roman"/>
          <w:sz w:val="28"/>
          <w:szCs w:val="28"/>
          <w:lang w:val="vi-VN"/>
        </w:rPr>
        <w:t>-</w:t>
      </w:r>
      <w:r w:rsidR="00F86830"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Định</w:t>
      </w:r>
      <w:r w:rsidR="007F46E6" w:rsidRPr="001B5832">
        <w:rPr>
          <w:rFonts w:ascii="Times New Roman" w:eastAsia="Times New Roman" w:hAnsi="Times New Roman"/>
          <w:sz w:val="28"/>
          <w:szCs w:val="28"/>
        </w:rPr>
        <w:t xml:space="preserve"> </w:t>
      </w:r>
      <w:r w:rsidRPr="001B5832">
        <w:rPr>
          <w:rFonts w:ascii="Times New Roman" w:eastAsia="Times New Roman" w:hAnsi="Times New Roman"/>
          <w:sz w:val="28"/>
          <w:szCs w:val="28"/>
          <w:lang w:val="vi-VN"/>
        </w:rPr>
        <w:t>kỳ hàng nă</w:t>
      </w:r>
      <w:r w:rsidR="00E222F1" w:rsidRPr="001B5832">
        <w:rPr>
          <w:rFonts w:ascii="Times New Roman" w:eastAsia="Times New Roman" w:hAnsi="Times New Roman"/>
          <w:sz w:val="28"/>
          <w:szCs w:val="28"/>
          <w:lang w:val="vi-VN"/>
        </w:rPr>
        <w:t>m, đánh giá tình hình thực hiện</w:t>
      </w:r>
      <w:r w:rsidR="00B16667" w:rsidRPr="001B5832">
        <w:rPr>
          <w:rFonts w:ascii="Times New Roman" w:eastAsia="Times New Roman" w:hAnsi="Times New Roman"/>
          <w:sz w:val="28"/>
          <w:szCs w:val="28"/>
        </w:rPr>
        <w:t xml:space="preserve"> Chương trình hành động</w:t>
      </w:r>
      <w:r w:rsidRPr="001B5832">
        <w:rPr>
          <w:rFonts w:ascii="Times New Roman" w:eastAsia="Times New Roman" w:hAnsi="Times New Roman"/>
          <w:sz w:val="28"/>
          <w:szCs w:val="28"/>
          <w:lang w:val="vi-VN"/>
        </w:rPr>
        <w:t xml:space="preserve">, báo cáo </w:t>
      </w:r>
      <w:r w:rsidR="00B16667" w:rsidRPr="001B5832">
        <w:rPr>
          <w:rFonts w:ascii="Times New Roman" w:eastAsia="Times New Roman" w:hAnsi="Times New Roman"/>
          <w:sz w:val="28"/>
          <w:szCs w:val="28"/>
        </w:rPr>
        <w:t>Chủ tịch UBND tỉnh</w:t>
      </w:r>
      <w:r w:rsidR="00636AFF" w:rsidRPr="001B5832">
        <w:rPr>
          <w:rFonts w:ascii="Times New Roman" w:eastAsia="Times New Roman" w:hAnsi="Times New Roman"/>
          <w:sz w:val="28"/>
          <w:szCs w:val="28"/>
        </w:rPr>
        <w:t xml:space="preserve"> theo quy định</w:t>
      </w:r>
      <w:r w:rsidRPr="001B5832">
        <w:rPr>
          <w:rFonts w:ascii="Times New Roman" w:eastAsia="Times New Roman" w:hAnsi="Times New Roman"/>
          <w:sz w:val="28"/>
          <w:szCs w:val="28"/>
          <w:lang w:val="vi-VN"/>
        </w:rPr>
        <w:t>.</w:t>
      </w:r>
    </w:p>
    <w:p w:rsidR="00641F6B" w:rsidRPr="001B5832" w:rsidRDefault="0017293D" w:rsidP="00433BE5">
      <w:pPr>
        <w:widowControl w:val="0"/>
        <w:spacing w:before="120" w:after="120" w:line="240" w:lineRule="auto"/>
        <w:ind w:firstLine="720"/>
        <w:jc w:val="both"/>
        <w:rPr>
          <w:rFonts w:ascii="Times New Roman" w:eastAsia="Times New Roman" w:hAnsi="Times New Roman"/>
          <w:sz w:val="28"/>
          <w:szCs w:val="28"/>
        </w:rPr>
      </w:pPr>
      <w:r w:rsidRPr="001B5832">
        <w:rPr>
          <w:rFonts w:ascii="Times New Roman" w:eastAsia="Times New Roman" w:hAnsi="Times New Roman"/>
          <w:b/>
          <w:sz w:val="28"/>
          <w:szCs w:val="28"/>
        </w:rPr>
        <w:t>3</w:t>
      </w:r>
      <w:r w:rsidR="0059273F" w:rsidRPr="001B5832">
        <w:rPr>
          <w:rFonts w:ascii="Times New Roman" w:eastAsia="Times New Roman" w:hAnsi="Times New Roman"/>
          <w:b/>
          <w:sz w:val="28"/>
          <w:szCs w:val="28"/>
          <w:lang w:val="vi-VN"/>
        </w:rPr>
        <w:t>.</w:t>
      </w:r>
      <w:r w:rsidR="005A6851"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Trong quá trình tổ chức thực hiện,</w:t>
      </w:r>
      <w:r w:rsidR="007D6D66"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nếu</w:t>
      </w:r>
      <w:r w:rsidR="007D6D66"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thấy</w:t>
      </w:r>
      <w:r w:rsidR="007D6D66"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cần</w:t>
      </w:r>
      <w:r w:rsidR="007D6D66"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sửa</w:t>
      </w:r>
      <w:r w:rsidR="007D6D66"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đổi,</w:t>
      </w:r>
      <w:r w:rsidR="007D6D66"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bổ</w:t>
      </w:r>
      <w:r w:rsidR="00764EBA" w:rsidRPr="001B5832">
        <w:rPr>
          <w:rFonts w:ascii="Times New Roman" w:eastAsia="Times New Roman" w:hAnsi="Times New Roman"/>
          <w:sz w:val="28"/>
          <w:szCs w:val="28"/>
        </w:rPr>
        <w:t xml:space="preserve"> </w:t>
      </w:r>
      <w:r w:rsidR="007D6D66" w:rsidRPr="001B5832">
        <w:rPr>
          <w:rFonts w:ascii="Times New Roman" w:eastAsia="Times New Roman" w:hAnsi="Times New Roman"/>
          <w:sz w:val="28"/>
          <w:szCs w:val="28"/>
        </w:rPr>
        <w:t>s</w:t>
      </w:r>
      <w:r w:rsidR="0059273F" w:rsidRPr="001B5832">
        <w:rPr>
          <w:rFonts w:ascii="Times New Roman" w:eastAsia="Times New Roman" w:hAnsi="Times New Roman"/>
          <w:sz w:val="28"/>
          <w:szCs w:val="28"/>
          <w:lang w:val="vi-VN"/>
        </w:rPr>
        <w:t>ung</w:t>
      </w:r>
      <w:r w:rsidR="00764EBA"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những</w:t>
      </w:r>
      <w:r w:rsidR="00764EBA"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nội</w:t>
      </w:r>
      <w:r w:rsidR="008F18E1" w:rsidRPr="001B5832">
        <w:rPr>
          <w:rFonts w:ascii="Times New Roman" w:eastAsia="Times New Roman" w:hAnsi="Times New Roman"/>
          <w:sz w:val="28"/>
          <w:szCs w:val="28"/>
        </w:rPr>
        <w:t xml:space="preserve"> </w:t>
      </w:r>
      <w:r w:rsidR="0059273F" w:rsidRPr="001B5832">
        <w:rPr>
          <w:rFonts w:ascii="Times New Roman" w:eastAsia="Times New Roman" w:hAnsi="Times New Roman"/>
          <w:sz w:val="28"/>
          <w:szCs w:val="28"/>
          <w:lang w:val="vi-VN"/>
        </w:rPr>
        <w:t xml:space="preserve">dung cụ thể thuộc Chương trình hành động, các </w:t>
      </w:r>
      <w:r w:rsidR="00B33E47" w:rsidRPr="001B5832">
        <w:rPr>
          <w:rFonts w:ascii="Times New Roman" w:eastAsia="Times New Roman" w:hAnsi="Times New Roman"/>
          <w:sz w:val="28"/>
          <w:szCs w:val="28"/>
        </w:rPr>
        <w:t xml:space="preserve">sở, ban, ngành cấp tỉnh, UBND thành phố Thanh Hóa </w:t>
      </w:r>
      <w:r w:rsidR="00512920" w:rsidRPr="001B5832">
        <w:rPr>
          <w:rFonts w:ascii="Times New Roman" w:eastAsia="Times New Roman" w:hAnsi="Times New Roman"/>
          <w:sz w:val="28"/>
          <w:szCs w:val="28"/>
          <w:lang w:val="vi-VN"/>
        </w:rPr>
        <w:t>chủ động đề xuất gửi</w:t>
      </w:r>
      <w:r w:rsidR="00512920" w:rsidRPr="001B5832">
        <w:rPr>
          <w:rFonts w:ascii="Times New Roman" w:eastAsia="Times New Roman" w:hAnsi="Times New Roman"/>
          <w:sz w:val="28"/>
          <w:szCs w:val="28"/>
        </w:rPr>
        <w:t xml:space="preserve"> </w:t>
      </w:r>
      <w:r w:rsidR="007B4FC1" w:rsidRPr="001B5832">
        <w:rPr>
          <w:rFonts w:ascii="Times New Roman" w:eastAsia="Times New Roman" w:hAnsi="Times New Roman"/>
          <w:sz w:val="28"/>
          <w:szCs w:val="28"/>
        </w:rPr>
        <w:t xml:space="preserve">Sở Kế hoạch và Đầu tư </w:t>
      </w:r>
      <w:r w:rsidR="0059273F" w:rsidRPr="001B5832">
        <w:rPr>
          <w:rFonts w:ascii="Times New Roman" w:eastAsia="Times New Roman" w:hAnsi="Times New Roman"/>
          <w:sz w:val="28"/>
          <w:szCs w:val="28"/>
          <w:lang w:val="vi-VN"/>
        </w:rPr>
        <w:t xml:space="preserve">để tổng hợp và báo cáo </w:t>
      </w:r>
      <w:r w:rsidR="007B4FC1" w:rsidRPr="001B5832">
        <w:rPr>
          <w:rFonts w:ascii="Times New Roman" w:eastAsia="Times New Roman" w:hAnsi="Times New Roman"/>
          <w:sz w:val="28"/>
          <w:szCs w:val="28"/>
        </w:rPr>
        <w:t xml:space="preserve">UBND tỉnh </w:t>
      </w:r>
      <w:r w:rsidR="0059273F" w:rsidRPr="001B5832">
        <w:rPr>
          <w:rFonts w:ascii="Times New Roman" w:eastAsia="Times New Roman" w:hAnsi="Times New Roman"/>
          <w:sz w:val="28"/>
          <w:szCs w:val="28"/>
          <w:lang w:val="vi-VN"/>
        </w:rPr>
        <w:t>xem xét, quyết định./.</w:t>
      </w:r>
    </w:p>
    <w:p w:rsidR="00B76B2A" w:rsidRPr="001B5832" w:rsidRDefault="00B76B2A" w:rsidP="00433BE5">
      <w:pPr>
        <w:widowControl w:val="0"/>
        <w:spacing w:before="120" w:after="120" w:line="240" w:lineRule="auto"/>
        <w:ind w:firstLine="720"/>
        <w:jc w:val="both"/>
        <w:rPr>
          <w:rFonts w:ascii="Times New Roman" w:hAnsi="Times New Roman"/>
          <w:b/>
          <w:bCs/>
          <w:iCs/>
          <w:sz w:val="28"/>
          <w:szCs w:val="28"/>
        </w:rPr>
        <w:sectPr w:rsidR="00B76B2A" w:rsidRPr="001B5832" w:rsidSect="002B35A5">
          <w:headerReference w:type="first" r:id="rId10"/>
          <w:pgSz w:w="11907" w:h="16840" w:code="9"/>
          <w:pgMar w:top="1474" w:right="1247" w:bottom="1247" w:left="1247" w:header="720" w:footer="720" w:gutter="0"/>
          <w:pgNumType w:start="2"/>
          <w:cols w:space="720"/>
          <w:titlePg/>
          <w:docGrid w:linePitch="381"/>
        </w:sectPr>
      </w:pPr>
    </w:p>
    <w:p w:rsidR="001B5832" w:rsidRPr="001B5832" w:rsidRDefault="001B5832" w:rsidP="001B5832">
      <w:pPr>
        <w:keepNext/>
        <w:widowControl w:val="0"/>
        <w:spacing w:after="0" w:line="240" w:lineRule="auto"/>
        <w:jc w:val="center"/>
        <w:rPr>
          <w:rFonts w:ascii="Times New Roman" w:eastAsia="Times New Roman" w:hAnsi="Times New Roman"/>
          <w:b/>
          <w:szCs w:val="26"/>
        </w:rPr>
      </w:pPr>
      <w:r w:rsidRPr="001B5832">
        <w:rPr>
          <w:rFonts w:ascii="Times New Roman" w:eastAsia="Times New Roman" w:hAnsi="Times New Roman"/>
          <w:b/>
          <w:szCs w:val="26"/>
        </w:rPr>
        <w:lastRenderedPageBreak/>
        <w:t xml:space="preserve">PHỤ LỤC  </w:t>
      </w:r>
    </w:p>
    <w:p w:rsidR="001B5832" w:rsidRPr="001B5832" w:rsidRDefault="001B5832" w:rsidP="001B5832">
      <w:pPr>
        <w:keepNext/>
        <w:widowControl w:val="0"/>
        <w:spacing w:after="0" w:line="240" w:lineRule="auto"/>
        <w:jc w:val="center"/>
        <w:rPr>
          <w:rFonts w:ascii="Times New Roman" w:eastAsia="Times New Roman" w:hAnsi="Times New Roman"/>
          <w:b/>
          <w:bCs/>
          <w:iCs/>
          <w:noProof/>
          <w:sz w:val="26"/>
          <w:szCs w:val="28"/>
        </w:rPr>
      </w:pPr>
      <w:r w:rsidRPr="001B5832">
        <w:rPr>
          <w:rFonts w:ascii="Times New Roman" w:eastAsia="Times New Roman" w:hAnsi="Times New Roman"/>
          <w:b/>
          <w:bCs/>
          <w:iCs/>
          <w:noProof/>
          <w:sz w:val="26"/>
          <w:szCs w:val="28"/>
        </w:rPr>
        <w:t>CÁC NHIỆM VỤ THỰC HIỆN CHƯƠNG TRÌNH HÀNH ĐỘNG CỦA UBND TỈNH THỰC HIỆN NGHỊ QUYẾT</w:t>
      </w:r>
    </w:p>
    <w:p w:rsidR="001B5832" w:rsidRPr="001B5832" w:rsidRDefault="006527E6" w:rsidP="001B5832">
      <w:pPr>
        <w:keepNext/>
        <w:widowControl w:val="0"/>
        <w:spacing w:after="240" w:line="240" w:lineRule="auto"/>
        <w:jc w:val="center"/>
        <w:rPr>
          <w:rFonts w:ascii="Times New Roman" w:eastAsia="Times New Roman" w:hAnsi="Times New Roman"/>
          <w:b/>
          <w:bCs/>
          <w:iCs/>
          <w:szCs w:val="28"/>
        </w:rPr>
      </w:pPr>
      <w:r>
        <w:rPr>
          <w:rFonts w:ascii="Times New Roman" w:eastAsia="Times New Roman" w:hAnsi="Times New Roman"/>
          <w:bCs/>
          <w:i/>
          <w:iCs/>
          <w:noProof/>
          <w:szCs w:val="28"/>
        </w:rPr>
        <w:pict>
          <v:shape id="AutoShape 3" o:spid="_x0000_s1035" type="#_x0000_t32" style="position:absolute;left:0;text-align:left;margin-left:325.7pt;margin-top:20.2pt;width:85.05pt;height:0;z-index:251666432;visibility:visible"/>
        </w:pict>
      </w:r>
      <w:r w:rsidR="001B5832" w:rsidRPr="001B5832">
        <w:rPr>
          <w:rFonts w:ascii="Times New Roman" w:eastAsia="Times New Roman" w:hAnsi="Times New Roman"/>
          <w:b/>
          <w:bCs/>
          <w:iCs/>
          <w:noProof/>
          <w:sz w:val="26"/>
          <w:szCs w:val="28"/>
        </w:rPr>
        <w:t>SỐ 05-NQ/TU NGÀY 25/10/2021 CỦA BAN THƯỜNG VỤ TỈNH ỦY</w:t>
      </w:r>
    </w:p>
    <w:p w:rsidR="001B5832" w:rsidRPr="001B5832" w:rsidRDefault="001B5832" w:rsidP="001B5832">
      <w:pPr>
        <w:keepNext/>
        <w:widowControl w:val="0"/>
        <w:spacing w:after="0" w:line="240" w:lineRule="auto"/>
        <w:jc w:val="center"/>
        <w:rPr>
          <w:rFonts w:ascii="Times New Roman" w:eastAsia="Times New Roman" w:hAnsi="Times New Roman"/>
          <w:b/>
          <w:bCs/>
          <w:iCs/>
          <w:szCs w:val="28"/>
        </w:rPr>
      </w:pPr>
    </w:p>
    <w:tbl>
      <w:tblPr>
        <w:tblW w:w="15311"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2127"/>
        <w:gridCol w:w="2836"/>
        <w:gridCol w:w="2409"/>
        <w:gridCol w:w="2694"/>
      </w:tblGrid>
      <w:tr w:rsidR="001B5832" w:rsidRPr="001B5832" w:rsidTr="002B35A5">
        <w:trPr>
          <w:trHeight w:val="719"/>
          <w:tblHeader/>
        </w:trPr>
        <w:tc>
          <w:tcPr>
            <w:tcW w:w="851" w:type="dxa"/>
            <w:vAlign w:val="center"/>
          </w:tcPr>
          <w:p w:rsidR="001B5832" w:rsidRPr="001B5832" w:rsidRDefault="001B5832" w:rsidP="001425E6">
            <w:pPr>
              <w:spacing w:before="120" w:after="120" w:line="240" w:lineRule="auto"/>
              <w:jc w:val="center"/>
              <w:rPr>
                <w:rFonts w:ascii="Times New Roman" w:hAnsi="Times New Roman"/>
                <w:b/>
                <w:spacing w:val="-6"/>
                <w:sz w:val="26"/>
                <w:szCs w:val="24"/>
              </w:rPr>
            </w:pPr>
            <w:r w:rsidRPr="001B5832">
              <w:rPr>
                <w:rFonts w:ascii="Times New Roman" w:hAnsi="Times New Roman"/>
                <w:b/>
                <w:spacing w:val="-6"/>
                <w:sz w:val="26"/>
                <w:szCs w:val="24"/>
              </w:rPr>
              <w:t xml:space="preserve">Số </w:t>
            </w:r>
            <w:r w:rsidR="001425E6">
              <w:rPr>
                <w:rFonts w:ascii="Times New Roman" w:hAnsi="Times New Roman"/>
                <w:b/>
                <w:spacing w:val="-6"/>
                <w:sz w:val="26"/>
                <w:szCs w:val="24"/>
              </w:rPr>
              <w:t>TT</w:t>
            </w:r>
          </w:p>
          <w:p w:rsidR="001B5832" w:rsidRPr="001B5832" w:rsidRDefault="001B5832" w:rsidP="001425E6">
            <w:pPr>
              <w:spacing w:before="120" w:after="120" w:line="240" w:lineRule="auto"/>
              <w:jc w:val="center"/>
              <w:rPr>
                <w:rFonts w:ascii="Times New Roman" w:hAnsi="Times New Roman"/>
                <w:b/>
                <w:sz w:val="26"/>
                <w:szCs w:val="24"/>
              </w:rPr>
            </w:pPr>
          </w:p>
        </w:tc>
        <w:tc>
          <w:tcPr>
            <w:tcW w:w="4394" w:type="dxa"/>
            <w:vAlign w:val="center"/>
          </w:tcPr>
          <w:p w:rsidR="001B5832" w:rsidRPr="001B5832" w:rsidRDefault="001B5832" w:rsidP="00C16FC7">
            <w:pPr>
              <w:spacing w:before="120" w:after="0" w:line="240" w:lineRule="auto"/>
              <w:jc w:val="center"/>
              <w:rPr>
                <w:rFonts w:ascii="Times New Roman" w:hAnsi="Times New Roman"/>
                <w:b/>
                <w:sz w:val="26"/>
                <w:szCs w:val="24"/>
              </w:rPr>
            </w:pPr>
            <w:r w:rsidRPr="001B5832">
              <w:rPr>
                <w:rFonts w:ascii="Times New Roman" w:hAnsi="Times New Roman"/>
                <w:b/>
                <w:sz w:val="26"/>
                <w:szCs w:val="24"/>
              </w:rPr>
              <w:t>Nội dung chương trình, đề án,</w:t>
            </w:r>
          </w:p>
          <w:p w:rsidR="001B5832" w:rsidRPr="001B5832" w:rsidRDefault="001B5832" w:rsidP="00C16FC7">
            <w:pPr>
              <w:spacing w:after="120" w:line="240" w:lineRule="auto"/>
              <w:jc w:val="center"/>
              <w:rPr>
                <w:rFonts w:ascii="Times New Roman" w:hAnsi="Times New Roman"/>
                <w:b/>
                <w:sz w:val="26"/>
                <w:szCs w:val="24"/>
              </w:rPr>
            </w:pPr>
            <w:r w:rsidRPr="001B5832">
              <w:rPr>
                <w:rFonts w:ascii="Times New Roman" w:hAnsi="Times New Roman"/>
                <w:b/>
                <w:sz w:val="26"/>
                <w:szCs w:val="24"/>
              </w:rPr>
              <w:t>cơ chế, chính sách</w:t>
            </w:r>
          </w:p>
        </w:tc>
        <w:tc>
          <w:tcPr>
            <w:tcW w:w="2127" w:type="dxa"/>
            <w:vAlign w:val="center"/>
          </w:tcPr>
          <w:p w:rsidR="001B5832" w:rsidRPr="001B5832" w:rsidRDefault="001B5832" w:rsidP="00C16FC7">
            <w:pPr>
              <w:spacing w:before="120" w:after="120" w:line="240" w:lineRule="auto"/>
              <w:jc w:val="center"/>
              <w:rPr>
                <w:rFonts w:ascii="Times New Roman" w:hAnsi="Times New Roman"/>
                <w:b/>
                <w:sz w:val="26"/>
                <w:szCs w:val="24"/>
              </w:rPr>
            </w:pPr>
            <w:r w:rsidRPr="001B5832">
              <w:rPr>
                <w:rFonts w:ascii="Times New Roman" w:hAnsi="Times New Roman"/>
                <w:b/>
                <w:sz w:val="26"/>
                <w:szCs w:val="24"/>
              </w:rPr>
              <w:t>Đơn vị chủ trì thực hiện</w:t>
            </w:r>
          </w:p>
        </w:tc>
        <w:tc>
          <w:tcPr>
            <w:tcW w:w="2836" w:type="dxa"/>
            <w:vAlign w:val="center"/>
          </w:tcPr>
          <w:p w:rsidR="001B5832" w:rsidRPr="001B5832" w:rsidRDefault="001B5832" w:rsidP="00C16FC7">
            <w:pPr>
              <w:spacing w:before="120" w:after="120" w:line="240" w:lineRule="auto"/>
              <w:jc w:val="center"/>
              <w:rPr>
                <w:rFonts w:ascii="Times New Roman" w:hAnsi="Times New Roman"/>
                <w:b/>
                <w:sz w:val="26"/>
                <w:szCs w:val="24"/>
              </w:rPr>
            </w:pPr>
            <w:r w:rsidRPr="001B5832">
              <w:rPr>
                <w:rFonts w:ascii="Times New Roman" w:hAnsi="Times New Roman"/>
                <w:b/>
                <w:sz w:val="26"/>
                <w:szCs w:val="24"/>
              </w:rPr>
              <w:t>Đơn vị phối hợp</w:t>
            </w:r>
          </w:p>
        </w:tc>
        <w:tc>
          <w:tcPr>
            <w:tcW w:w="2409" w:type="dxa"/>
            <w:vAlign w:val="center"/>
          </w:tcPr>
          <w:p w:rsidR="001B5832" w:rsidRPr="001B5832" w:rsidRDefault="001B5832" w:rsidP="00C16FC7">
            <w:pPr>
              <w:spacing w:before="120" w:after="120" w:line="240" w:lineRule="auto"/>
              <w:jc w:val="center"/>
              <w:rPr>
                <w:rFonts w:ascii="Times New Roman" w:hAnsi="Times New Roman"/>
                <w:b/>
                <w:sz w:val="26"/>
                <w:szCs w:val="24"/>
              </w:rPr>
            </w:pPr>
            <w:r w:rsidRPr="001B5832">
              <w:rPr>
                <w:rFonts w:ascii="Times New Roman" w:hAnsi="Times New Roman"/>
                <w:b/>
                <w:sz w:val="26"/>
                <w:szCs w:val="24"/>
              </w:rPr>
              <w:t>Sản phẩm</w:t>
            </w:r>
          </w:p>
        </w:tc>
        <w:tc>
          <w:tcPr>
            <w:tcW w:w="2694" w:type="dxa"/>
            <w:vAlign w:val="center"/>
          </w:tcPr>
          <w:p w:rsidR="001B5832" w:rsidRPr="001B5832" w:rsidRDefault="001B5832" w:rsidP="00C16FC7">
            <w:pPr>
              <w:spacing w:before="120" w:after="120" w:line="240" w:lineRule="auto"/>
              <w:jc w:val="center"/>
              <w:rPr>
                <w:rFonts w:ascii="Times New Roman" w:hAnsi="Times New Roman"/>
                <w:b/>
                <w:sz w:val="26"/>
                <w:szCs w:val="24"/>
              </w:rPr>
            </w:pPr>
            <w:r w:rsidRPr="001B5832">
              <w:rPr>
                <w:rFonts w:ascii="Times New Roman" w:hAnsi="Times New Roman"/>
                <w:b/>
                <w:sz w:val="26"/>
                <w:szCs w:val="24"/>
              </w:rPr>
              <w:t>Thời gian báo cáo UBND tỉnh</w:t>
            </w:r>
          </w:p>
        </w:tc>
      </w:tr>
      <w:tr w:rsidR="001B5832" w:rsidRPr="001B5832" w:rsidTr="002B35A5">
        <w:trPr>
          <w:trHeight w:val="805"/>
        </w:trPr>
        <w:tc>
          <w:tcPr>
            <w:tcW w:w="851" w:type="dxa"/>
            <w:vAlign w:val="center"/>
          </w:tcPr>
          <w:p w:rsidR="001B5832" w:rsidRPr="001B5832" w:rsidRDefault="001B5832" w:rsidP="001425E6">
            <w:pPr>
              <w:spacing w:after="0" w:line="240" w:lineRule="auto"/>
              <w:jc w:val="center"/>
              <w:rPr>
                <w:rFonts w:ascii="Times New Roman" w:hAnsi="Times New Roman"/>
                <w:b/>
                <w:sz w:val="26"/>
                <w:szCs w:val="24"/>
              </w:rPr>
            </w:pPr>
            <w:r w:rsidRPr="001B5832">
              <w:rPr>
                <w:rFonts w:ascii="Times New Roman" w:hAnsi="Times New Roman"/>
                <w:b/>
                <w:sz w:val="26"/>
                <w:szCs w:val="24"/>
              </w:rPr>
              <w:t>I</w:t>
            </w:r>
          </w:p>
          <w:p w:rsidR="001B5832" w:rsidRPr="001B5832" w:rsidRDefault="001B5832" w:rsidP="001425E6">
            <w:pPr>
              <w:spacing w:after="0" w:line="240" w:lineRule="auto"/>
              <w:jc w:val="center"/>
              <w:rPr>
                <w:rFonts w:ascii="Times New Roman" w:hAnsi="Times New Roman"/>
                <w:b/>
                <w:sz w:val="26"/>
                <w:szCs w:val="24"/>
              </w:rPr>
            </w:pPr>
          </w:p>
        </w:tc>
        <w:tc>
          <w:tcPr>
            <w:tcW w:w="4394" w:type="dxa"/>
            <w:vAlign w:val="center"/>
          </w:tcPr>
          <w:p w:rsidR="001B5832" w:rsidRPr="001B5832" w:rsidRDefault="001B5832" w:rsidP="00C16FC7">
            <w:pPr>
              <w:spacing w:after="0" w:line="240" w:lineRule="auto"/>
              <w:jc w:val="both"/>
              <w:rPr>
                <w:rFonts w:ascii="Times New Roman" w:hAnsi="Times New Roman"/>
                <w:b/>
                <w:spacing w:val="2"/>
                <w:sz w:val="26"/>
                <w:szCs w:val="24"/>
              </w:rPr>
            </w:pPr>
            <w:r w:rsidRPr="001B5832">
              <w:rPr>
                <w:rFonts w:ascii="Times New Roman" w:hAnsi="Times New Roman"/>
                <w:b/>
                <w:bCs/>
                <w:iCs/>
                <w:sz w:val="26"/>
                <w:szCs w:val="24"/>
              </w:rPr>
              <w:t>Công tác quán triệt, tuyên truyền, phổ biến thông tin</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bCs/>
                <w:iCs/>
                <w:spacing w:val="2"/>
                <w:sz w:val="26"/>
                <w:szCs w:val="24"/>
              </w:rPr>
              <w:t>Sở Thông tin và Truyền Thông, 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cơ quan thông tấn, báo chí trên địa bàn tỉnh và các đơn vị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thông tin điện tử trên website; chương trình phát thanh, truyền hình…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quá trình thực hiện Nghị quyết</w:t>
            </w:r>
          </w:p>
        </w:tc>
      </w:tr>
      <w:tr w:rsidR="001B5832" w:rsidRPr="001B5832" w:rsidTr="002B35A5">
        <w:trPr>
          <w:trHeight w:val="805"/>
        </w:trPr>
        <w:tc>
          <w:tcPr>
            <w:tcW w:w="851" w:type="dxa"/>
            <w:vAlign w:val="center"/>
          </w:tcPr>
          <w:p w:rsidR="001B5832" w:rsidRPr="001B5832" w:rsidRDefault="001B5832" w:rsidP="001425E6">
            <w:pPr>
              <w:spacing w:after="0" w:line="240" w:lineRule="auto"/>
              <w:jc w:val="center"/>
              <w:rPr>
                <w:rFonts w:ascii="Times New Roman" w:hAnsi="Times New Roman"/>
                <w:b/>
                <w:sz w:val="26"/>
                <w:szCs w:val="24"/>
              </w:rPr>
            </w:pPr>
            <w:r w:rsidRPr="001B5832">
              <w:rPr>
                <w:rFonts w:ascii="Times New Roman" w:hAnsi="Times New Roman"/>
                <w:b/>
                <w:sz w:val="26"/>
                <w:szCs w:val="24"/>
              </w:rPr>
              <w:t>II</w:t>
            </w:r>
          </w:p>
          <w:p w:rsidR="001B5832" w:rsidRPr="001B5832" w:rsidRDefault="001B5832" w:rsidP="001425E6">
            <w:pPr>
              <w:spacing w:after="0" w:line="240" w:lineRule="auto"/>
              <w:jc w:val="center"/>
              <w:rPr>
                <w:rFonts w:ascii="Times New Roman" w:hAnsi="Times New Roman"/>
                <w:b/>
                <w:sz w:val="26"/>
                <w:szCs w:val="24"/>
              </w:rPr>
            </w:pPr>
          </w:p>
        </w:tc>
        <w:tc>
          <w:tcPr>
            <w:tcW w:w="4394" w:type="dxa"/>
            <w:vAlign w:val="center"/>
          </w:tcPr>
          <w:p w:rsidR="001B5832" w:rsidRPr="001B5832" w:rsidRDefault="001B5832" w:rsidP="00C16FC7">
            <w:pPr>
              <w:spacing w:after="0" w:line="240" w:lineRule="auto"/>
              <w:jc w:val="both"/>
              <w:rPr>
                <w:rFonts w:ascii="Times New Roman" w:hAnsi="Times New Roman"/>
                <w:b/>
                <w:spacing w:val="2"/>
                <w:sz w:val="26"/>
                <w:szCs w:val="24"/>
              </w:rPr>
            </w:pPr>
            <w:r w:rsidRPr="001B5832">
              <w:rPr>
                <w:rFonts w:ascii="Times New Roman" w:hAnsi="Times New Roman"/>
                <w:b/>
                <w:bCs/>
                <w:iCs/>
                <w:sz w:val="26"/>
                <w:szCs w:val="24"/>
              </w:rPr>
              <w:t>Tiếp tục thực hiện hiệu quả “mục tiêu kép”, vừa phòng chống dịch, vừa phát triển kinh tế - xã hội</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bCs/>
                <w:iCs/>
                <w:spacing w:val="2"/>
                <w:sz w:val="26"/>
                <w:szCs w:val="24"/>
              </w:rPr>
              <w:t>Các sở, ban, ngành cấp tỉnh, 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báo cáo</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quá trình thực hiện Nghị quyết</w:t>
            </w:r>
          </w:p>
        </w:tc>
      </w:tr>
      <w:tr w:rsidR="001B5832" w:rsidRPr="001B5832" w:rsidTr="002B35A5">
        <w:trPr>
          <w:trHeight w:val="58"/>
        </w:trPr>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t>III</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sz w:val="26"/>
                <w:szCs w:val="24"/>
              </w:rPr>
              <w:t>Tập trung thực hiện tốt công tác quy hoạch và quản lý quy hoạch</w:t>
            </w:r>
          </w:p>
        </w:tc>
      </w:tr>
      <w:tr w:rsidR="001B5832" w:rsidRPr="001B5832" w:rsidTr="002B35A5">
        <w:trPr>
          <w:trHeight w:val="1060"/>
        </w:trPr>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C16FC7">
            <w:pPr>
              <w:spacing w:after="0" w:line="240" w:lineRule="auto"/>
              <w:jc w:val="both"/>
              <w:rPr>
                <w:rFonts w:ascii="Times New Roman" w:hAnsi="Times New Roman"/>
                <w:b/>
                <w:i/>
                <w:sz w:val="26"/>
                <w:szCs w:val="24"/>
              </w:rPr>
            </w:pPr>
            <w:r w:rsidRPr="001B5832">
              <w:rPr>
                <w:rFonts w:ascii="Times New Roman" w:hAnsi="Times New Roman"/>
                <w:spacing w:val="2"/>
                <w:sz w:val="26"/>
                <w:szCs w:val="24"/>
              </w:rPr>
              <w:t>Hoàn thiện Quy hoạch chung đô thị Thanh Hóa, tỉnh Thanh Hóa đến năm 2040.</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Sở Xây dựng</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sở, ban, ngành cấp tỉnh; UBND thành phố Thanh Hóa</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Hồ sơ báo cáo Quy hoạch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Báo cáo UBND tỉnh, trình Thủ tướng Chính phủ xem xét, phê duyệt trong Quý I/2022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2</w:t>
            </w:r>
          </w:p>
        </w:tc>
        <w:tc>
          <w:tcPr>
            <w:tcW w:w="4394" w:type="dxa"/>
            <w:vAlign w:val="center"/>
          </w:tcPr>
          <w:p w:rsidR="001B5832" w:rsidRPr="001B5832" w:rsidRDefault="001B5832" w:rsidP="00C16FC7">
            <w:pPr>
              <w:spacing w:after="0" w:line="240" w:lineRule="auto"/>
              <w:jc w:val="both"/>
              <w:rPr>
                <w:rFonts w:ascii="Times New Roman" w:hAnsi="Times New Roman"/>
                <w:bCs/>
                <w:iCs/>
                <w:sz w:val="26"/>
                <w:szCs w:val="24"/>
              </w:rPr>
            </w:pPr>
            <w:r w:rsidRPr="001B5832">
              <w:rPr>
                <w:rFonts w:ascii="Times New Roman" w:hAnsi="Times New Roman"/>
                <w:bCs/>
                <w:iCs/>
                <w:sz w:val="26"/>
                <w:szCs w:val="24"/>
              </w:rPr>
              <w:t>Rà soát, cập nhật, bổ sung, điều chỉnh, xây dựng mới các quy hoạch phân khu, quy hoạch chi tiết, bảo đảm khoa học, thống nhất, đồng bộ.</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sở, ban, ngành cấp tỉnh; các đơn vị khác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Báo cáo</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quá trình thực hiện Nghị quyết</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t>IV</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sz w:val="26"/>
                <w:szCs w:val="24"/>
              </w:rPr>
              <w:t>Khai thác và phát huy hiệu quả mọi tiềm năng, lợi thế để phát triển kinh tế nhanh và bền vững, đưa thành phố Thanh Hóa trở thành một trong những trung tâm thương mại, dịch vụ, công nghiệp công nghệ cao của khu vực, góp phần tạo động lực để Thanh Hóa trở thành cực tăng trưởng mới ở phía Bắc của Tổ quốc</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C16FC7">
            <w:pPr>
              <w:spacing w:after="0" w:line="240" w:lineRule="auto"/>
              <w:jc w:val="both"/>
              <w:rPr>
                <w:rFonts w:ascii="Times New Roman" w:hAnsi="Times New Roman"/>
                <w:bCs/>
                <w:iCs/>
                <w:sz w:val="26"/>
                <w:szCs w:val="24"/>
              </w:rPr>
            </w:pPr>
            <w:r w:rsidRPr="001B5832">
              <w:rPr>
                <w:rFonts w:ascii="Times New Roman" w:hAnsi="Times New Roman"/>
                <w:bCs/>
                <w:iCs/>
                <w:sz w:val="26"/>
                <w:szCs w:val="24"/>
              </w:rPr>
              <w:t xml:space="preserve">Tham mưu xây dựng một số cơ chế, </w:t>
            </w:r>
            <w:r w:rsidRPr="001B5832">
              <w:rPr>
                <w:rFonts w:ascii="Times New Roman" w:hAnsi="Times New Roman"/>
                <w:bCs/>
                <w:iCs/>
                <w:sz w:val="26"/>
                <w:szCs w:val="24"/>
              </w:rPr>
              <w:lastRenderedPageBreak/>
              <w:t>chính sách đặc thù cho thành phố Thanh Hóa.</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lastRenderedPageBreak/>
              <w:t xml:space="preserve">Sở Kế hoạch và </w:t>
            </w:r>
            <w:r w:rsidRPr="001B5832">
              <w:rPr>
                <w:rFonts w:ascii="Times New Roman" w:hAnsi="Times New Roman"/>
                <w:sz w:val="26"/>
                <w:szCs w:val="24"/>
              </w:rPr>
              <w:lastRenderedPageBreak/>
              <w:t>Đầu tư</w:t>
            </w:r>
          </w:p>
        </w:tc>
        <w:tc>
          <w:tcPr>
            <w:tcW w:w="2836" w:type="dxa"/>
            <w:vAlign w:val="center"/>
          </w:tcPr>
          <w:p w:rsidR="001B5832" w:rsidRPr="001B5832" w:rsidRDefault="001B5832" w:rsidP="00C16FC7">
            <w:pPr>
              <w:spacing w:after="0" w:line="240" w:lineRule="auto"/>
              <w:jc w:val="both"/>
              <w:rPr>
                <w:rFonts w:ascii="Times New Roman" w:hAnsi="Times New Roman"/>
                <w:spacing w:val="-2"/>
                <w:sz w:val="26"/>
                <w:szCs w:val="24"/>
              </w:rPr>
            </w:pPr>
            <w:r w:rsidRPr="001B5832">
              <w:rPr>
                <w:rFonts w:ascii="Times New Roman" w:hAnsi="Times New Roman"/>
                <w:spacing w:val="-2"/>
                <w:sz w:val="26"/>
                <w:szCs w:val="24"/>
              </w:rPr>
              <w:lastRenderedPageBreak/>
              <w:t xml:space="preserve">UBND TP. Thanh Hóa, </w:t>
            </w:r>
            <w:r w:rsidRPr="001B5832">
              <w:rPr>
                <w:rFonts w:ascii="Times New Roman" w:hAnsi="Times New Roman"/>
                <w:spacing w:val="-2"/>
                <w:sz w:val="26"/>
                <w:szCs w:val="24"/>
              </w:rPr>
              <w:lastRenderedPageBreak/>
              <w:t>các sở, ban, ngành, đơn vị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lastRenderedPageBreak/>
              <w:t>Cơ chế, chính sách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Tháng 4/2022</w:t>
            </w:r>
          </w:p>
        </w:tc>
      </w:tr>
      <w:tr w:rsidR="001B5832" w:rsidRPr="001B5832" w:rsidTr="002B35A5">
        <w:tc>
          <w:tcPr>
            <w:tcW w:w="851" w:type="dxa"/>
            <w:vAlign w:val="center"/>
          </w:tcPr>
          <w:p w:rsidR="001B5832" w:rsidRPr="001B5832" w:rsidRDefault="001B5832" w:rsidP="001425E6">
            <w:pPr>
              <w:spacing w:before="100" w:after="100" w:line="240" w:lineRule="auto"/>
              <w:jc w:val="center"/>
              <w:rPr>
                <w:rFonts w:ascii="Times New Roman" w:hAnsi="Times New Roman"/>
                <w:sz w:val="26"/>
                <w:szCs w:val="24"/>
              </w:rPr>
            </w:pPr>
            <w:r w:rsidRPr="001B5832">
              <w:rPr>
                <w:rFonts w:ascii="Times New Roman" w:hAnsi="Times New Roman"/>
                <w:sz w:val="26"/>
                <w:szCs w:val="24"/>
              </w:rPr>
              <w:lastRenderedPageBreak/>
              <w:t>2</w:t>
            </w:r>
          </w:p>
        </w:tc>
        <w:tc>
          <w:tcPr>
            <w:tcW w:w="4394" w:type="dxa"/>
            <w:vAlign w:val="center"/>
          </w:tcPr>
          <w:p w:rsidR="001B5832" w:rsidRPr="001B5832" w:rsidRDefault="001B5832" w:rsidP="00C16FC7">
            <w:pPr>
              <w:spacing w:before="100" w:after="100" w:line="240" w:lineRule="auto"/>
              <w:jc w:val="both"/>
              <w:rPr>
                <w:rFonts w:ascii="Times New Roman" w:hAnsi="Times New Roman"/>
                <w:bCs/>
                <w:iCs/>
                <w:spacing w:val="-2"/>
                <w:sz w:val="26"/>
                <w:szCs w:val="24"/>
              </w:rPr>
            </w:pPr>
            <w:r w:rsidRPr="001B5832">
              <w:rPr>
                <w:rFonts w:ascii="Times New Roman" w:hAnsi="Times New Roman"/>
                <w:bCs/>
                <w:iCs/>
                <w:sz w:val="26"/>
                <w:szCs w:val="24"/>
              </w:rPr>
              <w:t>Tham mưu xây dựng đề án cơ chế, chính sách đặc thù về quản lý tài chính, ngân sách nhà nước.</w:t>
            </w:r>
          </w:p>
        </w:tc>
        <w:tc>
          <w:tcPr>
            <w:tcW w:w="2127"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Sở Tài chính</w:t>
            </w:r>
          </w:p>
        </w:tc>
        <w:tc>
          <w:tcPr>
            <w:tcW w:w="2836"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pacing w:val="-2"/>
                <w:sz w:val="26"/>
                <w:szCs w:val="24"/>
              </w:rPr>
              <w:t>UBND TP. Thanh Hóa, các sở, ban, ngành, đơn vị liên quan</w:t>
            </w:r>
          </w:p>
        </w:tc>
        <w:tc>
          <w:tcPr>
            <w:tcW w:w="2409"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Đề án</w:t>
            </w:r>
          </w:p>
        </w:tc>
        <w:tc>
          <w:tcPr>
            <w:tcW w:w="2694"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Gửi Sở Kế hoạch và Đầu tư để tổng hợp chung vào nhiệm vụ IV.1 trước ngày 31/3/2022</w:t>
            </w:r>
          </w:p>
        </w:tc>
      </w:tr>
      <w:tr w:rsidR="001B5832" w:rsidRPr="001B5832" w:rsidTr="002B35A5">
        <w:tc>
          <w:tcPr>
            <w:tcW w:w="851" w:type="dxa"/>
            <w:vAlign w:val="center"/>
          </w:tcPr>
          <w:p w:rsidR="001B5832" w:rsidRPr="001B5832" w:rsidRDefault="001B5832" w:rsidP="001425E6">
            <w:pPr>
              <w:spacing w:before="100" w:after="100" w:line="240" w:lineRule="auto"/>
              <w:jc w:val="center"/>
              <w:rPr>
                <w:rFonts w:ascii="Times New Roman" w:hAnsi="Times New Roman"/>
                <w:sz w:val="26"/>
                <w:szCs w:val="24"/>
              </w:rPr>
            </w:pPr>
            <w:r w:rsidRPr="001B5832">
              <w:rPr>
                <w:rFonts w:ascii="Times New Roman" w:hAnsi="Times New Roman"/>
                <w:sz w:val="26"/>
                <w:szCs w:val="24"/>
              </w:rPr>
              <w:t>3</w:t>
            </w:r>
          </w:p>
        </w:tc>
        <w:tc>
          <w:tcPr>
            <w:tcW w:w="4394" w:type="dxa"/>
            <w:vAlign w:val="center"/>
          </w:tcPr>
          <w:p w:rsidR="001B5832" w:rsidRPr="001B5832" w:rsidRDefault="001B5832" w:rsidP="00C16FC7">
            <w:pPr>
              <w:spacing w:before="100" w:after="100" w:line="240" w:lineRule="auto"/>
              <w:jc w:val="both"/>
              <w:rPr>
                <w:rFonts w:ascii="Times New Roman" w:hAnsi="Times New Roman"/>
                <w:bCs/>
                <w:iCs/>
                <w:sz w:val="26"/>
                <w:szCs w:val="24"/>
              </w:rPr>
            </w:pPr>
            <w:r w:rsidRPr="001B5832">
              <w:rPr>
                <w:rFonts w:ascii="Times New Roman" w:hAnsi="Times New Roman"/>
                <w:bCs/>
                <w:iCs/>
                <w:sz w:val="26"/>
                <w:szCs w:val="24"/>
              </w:rPr>
              <w:t>Tham mưu các giải pháp, đề án để TP. Thanh Hóa chuyển đổi mạnh mẽ sản xuất nông nghiệp sang các sản phẩm sạch, an toàn, chất lượng, giá trị kinh tế cao; hình thành các vùng sản xuất nông nhiệp ứng dụng công nghệ cao, liên kết sản xuất nông nghiệp với các huyện lân cận để mở rộng vùng sản xuất, cung cấp rau, củ, quả, thực phẩm an toàn cho người dân; xây dựng các mô hình nông trại, gia trại sản xuất hữu cơ, ưu tiên các sản phẩm chất lượng cao, đặc trưng, kết hợp với du lịch sinh thái.</w:t>
            </w:r>
          </w:p>
        </w:tc>
        <w:tc>
          <w:tcPr>
            <w:tcW w:w="2127"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Sở Nông nghiệp và PTNT</w:t>
            </w:r>
          </w:p>
        </w:tc>
        <w:tc>
          <w:tcPr>
            <w:tcW w:w="2836"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Kế hoạch, chương trình, đề án, quyết định</w:t>
            </w:r>
          </w:p>
        </w:tc>
        <w:tc>
          <w:tcPr>
            <w:tcW w:w="2694"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100" w:after="100" w:line="240" w:lineRule="auto"/>
              <w:jc w:val="center"/>
              <w:rPr>
                <w:rFonts w:ascii="Times New Roman" w:hAnsi="Times New Roman"/>
                <w:sz w:val="26"/>
                <w:szCs w:val="24"/>
              </w:rPr>
            </w:pPr>
            <w:r w:rsidRPr="001B5832">
              <w:rPr>
                <w:rFonts w:ascii="Times New Roman" w:hAnsi="Times New Roman"/>
                <w:sz w:val="26"/>
                <w:szCs w:val="24"/>
              </w:rPr>
              <w:t>4</w:t>
            </w:r>
          </w:p>
        </w:tc>
        <w:tc>
          <w:tcPr>
            <w:tcW w:w="4394" w:type="dxa"/>
            <w:vAlign w:val="center"/>
          </w:tcPr>
          <w:p w:rsidR="001B5832" w:rsidRPr="001B5832" w:rsidRDefault="001B5832" w:rsidP="00C16FC7">
            <w:pPr>
              <w:spacing w:before="100" w:after="100" w:line="240" w:lineRule="auto"/>
              <w:jc w:val="both"/>
              <w:rPr>
                <w:rFonts w:ascii="Times New Roman" w:hAnsi="Times New Roman"/>
                <w:bCs/>
                <w:iCs/>
                <w:sz w:val="26"/>
                <w:szCs w:val="24"/>
              </w:rPr>
            </w:pPr>
            <w:r w:rsidRPr="001B5832">
              <w:rPr>
                <w:rFonts w:ascii="Times New Roman" w:hAnsi="Times New Roman"/>
                <w:bCs/>
                <w:iCs/>
                <w:sz w:val="26"/>
                <w:szCs w:val="24"/>
              </w:rPr>
              <w:t xml:space="preserve">Tham mưu giải pháp huy động, thu hút đầu tư phát triển kết cấu hạ tầng các khu công nghiệp trên địa bàn TP. Thanh Hóa; trọng tâm là thành lập và đầu tư hoàn thiện hạ tầng Khu công </w:t>
            </w:r>
            <w:r w:rsidRPr="001B5832">
              <w:rPr>
                <w:rFonts w:ascii="Times New Roman" w:hAnsi="Times New Roman"/>
                <w:bCs/>
                <w:iCs/>
                <w:sz w:val="26"/>
                <w:szCs w:val="24"/>
              </w:rPr>
              <w:lastRenderedPageBreak/>
              <w:t>nghiệp - đô thị phía Tây.</w:t>
            </w:r>
          </w:p>
        </w:tc>
        <w:tc>
          <w:tcPr>
            <w:tcW w:w="2127"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lastRenderedPageBreak/>
              <w:t>Ban Quản lý Khu kinh tế Nghi Sơn và các KCN</w:t>
            </w:r>
          </w:p>
        </w:tc>
        <w:tc>
          <w:tcPr>
            <w:tcW w:w="2836"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w:t>
            </w:r>
          </w:p>
        </w:tc>
        <w:tc>
          <w:tcPr>
            <w:tcW w:w="2694" w:type="dxa"/>
            <w:vAlign w:val="center"/>
          </w:tcPr>
          <w:p w:rsidR="001B5832" w:rsidRPr="001B5832" w:rsidRDefault="001B5832" w:rsidP="00C16FC7">
            <w:pPr>
              <w:spacing w:before="100" w:after="100" w:line="240" w:lineRule="auto"/>
              <w:jc w:val="both"/>
              <w:rPr>
                <w:rFonts w:ascii="Times New Roman" w:hAnsi="Times New Roman"/>
                <w:sz w:val="26"/>
                <w:szCs w:val="24"/>
              </w:rPr>
            </w:pPr>
            <w:r w:rsidRPr="001B5832">
              <w:rPr>
                <w:rFonts w:ascii="Times New Roman" w:hAnsi="Times New Roman"/>
                <w:sz w:val="26"/>
                <w:szCs w:val="24"/>
              </w:rPr>
              <w:t>Quý IV/2022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lastRenderedPageBreak/>
              <w:t>5</w:t>
            </w:r>
          </w:p>
        </w:tc>
        <w:tc>
          <w:tcPr>
            <w:tcW w:w="4394" w:type="dxa"/>
            <w:vAlign w:val="center"/>
          </w:tcPr>
          <w:p w:rsidR="001B5832" w:rsidRPr="001B5832" w:rsidRDefault="001B5832" w:rsidP="00C16FC7">
            <w:pPr>
              <w:spacing w:after="0" w:line="240" w:lineRule="auto"/>
              <w:jc w:val="both"/>
              <w:rPr>
                <w:rFonts w:ascii="Times New Roman" w:hAnsi="Times New Roman"/>
                <w:bCs/>
                <w:iCs/>
                <w:sz w:val="26"/>
                <w:szCs w:val="24"/>
              </w:rPr>
            </w:pPr>
            <w:r w:rsidRPr="001B5832">
              <w:rPr>
                <w:rFonts w:ascii="Times New Roman" w:hAnsi="Times New Roman"/>
                <w:bCs/>
                <w:iCs/>
                <w:sz w:val="26"/>
                <w:szCs w:val="24"/>
              </w:rPr>
              <w:t>Tham mưu các đề án, giải pháp nhanh chóng chuyển đổi hoạt động sản xuất sang công nghệ sạch, công nghệ cao, thân thiện với môi trường, nhất là công nghiệp phần mềm, nội dung số, sản xuất linh kiện điện tử, thiết bị y tế, dược phẩm...</w:t>
            </w:r>
            <w:r w:rsidRPr="001B5832">
              <w:rPr>
                <w:rFonts w:ascii="Times New Roman" w:hAnsi="Times New Roman"/>
                <w:sz w:val="26"/>
                <w:szCs w:val="24"/>
              </w:rPr>
              <w:t xml:space="preserve"> </w:t>
            </w:r>
            <w:r w:rsidRPr="001B5832">
              <w:rPr>
                <w:rFonts w:ascii="Times New Roman" w:hAnsi="Times New Roman"/>
                <w:bCs/>
                <w:iCs/>
                <w:sz w:val="26"/>
                <w:szCs w:val="24"/>
              </w:rPr>
              <w:t>tham mưu mở rộng một số CCN, làng nghề trên địa bàn TP. Thanh Hóa.</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bCs/>
                <w:iCs/>
                <w:sz w:val="26"/>
                <w:szCs w:val="24"/>
              </w:rPr>
              <w:t>Sở Công Thương</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Quý II/2022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6</w:t>
            </w:r>
          </w:p>
        </w:tc>
        <w:tc>
          <w:tcPr>
            <w:tcW w:w="4394" w:type="dxa"/>
            <w:vAlign w:val="center"/>
          </w:tcPr>
          <w:p w:rsidR="001B5832" w:rsidRPr="001B5832" w:rsidRDefault="001B5832" w:rsidP="00C16FC7">
            <w:pPr>
              <w:spacing w:after="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Tham mưu các giải pháp, phương án, lộ trình di dời các nhà máy, xí nghiệp gây ô nhiễm môi trường, hoặc yêu cầu chuyển đổi ngành nghề, công nghệ sản xuất để giảm thiểu tác động đến môi trường.</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bCs/>
                <w:iCs/>
                <w:sz w:val="26"/>
                <w:szCs w:val="24"/>
              </w:rPr>
              <w:t>Sở Tài nguyên và Môi trường</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Quý IV/2022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7</w:t>
            </w:r>
          </w:p>
        </w:tc>
        <w:tc>
          <w:tcPr>
            <w:tcW w:w="4394" w:type="dxa"/>
            <w:vAlign w:val="center"/>
          </w:tcPr>
          <w:p w:rsidR="001B5832" w:rsidRPr="001B5832" w:rsidRDefault="001B5832" w:rsidP="00C16FC7">
            <w:pPr>
              <w:spacing w:after="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 xml:space="preserve">Đẩy mạnh phát triển các loại hình dịch vụ. Thu hút đầu tư từ 3 đến 5 trung tâm thương mại, siêu thị lớn; cải tạo, chỉnh trang các tuyến phố kinh doanh truyền thống (Lê Hoàn, Cao Thắng, Đinh Công Tráng, Phan Chu Trinh,...) trở thành các khu phố thương mại sầm uất; thu hút đầu tư các cụm công trình hỗn hợp dịch vụ thương mại cao tầng kết hợp văn phòng, khách sạn dọc các đường phố </w:t>
            </w:r>
            <w:r w:rsidRPr="001B5832">
              <w:rPr>
                <w:rFonts w:ascii="Times New Roman" w:hAnsi="Times New Roman"/>
                <w:bCs/>
                <w:iCs/>
                <w:spacing w:val="4"/>
                <w:sz w:val="26"/>
                <w:szCs w:val="24"/>
              </w:rPr>
              <w:lastRenderedPageBreak/>
              <w:t xml:space="preserve">chính, các khu đô thị mới. </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lastRenderedPageBreak/>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sở, ngành, địa phương, đơn vị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lastRenderedPageBreak/>
              <w:t>8</w:t>
            </w:r>
          </w:p>
        </w:tc>
        <w:tc>
          <w:tcPr>
            <w:tcW w:w="4394" w:type="dxa"/>
            <w:vAlign w:val="center"/>
          </w:tcPr>
          <w:p w:rsidR="001B5832" w:rsidRPr="001B5832" w:rsidRDefault="001B5832" w:rsidP="00C16FC7">
            <w:pPr>
              <w:spacing w:after="0" w:line="240" w:lineRule="auto"/>
              <w:jc w:val="both"/>
              <w:rPr>
                <w:rFonts w:ascii="Times New Roman" w:hAnsi="Times New Roman"/>
                <w:bCs/>
                <w:iCs/>
                <w:sz w:val="26"/>
                <w:szCs w:val="24"/>
              </w:rPr>
            </w:pPr>
            <w:r w:rsidRPr="001B5832">
              <w:rPr>
                <w:rFonts w:ascii="Times New Roman" w:hAnsi="Times New Roman"/>
                <w:bCs/>
                <w:iCs/>
                <w:sz w:val="26"/>
                <w:szCs w:val="24"/>
              </w:rPr>
              <w:t>Tập trung phát triển sản phẩm du lịch gắn với phát huy giá trị các di tích lịch sử, văn hóa, danh lam thắng cảnh trên địa bàn thành phố; thu hút đầu tư khu đô thị du dịch Hàm Rồng - Núi Đọ, khu di tích Hoàng Nghiêu Sơn, Trung tâm văn hóa tỉnh.</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pacing w:val="12"/>
                <w:sz w:val="26"/>
                <w:szCs w:val="24"/>
              </w:rPr>
            </w:pPr>
            <w:r w:rsidRPr="001B5832">
              <w:rPr>
                <w:rFonts w:ascii="Times New Roman" w:hAnsi="Times New Roman"/>
                <w:spacing w:val="12"/>
                <w:sz w:val="26"/>
                <w:szCs w:val="24"/>
              </w:rPr>
              <w:t>Các sở, ngành, địa phương, đơn vị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9</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Nghiên cứu, đề xuất xây dựng thí điểm mô hình phát triển kinh tế ban đêm trên địa bàn TP. Thanh Hóa.</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pacing w:val="12"/>
                <w:sz w:val="26"/>
                <w:szCs w:val="24"/>
              </w:rPr>
            </w:pPr>
            <w:r w:rsidRPr="001B5832">
              <w:rPr>
                <w:rFonts w:ascii="Times New Roman" w:hAnsi="Times New Roman"/>
                <w:spacing w:val="12"/>
                <w:sz w:val="26"/>
                <w:szCs w:val="24"/>
              </w:rPr>
              <w:t>Các sở, ngành, địa phương, đơn vị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Chương trình, đề án, báo cáo</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Tháng 6/2022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10</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Xây dựng Đề án phát triển 6 trung tâm (gồm: Trung tâm hiện hữu, Trung tâm Hàm Rồng - Núi Đọ, Trung tâm Đông Bắc, Trung tâm Đông Nam, Trung tâm phía Tây, Trung tâm phía Tây Nam).</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pacing w:val="12"/>
                <w:sz w:val="26"/>
                <w:szCs w:val="24"/>
              </w:rPr>
            </w:pPr>
            <w:r w:rsidRPr="001B5832">
              <w:rPr>
                <w:rFonts w:ascii="Times New Roman" w:hAnsi="Times New Roman"/>
                <w:spacing w:val="12"/>
                <w:sz w:val="26"/>
                <w:szCs w:val="24"/>
              </w:rPr>
              <w:t>Các sở, ngành, địa phương, đơn vị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Đề án</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Quý I/2023</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t>V</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sz w:val="26"/>
                <w:szCs w:val="24"/>
              </w:rPr>
              <w:t>Đẩy mạnh cải cách thủ tục hành chính, cải thiện môi trường đầu tư kinh doanh, huy động tối đa và sử dụng có hiệu quả các nguồn lực cho đầu tư phát triển; đẩy mạnh phát triển doanh nghiệp</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6"/>
                <w:sz w:val="26"/>
                <w:szCs w:val="24"/>
              </w:rPr>
            </w:pPr>
            <w:r w:rsidRPr="001B5832">
              <w:rPr>
                <w:rFonts w:ascii="Times New Roman" w:hAnsi="Times New Roman"/>
                <w:bCs/>
                <w:iCs/>
                <w:spacing w:val="-6"/>
                <w:sz w:val="26"/>
                <w:szCs w:val="24"/>
              </w:rPr>
              <w:t>Hướng dẫn TP. Thanh Hóa đẩy mạnh công tác vận động, xúc tiến đầu tư, chú trọng thu hút các dự án đầu tư công nghệ cao, hạ tầng thương mại, du lịch, đô thị quy mô lớn.</w:t>
            </w:r>
          </w:p>
        </w:tc>
        <w:tc>
          <w:tcPr>
            <w:tcW w:w="2127"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bCs/>
                <w:iCs/>
                <w:spacing w:val="-4"/>
                <w:sz w:val="26"/>
                <w:szCs w:val="24"/>
              </w:rPr>
              <w:t>Trung tâm Xúc tiến đầu tư, Thương mại và Du lịch</w:t>
            </w:r>
          </w:p>
        </w:tc>
        <w:tc>
          <w:tcPr>
            <w:tcW w:w="2836"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Kế hoạch, chương trình, đề án, báo cáo</w:t>
            </w:r>
          </w:p>
        </w:tc>
        <w:tc>
          <w:tcPr>
            <w:tcW w:w="2694"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2</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2"/>
                <w:sz w:val="26"/>
                <w:szCs w:val="24"/>
              </w:rPr>
            </w:pPr>
            <w:r w:rsidRPr="001B5832">
              <w:rPr>
                <w:rFonts w:ascii="Times New Roman" w:hAnsi="Times New Roman"/>
                <w:bCs/>
                <w:iCs/>
                <w:spacing w:val="-2"/>
                <w:sz w:val="26"/>
                <w:szCs w:val="24"/>
              </w:rPr>
              <w:t xml:space="preserve">Tham mưu các giải pháp đẩy mạnh thu hút đầu tư các dự án xã hội hóa (xử lý </w:t>
            </w:r>
            <w:r w:rsidRPr="001B5832">
              <w:rPr>
                <w:rFonts w:ascii="Times New Roman" w:hAnsi="Times New Roman"/>
                <w:bCs/>
                <w:iCs/>
                <w:spacing w:val="-2"/>
                <w:sz w:val="26"/>
                <w:szCs w:val="24"/>
              </w:rPr>
              <w:lastRenderedPageBreak/>
              <w:t>rác thải, nước thải, môi trường, y tế, giáo dục…) trên địa bàn thành phố Thanh Hóa.</w:t>
            </w:r>
          </w:p>
        </w:tc>
        <w:tc>
          <w:tcPr>
            <w:tcW w:w="2127"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lastRenderedPageBreak/>
              <w:t>Sở Kế hoạch và Đầu tư</w:t>
            </w:r>
          </w:p>
        </w:tc>
        <w:tc>
          <w:tcPr>
            <w:tcW w:w="2836"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 xml:space="preserve">UBND thành phố Thanh Hóa, các sở, ban, ngành </w:t>
            </w:r>
            <w:r w:rsidRPr="001B5832">
              <w:rPr>
                <w:rFonts w:ascii="Times New Roman" w:hAnsi="Times New Roman"/>
                <w:sz w:val="26"/>
                <w:szCs w:val="24"/>
              </w:rPr>
              <w:lastRenderedPageBreak/>
              <w:t>có liên quan</w:t>
            </w:r>
          </w:p>
        </w:tc>
        <w:tc>
          <w:tcPr>
            <w:tcW w:w="2409"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lastRenderedPageBreak/>
              <w:t xml:space="preserve">Kế hoạch, chương trình, đề án, quyết </w:t>
            </w:r>
            <w:r w:rsidRPr="001B5832">
              <w:rPr>
                <w:rFonts w:ascii="Times New Roman" w:hAnsi="Times New Roman"/>
                <w:sz w:val="26"/>
                <w:szCs w:val="24"/>
              </w:rPr>
              <w:lastRenderedPageBreak/>
              <w:t>định</w:t>
            </w:r>
          </w:p>
        </w:tc>
        <w:tc>
          <w:tcPr>
            <w:tcW w:w="2694"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lastRenderedPageBreak/>
              <w:t>Trong thời gian thực hiện Nghị quyết</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lastRenderedPageBreak/>
              <w:t>3</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Tham mưu xây dựng đề án cơ chế chính sách đặc thù về tổ chức bộ máy, biên chế của thành phố Thanh Hóa.</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bCs/>
                <w:iCs/>
                <w:sz w:val="26"/>
                <w:szCs w:val="24"/>
              </w:rPr>
              <w:t>Sở Nội vụ</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Đề án</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Gửi Sở Kế hoạch và Đầu tư để tổng hợp chung vào nhiệm vụ IV.1 trước ngày 31/3/2022</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t>VI</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sz w:val="26"/>
                <w:szCs w:val="24"/>
              </w:rPr>
              <w:t>Phát triển nhanh, đồng bộ, hiện đại kết cấu hạ tầng kinh tế - xã hội, đẩy mạnh đô thị hóa</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C16FC7">
            <w:pPr>
              <w:spacing w:after="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Tạo điều kiện thuận lợi để các nhà đầu tư sớm hoàn thành, hồ sơ thủ tục đầu tư, làm cơ sở khởi công xây dựng các dự án đô thị lớn trên địa bàn, như: Khu đô thị tại xã Hoằng Quang và phường Long Anh; Khu đô thị thuộc dự án số 3, số 4, khu đô thị mới trung tâm thành phố Thanh Hóa; các Khu đô thị dọc Đại lộ Nam sông Mã, phường Đông Hải; các Khu đô thị Bắc Sông Mã; Khu đô thị Khu vực Hồ Thành; Khu đô thị cửa ngõ phía Đông Bắc thành phố; Khu đô thị Đông Nam thành phố; các Khu đô thị thuộc quy hoạch Hàm Rồng - Núi Đọ; khu công viên trung tâm…</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sở, ban, ngành cấp tỉnh, 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40" w:after="40" w:line="240" w:lineRule="auto"/>
              <w:jc w:val="center"/>
              <w:rPr>
                <w:rFonts w:ascii="Times New Roman" w:hAnsi="Times New Roman"/>
                <w:sz w:val="26"/>
                <w:szCs w:val="24"/>
              </w:rPr>
            </w:pPr>
            <w:r w:rsidRPr="001B5832">
              <w:rPr>
                <w:rFonts w:ascii="Times New Roman" w:hAnsi="Times New Roman"/>
                <w:sz w:val="26"/>
                <w:szCs w:val="24"/>
              </w:rPr>
              <w:t>2</w:t>
            </w:r>
          </w:p>
        </w:tc>
        <w:tc>
          <w:tcPr>
            <w:tcW w:w="4394" w:type="dxa"/>
            <w:vAlign w:val="center"/>
          </w:tcPr>
          <w:p w:rsidR="001B5832" w:rsidRPr="001B5832" w:rsidRDefault="001B5832" w:rsidP="00C16FC7">
            <w:pPr>
              <w:spacing w:before="60" w:after="6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 xml:space="preserve">Huy động tối đa nguồn lực hỗ trợ của Trung ương, cùng với nguồn ngân sách </w:t>
            </w:r>
            <w:r w:rsidRPr="001B5832">
              <w:rPr>
                <w:rFonts w:ascii="Times New Roman" w:hAnsi="Times New Roman"/>
                <w:bCs/>
                <w:iCs/>
                <w:spacing w:val="-4"/>
                <w:sz w:val="26"/>
                <w:szCs w:val="24"/>
              </w:rPr>
              <w:lastRenderedPageBreak/>
              <w:t>tỉnh, ngân sách thành phố và các nguồn huy động hợp pháp khác để đầu tư xây dựng hệ thống giao thông đồng bộ, hiện đại, tạo thành mạng lưới giao thông hợp lý, kết nối thuận lợi giữa các khu đô thị, giữa TP. Thanh Hóa với huyện Đông Sơn và vùng phụ cận, trọng tâm là các dự án lớn, như: Đại lộ Bắc Sông Mã; Đại lộ Lê Lợi; Đường gom Đại lộ Hùng Vương; Đường vành đai 3 tránh phía Đông thành phố Thanh Hóa; Đại lộ Nam Sông Mã (GĐ2); Nâng cấp, mở rộng đường từ Đình Hương đi Thiệu Khánh (tỉnh lộ 502); Cầu bắc qua Sông Mã nối Quảng Hưng với Hoằng Đại; các tuyến đường lớn theo Quy hoạch chung đô thị Thanh Hóa, tỉnh Thanh Hóa đến năm 2040…</w:t>
            </w:r>
          </w:p>
        </w:tc>
        <w:tc>
          <w:tcPr>
            <w:tcW w:w="2127"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bCs/>
                <w:iCs/>
                <w:spacing w:val="-2"/>
                <w:sz w:val="26"/>
                <w:szCs w:val="24"/>
              </w:rPr>
              <w:lastRenderedPageBreak/>
              <w:t xml:space="preserve">Sở Giao thông Vận tải, Sở Kế </w:t>
            </w:r>
            <w:r w:rsidRPr="001B5832">
              <w:rPr>
                <w:rFonts w:ascii="Times New Roman" w:hAnsi="Times New Roman"/>
                <w:bCs/>
                <w:iCs/>
                <w:spacing w:val="-2"/>
                <w:sz w:val="26"/>
                <w:szCs w:val="24"/>
              </w:rPr>
              <w:lastRenderedPageBreak/>
              <w:t>hoạch và Đầu tư, UBND thành phố Thanh Hóa</w:t>
            </w:r>
          </w:p>
        </w:tc>
        <w:tc>
          <w:tcPr>
            <w:tcW w:w="2836"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lastRenderedPageBreak/>
              <w:t>Các đơn vị liên quan</w:t>
            </w:r>
          </w:p>
        </w:tc>
        <w:tc>
          <w:tcPr>
            <w:tcW w:w="2409" w:type="dxa"/>
            <w:vAlign w:val="center"/>
          </w:tcPr>
          <w:p w:rsidR="001B5832" w:rsidRPr="001B5832" w:rsidRDefault="001B5832" w:rsidP="00C16FC7">
            <w:pPr>
              <w:spacing w:before="40" w:after="40" w:line="240" w:lineRule="auto"/>
              <w:jc w:val="both"/>
              <w:rPr>
                <w:rFonts w:ascii="Times New Roman" w:hAnsi="Times New Roman"/>
                <w:spacing w:val="16"/>
                <w:sz w:val="26"/>
                <w:szCs w:val="24"/>
              </w:rPr>
            </w:pPr>
            <w:r w:rsidRPr="001B5832">
              <w:rPr>
                <w:rFonts w:ascii="Times New Roman" w:hAnsi="Times New Roman"/>
                <w:spacing w:val="16"/>
                <w:sz w:val="26"/>
                <w:szCs w:val="24"/>
              </w:rPr>
              <w:t xml:space="preserve">Kế hoạch, chương trình, dự án, </w:t>
            </w:r>
            <w:r w:rsidRPr="001B5832">
              <w:rPr>
                <w:rFonts w:ascii="Times New Roman" w:hAnsi="Times New Roman"/>
                <w:spacing w:val="16"/>
                <w:sz w:val="26"/>
                <w:szCs w:val="24"/>
              </w:rPr>
              <w:lastRenderedPageBreak/>
              <w:t>quyết định</w:t>
            </w:r>
          </w:p>
        </w:tc>
        <w:tc>
          <w:tcPr>
            <w:tcW w:w="2694"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lastRenderedPageBreak/>
              <w:t>Trong thời gian thực hiện Nghị quyết</w:t>
            </w:r>
          </w:p>
        </w:tc>
      </w:tr>
      <w:tr w:rsidR="001B5832" w:rsidRPr="001B5832" w:rsidTr="002B35A5">
        <w:tc>
          <w:tcPr>
            <w:tcW w:w="851" w:type="dxa"/>
            <w:vAlign w:val="center"/>
          </w:tcPr>
          <w:p w:rsidR="001B5832" w:rsidRPr="001B5832" w:rsidRDefault="001B5832" w:rsidP="001425E6">
            <w:pPr>
              <w:spacing w:before="40" w:after="40" w:line="240" w:lineRule="auto"/>
              <w:jc w:val="center"/>
              <w:rPr>
                <w:rFonts w:ascii="Times New Roman" w:hAnsi="Times New Roman"/>
                <w:sz w:val="26"/>
                <w:szCs w:val="24"/>
              </w:rPr>
            </w:pPr>
            <w:r w:rsidRPr="001B5832">
              <w:rPr>
                <w:rFonts w:ascii="Times New Roman" w:hAnsi="Times New Roman"/>
                <w:sz w:val="26"/>
                <w:szCs w:val="24"/>
              </w:rPr>
              <w:lastRenderedPageBreak/>
              <w:t>3</w:t>
            </w:r>
          </w:p>
        </w:tc>
        <w:tc>
          <w:tcPr>
            <w:tcW w:w="4394" w:type="dxa"/>
            <w:vAlign w:val="center"/>
          </w:tcPr>
          <w:p w:rsidR="001B5832" w:rsidRPr="001B5832" w:rsidRDefault="001B5832" w:rsidP="00C16FC7">
            <w:pPr>
              <w:spacing w:before="60" w:after="60" w:line="240" w:lineRule="auto"/>
              <w:jc w:val="both"/>
              <w:rPr>
                <w:rFonts w:ascii="Times New Roman" w:hAnsi="Times New Roman"/>
                <w:bCs/>
                <w:iCs/>
                <w:spacing w:val="-2"/>
                <w:sz w:val="26"/>
                <w:szCs w:val="24"/>
              </w:rPr>
            </w:pPr>
            <w:r w:rsidRPr="001B5832">
              <w:rPr>
                <w:rFonts w:ascii="Times New Roman" w:hAnsi="Times New Roman"/>
                <w:bCs/>
                <w:iCs/>
                <w:spacing w:val="-2"/>
                <w:sz w:val="26"/>
                <w:szCs w:val="24"/>
              </w:rPr>
              <w:t xml:space="preserve">Cải tạo, chỉnh trang, bổ sung, nâng cấp hạ tầng kỹ thuật, hạ tầng xã hội các khu dân cư hiện hữu đáp ứng các tiêu chí đô thị loại I; hạ tầng kết nối với khu vực thành phố mở rộng; nâng cấp hạ tầng thủy lợi, cấp nước, thoát nước, phân phối và truyền tải điện, xử lý chất thải,…; quy hoạch và đầu tư xây dựng các bãi đỗ xe tập trung, khắc phục tình trạng ùn tắc giao thông trong nội thị, </w:t>
            </w:r>
            <w:r w:rsidRPr="001B5832">
              <w:rPr>
                <w:rFonts w:ascii="Times New Roman" w:hAnsi="Times New Roman"/>
                <w:bCs/>
                <w:iCs/>
                <w:spacing w:val="-2"/>
                <w:sz w:val="26"/>
                <w:szCs w:val="24"/>
              </w:rPr>
              <w:lastRenderedPageBreak/>
              <w:t>dành quỹ đất để xây dựng các khu tái định cư.</w:t>
            </w:r>
          </w:p>
        </w:tc>
        <w:tc>
          <w:tcPr>
            <w:tcW w:w="2127"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bCs/>
                <w:iCs/>
                <w:spacing w:val="-2"/>
                <w:sz w:val="26"/>
                <w:szCs w:val="24"/>
              </w:rPr>
              <w:lastRenderedPageBreak/>
              <w:t>UBND thành phố Thanh Hóa</w:t>
            </w:r>
          </w:p>
        </w:tc>
        <w:tc>
          <w:tcPr>
            <w:tcW w:w="2836" w:type="dxa"/>
            <w:vAlign w:val="center"/>
          </w:tcPr>
          <w:p w:rsidR="001B5832" w:rsidRPr="001B5832" w:rsidRDefault="001B5832" w:rsidP="00C16FC7">
            <w:pPr>
              <w:spacing w:before="40" w:after="40" w:line="240" w:lineRule="auto"/>
              <w:jc w:val="both"/>
              <w:rPr>
                <w:rFonts w:ascii="Times New Roman" w:hAnsi="Times New Roman"/>
                <w:spacing w:val="12"/>
                <w:sz w:val="26"/>
                <w:szCs w:val="24"/>
              </w:rPr>
            </w:pPr>
            <w:r w:rsidRPr="001B5832">
              <w:rPr>
                <w:rFonts w:ascii="Times New Roman" w:hAnsi="Times New Roman"/>
                <w:spacing w:val="12"/>
                <w:sz w:val="26"/>
                <w:szCs w:val="24"/>
              </w:rPr>
              <w:t>Các sở, ngành, địa phương, đơn vị có liên quan</w:t>
            </w:r>
          </w:p>
        </w:tc>
        <w:tc>
          <w:tcPr>
            <w:tcW w:w="2409"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 báo cáo</w:t>
            </w:r>
          </w:p>
        </w:tc>
        <w:tc>
          <w:tcPr>
            <w:tcW w:w="2694"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lastRenderedPageBreak/>
              <w:t>VII</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sz w:val="26"/>
                <w:szCs w:val="24"/>
              </w:rPr>
              <w:t>Thúc đẩy chuyển đổi số, xây dựng chính quyền số, phát triển kinh tế số, xã hội số, góp phần thúc đẩy phát triển kinh tế - xã hội, xây dựng đô thị văn minh, hiện đại</w:t>
            </w:r>
          </w:p>
        </w:tc>
      </w:tr>
      <w:tr w:rsidR="001B5832" w:rsidRPr="001B5832" w:rsidTr="002B35A5">
        <w:tc>
          <w:tcPr>
            <w:tcW w:w="851" w:type="dxa"/>
            <w:vAlign w:val="center"/>
          </w:tcPr>
          <w:p w:rsidR="001B5832" w:rsidRPr="001B5832" w:rsidRDefault="001B5832" w:rsidP="001425E6">
            <w:pPr>
              <w:spacing w:before="40" w:after="4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C16FC7">
            <w:pPr>
              <w:spacing w:before="40" w:after="40" w:line="240" w:lineRule="auto"/>
              <w:jc w:val="both"/>
              <w:rPr>
                <w:rFonts w:ascii="Times New Roman" w:hAnsi="Times New Roman"/>
                <w:bCs/>
                <w:iCs/>
                <w:sz w:val="26"/>
                <w:szCs w:val="24"/>
              </w:rPr>
            </w:pPr>
            <w:r w:rsidRPr="001B5832">
              <w:rPr>
                <w:rFonts w:ascii="Times New Roman" w:hAnsi="Times New Roman"/>
                <w:bCs/>
                <w:iCs/>
                <w:sz w:val="26"/>
                <w:szCs w:val="24"/>
              </w:rPr>
              <w:t xml:space="preserve">Hướng dẫn chuyển đổi số trong quy trình nghiệp vụ của các cơ quan Nhà nước; chuẩn hóa quy trình xử lý hồ sơ trên môi trường mạng; thực hiện số hóa hồ sơ, lưu trữ hồ sơ công việc điện tử; tạo lập dữ liệu mở phục vụ người dân, doanh nghiệp khai thác, sử dụng. </w:t>
            </w:r>
          </w:p>
        </w:tc>
        <w:tc>
          <w:tcPr>
            <w:tcW w:w="2127"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Sở Thông tin và Truyền thông</w:t>
            </w:r>
          </w:p>
        </w:tc>
        <w:tc>
          <w:tcPr>
            <w:tcW w:w="2836"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Kế hoạch, chương trình, báo cáo</w:t>
            </w:r>
          </w:p>
        </w:tc>
        <w:tc>
          <w:tcPr>
            <w:tcW w:w="2694" w:type="dxa"/>
            <w:vAlign w:val="center"/>
          </w:tcPr>
          <w:p w:rsidR="001B5832" w:rsidRPr="001B5832" w:rsidRDefault="001B5832" w:rsidP="00C16FC7">
            <w:pPr>
              <w:spacing w:before="40" w:after="40" w:line="240" w:lineRule="auto"/>
              <w:jc w:val="both"/>
              <w:rPr>
                <w:rFonts w:ascii="Times New Roman" w:hAnsi="Times New Roman"/>
                <w:sz w:val="26"/>
                <w:szCs w:val="24"/>
              </w:rPr>
            </w:pPr>
            <w:r w:rsidRPr="001B5832">
              <w:rPr>
                <w:rFonts w:ascii="Times New Roman" w:hAnsi="Times New Roman"/>
                <w:sz w:val="26"/>
                <w:szCs w:val="24"/>
              </w:rPr>
              <w:t>Quý II/2022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2</w:t>
            </w:r>
          </w:p>
        </w:tc>
        <w:tc>
          <w:tcPr>
            <w:tcW w:w="4394" w:type="dxa"/>
            <w:vAlign w:val="center"/>
          </w:tcPr>
          <w:p w:rsidR="001B5832" w:rsidRPr="001B5832" w:rsidRDefault="001B5832" w:rsidP="00C16FC7">
            <w:pPr>
              <w:spacing w:after="0" w:line="240" w:lineRule="auto"/>
              <w:jc w:val="both"/>
              <w:rPr>
                <w:rFonts w:ascii="Times New Roman" w:hAnsi="Times New Roman"/>
                <w:bCs/>
                <w:iCs/>
                <w:sz w:val="26"/>
                <w:szCs w:val="24"/>
              </w:rPr>
            </w:pPr>
            <w:r w:rsidRPr="001B5832">
              <w:rPr>
                <w:rFonts w:ascii="Times New Roman" w:hAnsi="Times New Roman"/>
                <w:bCs/>
                <w:iCs/>
                <w:sz w:val="26"/>
                <w:szCs w:val="24"/>
              </w:rPr>
              <w:t>Tham mưu xây dựng Đề án phát triển khu công nghệ thông tin tập trung tỉnh Thanh Hóa.</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Sở Thông tin và Truyền thông</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Đề án</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Trước tháng 6/2022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3</w:t>
            </w:r>
          </w:p>
        </w:tc>
        <w:tc>
          <w:tcPr>
            <w:tcW w:w="4394" w:type="dxa"/>
            <w:vAlign w:val="center"/>
          </w:tcPr>
          <w:p w:rsidR="001B5832" w:rsidRPr="001B5832" w:rsidRDefault="001B5832" w:rsidP="00C16FC7">
            <w:pPr>
              <w:spacing w:after="0" w:line="240" w:lineRule="auto"/>
              <w:jc w:val="both"/>
              <w:rPr>
                <w:rFonts w:ascii="Times New Roman" w:hAnsi="Times New Roman"/>
                <w:bCs/>
                <w:iCs/>
                <w:sz w:val="26"/>
                <w:szCs w:val="24"/>
              </w:rPr>
            </w:pPr>
            <w:r w:rsidRPr="001B5832">
              <w:rPr>
                <w:rFonts w:ascii="Times New Roman" w:hAnsi="Times New Roman"/>
                <w:bCs/>
                <w:iCs/>
                <w:sz w:val="26"/>
                <w:szCs w:val="24"/>
              </w:rPr>
              <w:t>Hoàn chỉnh Đề án xây dựng thành phố Thanh Hóa trở thành đô thị thông minh giai đoạn 2020 - 2025, tầm nhìn đến 2030.</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Sở Thông tin Truyền thông, các sở, ngành, đơn vị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Đề án</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Quý II/2022</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4</w:t>
            </w:r>
          </w:p>
        </w:tc>
        <w:tc>
          <w:tcPr>
            <w:tcW w:w="4394" w:type="dxa"/>
            <w:vAlign w:val="center"/>
          </w:tcPr>
          <w:p w:rsidR="001B5832" w:rsidRPr="001B5832" w:rsidRDefault="001B5832" w:rsidP="00C16FC7">
            <w:pPr>
              <w:spacing w:after="0" w:line="240" w:lineRule="auto"/>
              <w:jc w:val="both"/>
              <w:rPr>
                <w:rFonts w:ascii="Times New Roman" w:hAnsi="Times New Roman"/>
                <w:bCs/>
                <w:iCs/>
                <w:sz w:val="26"/>
                <w:szCs w:val="24"/>
              </w:rPr>
            </w:pPr>
            <w:r w:rsidRPr="001B5832">
              <w:rPr>
                <w:rFonts w:ascii="Times New Roman" w:hAnsi="Times New Roman"/>
                <w:bCs/>
                <w:iCs/>
                <w:sz w:val="26"/>
                <w:szCs w:val="24"/>
              </w:rPr>
              <w:t>Huy động các nguồn lực để đầu tư phát triển hạ tầng số nhằm thúc đẩy chuyển đổi số, xây dựng chính quyền số, phát triển kinh tế số, xã hội số, góp phần thúc đẩy phát triển kinh tế - xã hội, xây dựng đô thị văn minh, hiện đại.</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sở, ngành, đơn vị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t>VIII</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sz w:val="26"/>
                <w:szCs w:val="24"/>
              </w:rPr>
              <w:t xml:space="preserve">Đẩy mạnh ứng dụng và chuyển giao khoa học công nghệ; phát triển văn hóa - xã hội, xây dựng thành phố Thanh Hóa trở thành </w:t>
            </w:r>
            <w:r w:rsidRPr="001B5832">
              <w:rPr>
                <w:rFonts w:ascii="Times New Roman" w:hAnsi="Times New Roman"/>
                <w:b/>
                <w:sz w:val="26"/>
                <w:szCs w:val="24"/>
              </w:rPr>
              <w:lastRenderedPageBreak/>
              <w:t>trung tâm văn hóa, thể thao, y tế, giáo dục đào tạo của tỉnh và khu vực</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lastRenderedPageBreak/>
              <w:t>1</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Tham mưu các giải pháp huy động các nguồn lực cho phát triển khoa học công nghệ; triển khai hiệu quả Nghị quyết số 20/2021/NQ-HĐND ngày 17/7/2021 của HĐND tỉnh về chính sách khuyến khích phát triển khoa học và công nghệ, giai đoạn 2021 - 2025; đẩy mạnh các hoạt động đổi mới, chuyển giao công nghệ trong doanh nghiệp.</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Sở Khoa học và Công nghệ</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 báo cáo</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2</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2"/>
                <w:sz w:val="26"/>
                <w:szCs w:val="24"/>
              </w:rPr>
            </w:pPr>
            <w:r w:rsidRPr="001B5832">
              <w:rPr>
                <w:rFonts w:ascii="Times New Roman" w:hAnsi="Times New Roman"/>
                <w:bCs/>
                <w:iCs/>
                <w:spacing w:val="2"/>
                <w:sz w:val="26"/>
                <w:szCs w:val="24"/>
              </w:rPr>
              <w:t>Tham mưu giải pháp phục hồi, phát triển du lịch trên địa bàn TP; huy động tối đa nguồn lực để hoàn thiện các thiết chế văn hóa, thể thao cấp tỉnh, như: Trung tâm văn hóa tỉnh, Bảo tàng tỉnh, Nhà hát nghệ thuật truyền thống, Công viên văn hóa xứ Thanh,…</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bCs/>
                <w:iCs/>
                <w:sz w:val="26"/>
                <w:szCs w:val="24"/>
              </w:rPr>
              <w:t>Sở Văn hóa, Thể thao và Du lịch</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 báo cáo</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t>3</w:t>
            </w:r>
          </w:p>
        </w:tc>
        <w:tc>
          <w:tcPr>
            <w:tcW w:w="4394" w:type="dxa"/>
            <w:vAlign w:val="center"/>
          </w:tcPr>
          <w:p w:rsidR="001B5832" w:rsidRPr="001B5832" w:rsidRDefault="001B5832" w:rsidP="00A46E51">
            <w:pPr>
              <w:spacing w:before="60" w:after="60" w:line="240" w:lineRule="auto"/>
              <w:jc w:val="both"/>
              <w:rPr>
                <w:rFonts w:ascii="Times New Roman" w:hAnsi="Times New Roman"/>
                <w:bCs/>
                <w:iCs/>
                <w:spacing w:val="-2"/>
                <w:sz w:val="26"/>
                <w:szCs w:val="24"/>
              </w:rPr>
            </w:pPr>
            <w:r w:rsidRPr="001B5832">
              <w:rPr>
                <w:rFonts w:ascii="Times New Roman" w:hAnsi="Times New Roman"/>
                <w:bCs/>
                <w:iCs/>
                <w:spacing w:val="-2"/>
                <w:sz w:val="26"/>
                <w:szCs w:val="24"/>
              </w:rPr>
              <w:t>Tham mưu các giải pháp nhằm tạo chuyển biến mạnh mẽ về chất lượng giáo dục. Chú trọng huy động nguồn lực xã hội hóa để đầu tư phát triển giáo dục; khuyến khích đầu tư các trường phổ thông chất lượng cao. Xây dựng một số trường phổ thông trong nhóm dẫn đầu cả nước về chất lượng giáo dục.</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bCs/>
                <w:iCs/>
                <w:sz w:val="26"/>
                <w:szCs w:val="24"/>
              </w:rPr>
              <w:t>Sở Giáo dục và Đào tạo</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 báo cáo</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Quý IV/2022</w:t>
            </w:r>
          </w:p>
        </w:tc>
      </w:tr>
      <w:tr w:rsidR="001B5832" w:rsidRPr="001B5832" w:rsidTr="002B35A5">
        <w:tc>
          <w:tcPr>
            <w:tcW w:w="851" w:type="dxa"/>
            <w:vAlign w:val="center"/>
          </w:tcPr>
          <w:p w:rsidR="001B5832" w:rsidRPr="001B5832" w:rsidRDefault="001B5832" w:rsidP="001425E6">
            <w:pPr>
              <w:spacing w:before="60" w:after="60" w:line="240" w:lineRule="auto"/>
              <w:jc w:val="center"/>
              <w:rPr>
                <w:rFonts w:ascii="Times New Roman" w:hAnsi="Times New Roman"/>
                <w:sz w:val="26"/>
                <w:szCs w:val="24"/>
              </w:rPr>
            </w:pPr>
            <w:r w:rsidRPr="001B5832">
              <w:rPr>
                <w:rFonts w:ascii="Times New Roman" w:hAnsi="Times New Roman"/>
                <w:sz w:val="26"/>
                <w:szCs w:val="24"/>
              </w:rPr>
              <w:lastRenderedPageBreak/>
              <w:t>4</w:t>
            </w:r>
          </w:p>
        </w:tc>
        <w:tc>
          <w:tcPr>
            <w:tcW w:w="4394" w:type="dxa"/>
            <w:vAlign w:val="center"/>
          </w:tcPr>
          <w:p w:rsidR="001B5832" w:rsidRPr="001B5832" w:rsidRDefault="001B5832" w:rsidP="00A46E51">
            <w:pPr>
              <w:spacing w:before="60" w:after="60" w:line="240" w:lineRule="auto"/>
              <w:jc w:val="both"/>
              <w:rPr>
                <w:rFonts w:ascii="Times New Roman" w:hAnsi="Times New Roman"/>
                <w:bCs/>
                <w:iCs/>
                <w:sz w:val="26"/>
                <w:szCs w:val="24"/>
              </w:rPr>
            </w:pPr>
            <w:r w:rsidRPr="001B5832">
              <w:rPr>
                <w:rFonts w:ascii="Times New Roman" w:hAnsi="Times New Roman"/>
                <w:bCs/>
                <w:iCs/>
                <w:sz w:val="26"/>
                <w:szCs w:val="24"/>
              </w:rPr>
              <w:t>Thu hút đầu tư các bệnh viện chất lượng cao, chuỗi cơ sở chăm sóc sức khỏe, khu nghỉ dưỡng phục hồi chức năng, bệnh viện lão khoa ở khu y tế tập trung tại khu vực Tây Nam thành phố (dọc theo đường Hải Thượng Lãn Ông và QL45).</w:t>
            </w:r>
          </w:p>
        </w:tc>
        <w:tc>
          <w:tcPr>
            <w:tcW w:w="2127"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bCs/>
                <w:iCs/>
                <w:sz w:val="26"/>
                <w:szCs w:val="24"/>
              </w:rPr>
              <w:t>Sở Y tế</w:t>
            </w:r>
          </w:p>
        </w:tc>
        <w:tc>
          <w:tcPr>
            <w:tcW w:w="2836"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 báo cáo</w:t>
            </w:r>
          </w:p>
        </w:tc>
        <w:tc>
          <w:tcPr>
            <w:tcW w:w="2694"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60" w:after="60" w:line="240" w:lineRule="auto"/>
              <w:jc w:val="center"/>
              <w:rPr>
                <w:rFonts w:ascii="Times New Roman" w:hAnsi="Times New Roman"/>
                <w:sz w:val="26"/>
                <w:szCs w:val="24"/>
              </w:rPr>
            </w:pPr>
            <w:r w:rsidRPr="001B5832">
              <w:rPr>
                <w:rFonts w:ascii="Times New Roman" w:hAnsi="Times New Roman"/>
                <w:sz w:val="26"/>
                <w:szCs w:val="24"/>
              </w:rPr>
              <w:t>5</w:t>
            </w:r>
          </w:p>
        </w:tc>
        <w:tc>
          <w:tcPr>
            <w:tcW w:w="4394" w:type="dxa"/>
            <w:vAlign w:val="center"/>
          </w:tcPr>
          <w:p w:rsidR="001B5832" w:rsidRPr="001B5832" w:rsidRDefault="001B5832" w:rsidP="00C16FC7">
            <w:pPr>
              <w:spacing w:before="60" w:after="60" w:line="240" w:lineRule="auto"/>
              <w:jc w:val="both"/>
              <w:rPr>
                <w:rFonts w:ascii="Times New Roman" w:hAnsi="Times New Roman"/>
                <w:bCs/>
                <w:iCs/>
                <w:spacing w:val="2"/>
                <w:sz w:val="26"/>
                <w:szCs w:val="24"/>
              </w:rPr>
            </w:pPr>
            <w:r w:rsidRPr="001B5832">
              <w:rPr>
                <w:rFonts w:ascii="Times New Roman" w:hAnsi="Times New Roman"/>
                <w:bCs/>
                <w:iCs/>
                <w:spacing w:val="2"/>
                <w:sz w:val="26"/>
                <w:szCs w:val="24"/>
              </w:rPr>
              <w:t>Đẩy mạnh đào tạo nghề cho lao động khu vực nông thôn. Phát triển mạng lưới các cơ sở đào tạo, dạy nghề; thu hút đầu tư xây dựng một số cơ sở đào tạo, dạy nghề đạt chuẩn quốc tế.</w:t>
            </w:r>
          </w:p>
        </w:tc>
        <w:tc>
          <w:tcPr>
            <w:tcW w:w="2127"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bCs/>
                <w:iCs/>
                <w:spacing w:val="-4"/>
                <w:sz w:val="26"/>
                <w:szCs w:val="24"/>
              </w:rPr>
              <w:t>Sở Lao động - Thương binh và Xã hội</w:t>
            </w:r>
          </w:p>
        </w:tc>
        <w:tc>
          <w:tcPr>
            <w:tcW w:w="2836"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Kế hoạch, chương trình, đề án, dự án, quyết định, báo cáo</w:t>
            </w:r>
          </w:p>
        </w:tc>
        <w:tc>
          <w:tcPr>
            <w:tcW w:w="2694"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t>IX</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sz w:val="26"/>
                <w:szCs w:val="24"/>
              </w:rPr>
              <w:t>Tăng cường quản lý tài nguyên và bảo vệ môi trường, chủ động phòng chống thiên tai, ứng phó với biến đổi khí hậu</w:t>
            </w:r>
          </w:p>
        </w:tc>
      </w:tr>
      <w:tr w:rsidR="001B5832" w:rsidRPr="001B5832" w:rsidTr="002B35A5">
        <w:trPr>
          <w:trHeight w:val="683"/>
        </w:trPr>
        <w:tc>
          <w:tcPr>
            <w:tcW w:w="851" w:type="dxa"/>
            <w:vAlign w:val="center"/>
          </w:tcPr>
          <w:p w:rsidR="001B5832" w:rsidRPr="001B5832" w:rsidRDefault="001B5832" w:rsidP="001425E6">
            <w:pPr>
              <w:spacing w:before="60" w:after="6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A46E51">
            <w:pPr>
              <w:spacing w:before="120" w:after="120" w:line="240" w:lineRule="auto"/>
              <w:jc w:val="both"/>
              <w:rPr>
                <w:rFonts w:ascii="Times New Roman" w:hAnsi="Times New Roman"/>
                <w:spacing w:val="2"/>
                <w:sz w:val="26"/>
                <w:szCs w:val="24"/>
              </w:rPr>
            </w:pPr>
            <w:r w:rsidRPr="001B5832">
              <w:rPr>
                <w:rFonts w:ascii="Times New Roman" w:hAnsi="Times New Roman"/>
                <w:bCs/>
                <w:iCs/>
                <w:sz w:val="26"/>
                <w:szCs w:val="24"/>
              </w:rPr>
              <w:t>Tăng cường công tác quản lý nhà nước về đất đai; thanh tra, kiểm tra các dự án có sử dụng đất, nhất là về tiến độ thực hiện dự án đầu tư và mặt bằng quy hoạch được phê duyệt, xử lý nghiêm đối với các trường hợp vi phạm theo quy định; gia hạn tiến độ, đôn đốc các dự án chậm tiến độ đầu tư hoàn chỉnh dự án đưa đất vào sử dụng có hiệu quả. Kiểm soát chặt chẽ hoạt động khai thác, tập kết, vận chuyển khoáng sản trên địa bàn TP.Thanh Hóa.</w:t>
            </w:r>
          </w:p>
        </w:tc>
        <w:tc>
          <w:tcPr>
            <w:tcW w:w="2127"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Sở Tài nguyên và Môi trường</w:t>
            </w:r>
          </w:p>
        </w:tc>
        <w:tc>
          <w:tcPr>
            <w:tcW w:w="2836"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UBND thành phố Thanh Hóa, các sở, ban, ngành có liên quan</w:t>
            </w:r>
          </w:p>
        </w:tc>
        <w:tc>
          <w:tcPr>
            <w:tcW w:w="2409"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Kế hoạch, chương trình, đề án, quyết định, báo cáo</w:t>
            </w:r>
          </w:p>
        </w:tc>
        <w:tc>
          <w:tcPr>
            <w:tcW w:w="2694" w:type="dxa"/>
            <w:vAlign w:val="center"/>
          </w:tcPr>
          <w:p w:rsidR="001B5832" w:rsidRPr="001B5832" w:rsidRDefault="001B5832" w:rsidP="00C16FC7">
            <w:pPr>
              <w:spacing w:before="60" w:after="6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sz w:val="26"/>
                <w:szCs w:val="24"/>
              </w:rPr>
            </w:pPr>
            <w:r w:rsidRPr="001B5832">
              <w:rPr>
                <w:rFonts w:ascii="Times New Roman" w:hAnsi="Times New Roman"/>
                <w:sz w:val="26"/>
                <w:szCs w:val="24"/>
              </w:rPr>
              <w:lastRenderedPageBreak/>
              <w:t>2</w:t>
            </w:r>
          </w:p>
        </w:tc>
        <w:tc>
          <w:tcPr>
            <w:tcW w:w="4394" w:type="dxa"/>
            <w:vAlign w:val="center"/>
          </w:tcPr>
          <w:p w:rsidR="001B5832" w:rsidRPr="001B5832" w:rsidRDefault="001B5832" w:rsidP="00A46E51">
            <w:pPr>
              <w:widowControl w:val="0"/>
              <w:spacing w:before="120" w:after="120" w:line="240" w:lineRule="auto"/>
              <w:jc w:val="both"/>
              <w:rPr>
                <w:rFonts w:ascii="Times New Roman" w:hAnsi="Times New Roman"/>
                <w:spacing w:val="-6"/>
                <w:sz w:val="26"/>
                <w:szCs w:val="24"/>
              </w:rPr>
            </w:pPr>
            <w:r w:rsidRPr="001B5832">
              <w:rPr>
                <w:rFonts w:ascii="Times New Roman" w:hAnsi="Times New Roman"/>
                <w:bCs/>
                <w:iCs/>
                <w:spacing w:val="-6"/>
                <w:sz w:val="26"/>
                <w:szCs w:val="24"/>
              </w:rPr>
              <w:t>Tham mưu các giải pháp đồng bộ xây dựng và xử lý chất thải, nước thải đô thị và khu vực nông thôn, cụm công nghiệp trên địa bàn; rà soát việc thu gom, vận chuyển, xử lý chất thải, quy hoạch các điểm trung chuyển rác thải tại khu vực ngoại thành; khắc phục các điểm ô nhiễm môi trường.</w:t>
            </w:r>
          </w:p>
        </w:tc>
        <w:tc>
          <w:tcPr>
            <w:tcW w:w="2127"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Sở Tài nguyên và Môi trường</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Kế hoạch, chương trình, đề án, quyết định, báo cáo</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Quý IV/2022</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sz w:val="26"/>
                <w:szCs w:val="24"/>
              </w:rPr>
            </w:pPr>
            <w:r w:rsidRPr="001B5832">
              <w:rPr>
                <w:rFonts w:ascii="Times New Roman" w:hAnsi="Times New Roman"/>
                <w:sz w:val="26"/>
                <w:szCs w:val="24"/>
              </w:rPr>
              <w:t>3</w:t>
            </w:r>
          </w:p>
        </w:tc>
        <w:tc>
          <w:tcPr>
            <w:tcW w:w="4394" w:type="dxa"/>
            <w:vAlign w:val="center"/>
          </w:tcPr>
          <w:p w:rsidR="001B5832" w:rsidRPr="001B5832" w:rsidRDefault="001B5832" w:rsidP="00C16FC7">
            <w:pPr>
              <w:widowControl w:val="0"/>
              <w:spacing w:before="120" w:after="120" w:line="240" w:lineRule="auto"/>
              <w:jc w:val="both"/>
              <w:rPr>
                <w:rFonts w:ascii="Times New Roman" w:hAnsi="Times New Roman"/>
                <w:bCs/>
                <w:iCs/>
                <w:spacing w:val="-6"/>
                <w:sz w:val="26"/>
                <w:szCs w:val="24"/>
              </w:rPr>
            </w:pPr>
            <w:r w:rsidRPr="001B5832">
              <w:rPr>
                <w:rFonts w:ascii="Times New Roman" w:hAnsi="Times New Roman"/>
                <w:bCs/>
                <w:iCs/>
                <w:spacing w:val="-6"/>
                <w:sz w:val="26"/>
                <w:szCs w:val="24"/>
              </w:rPr>
              <w:t>Tham mưu các giải pháp đầu tư đồng bộ hệ thống xử lý chất thải, nước thải tại các khu công nghiệp trên địa bàn.</w:t>
            </w:r>
          </w:p>
        </w:tc>
        <w:tc>
          <w:tcPr>
            <w:tcW w:w="2127"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Ban Quản lý KKT Nghi Sơn và các KCN</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Kế hoạch, chương trình, đề án, quyết định, báo cáo</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Quý IV/2022</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sz w:val="26"/>
                <w:szCs w:val="24"/>
              </w:rPr>
            </w:pPr>
            <w:r w:rsidRPr="001B5832">
              <w:rPr>
                <w:rFonts w:ascii="Times New Roman" w:hAnsi="Times New Roman"/>
                <w:sz w:val="26"/>
                <w:szCs w:val="24"/>
              </w:rPr>
              <w:t>4</w:t>
            </w:r>
          </w:p>
        </w:tc>
        <w:tc>
          <w:tcPr>
            <w:tcW w:w="4394" w:type="dxa"/>
            <w:vAlign w:val="center"/>
          </w:tcPr>
          <w:p w:rsidR="001B5832" w:rsidRPr="001B5832" w:rsidRDefault="001B5832" w:rsidP="00C16FC7">
            <w:pPr>
              <w:widowControl w:val="0"/>
              <w:spacing w:before="120" w:after="120" w:line="240" w:lineRule="auto"/>
              <w:jc w:val="both"/>
              <w:rPr>
                <w:rFonts w:ascii="Times New Roman" w:hAnsi="Times New Roman"/>
                <w:bCs/>
                <w:iCs/>
                <w:spacing w:val="2"/>
                <w:sz w:val="26"/>
                <w:szCs w:val="24"/>
              </w:rPr>
            </w:pPr>
            <w:r w:rsidRPr="001B5832">
              <w:rPr>
                <w:rFonts w:ascii="Times New Roman" w:hAnsi="Times New Roman"/>
                <w:bCs/>
                <w:iCs/>
                <w:spacing w:val="-6"/>
                <w:sz w:val="26"/>
                <w:szCs w:val="24"/>
              </w:rPr>
              <w:t>Đề án thí điểm mô hình thu gom, phân loại rác thải sinh hoạt trên địa bàn thành phố Thanh Hóa.</w:t>
            </w:r>
          </w:p>
        </w:tc>
        <w:tc>
          <w:tcPr>
            <w:tcW w:w="2127"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Đề án</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Quý III/2022</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sz w:val="26"/>
                <w:szCs w:val="24"/>
              </w:rPr>
            </w:pPr>
            <w:r w:rsidRPr="001B5832">
              <w:rPr>
                <w:rFonts w:ascii="Times New Roman" w:hAnsi="Times New Roman"/>
                <w:sz w:val="26"/>
                <w:szCs w:val="24"/>
              </w:rPr>
              <w:t>5</w:t>
            </w:r>
          </w:p>
        </w:tc>
        <w:tc>
          <w:tcPr>
            <w:tcW w:w="4394" w:type="dxa"/>
            <w:vAlign w:val="center"/>
          </w:tcPr>
          <w:p w:rsidR="001B5832" w:rsidRPr="001B5832" w:rsidRDefault="001B5832" w:rsidP="00C16FC7">
            <w:pPr>
              <w:widowControl w:val="0"/>
              <w:spacing w:before="120" w:after="120" w:line="240" w:lineRule="auto"/>
              <w:jc w:val="both"/>
              <w:rPr>
                <w:rFonts w:ascii="Times New Roman" w:hAnsi="Times New Roman"/>
                <w:bCs/>
                <w:iCs/>
                <w:spacing w:val="-4"/>
                <w:sz w:val="26"/>
                <w:szCs w:val="24"/>
              </w:rPr>
            </w:pPr>
            <w:r w:rsidRPr="001B5832">
              <w:rPr>
                <w:rFonts w:ascii="Times New Roman" w:hAnsi="Times New Roman"/>
                <w:bCs/>
                <w:iCs/>
                <w:spacing w:val="2"/>
                <w:sz w:val="26"/>
                <w:szCs w:val="24"/>
              </w:rPr>
              <w:t>Xây dựng các phương án, biện pháp phòng chống thiên tai, lũ lụt; kịp thời ứng phó, khắc phục hậu quả khi có thiên tai, lũ lụt xảy ra.</w:t>
            </w:r>
          </w:p>
        </w:tc>
        <w:tc>
          <w:tcPr>
            <w:tcW w:w="2127"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Kế hoạch, chương trình, đề án, quyết định, báo cáo</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Quý IV/2022</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t>X</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bCs/>
                <w:iCs/>
                <w:spacing w:val="-4"/>
                <w:sz w:val="26"/>
                <w:szCs w:val="24"/>
              </w:rPr>
              <w:t>Về quốc phòng - an ninh</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A46E51">
            <w:pPr>
              <w:spacing w:before="40" w:after="40" w:line="240" w:lineRule="auto"/>
              <w:jc w:val="both"/>
              <w:rPr>
                <w:rFonts w:ascii="Times New Roman" w:hAnsi="Times New Roman"/>
                <w:bCs/>
                <w:iCs/>
                <w:spacing w:val="-4"/>
                <w:sz w:val="26"/>
                <w:szCs w:val="24"/>
              </w:rPr>
            </w:pPr>
            <w:r w:rsidRPr="001B5832">
              <w:rPr>
                <w:rFonts w:ascii="Times New Roman" w:hAnsi="Times New Roman"/>
                <w:bCs/>
                <w:iCs/>
                <w:spacing w:val="-4"/>
                <w:sz w:val="26"/>
                <w:szCs w:val="24"/>
              </w:rPr>
              <w:t xml:space="preserve">Gắn chặt kế hoạch phát triển kinh tế - xã hội với quy hoạch thế trận quốc phòng, an ninh, khu vực phòng thủ; xây dựng lực lượng vũ trang địa phương vững </w:t>
            </w:r>
            <w:r w:rsidRPr="001B5832">
              <w:rPr>
                <w:rFonts w:ascii="Times New Roman" w:hAnsi="Times New Roman"/>
                <w:bCs/>
                <w:iCs/>
                <w:spacing w:val="-4"/>
                <w:sz w:val="26"/>
                <w:szCs w:val="24"/>
              </w:rPr>
              <w:lastRenderedPageBreak/>
              <w:t>mạnh toàn diện; tăng cường công tác quản lý nhà nước về an ninh, trật tự; đẩy mạnh đấu tranh trấn áp các loại tội phạm; chủ động nắm chắc tình hình, giải quyết ngay các vụ việc mới phát sinh từ cơ sở; bảo đảm trật tự, an toàn giao thông, phòng, chống cháy nổ.</w:t>
            </w:r>
          </w:p>
        </w:tc>
        <w:tc>
          <w:tcPr>
            <w:tcW w:w="2127" w:type="dxa"/>
            <w:vAlign w:val="center"/>
          </w:tcPr>
          <w:p w:rsidR="001B5832" w:rsidRPr="001B5832" w:rsidRDefault="001B5832" w:rsidP="00A46E51">
            <w:pPr>
              <w:spacing w:before="40" w:after="40" w:line="240" w:lineRule="auto"/>
              <w:jc w:val="both"/>
              <w:rPr>
                <w:rFonts w:ascii="Times New Roman" w:hAnsi="Times New Roman"/>
                <w:sz w:val="26"/>
                <w:szCs w:val="24"/>
              </w:rPr>
            </w:pPr>
            <w:r w:rsidRPr="001B5832">
              <w:rPr>
                <w:rFonts w:ascii="Times New Roman" w:hAnsi="Times New Roman"/>
                <w:sz w:val="26"/>
                <w:szCs w:val="24"/>
              </w:rPr>
              <w:lastRenderedPageBreak/>
              <w:t>UBND thành phố Thanh Hóa</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Công an tỉnh, Bộ Chỉ huy Quân sự tỉnh</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Báo cáo</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c>
          <w:tcPr>
            <w:tcW w:w="851" w:type="dxa"/>
            <w:vAlign w:val="center"/>
          </w:tcPr>
          <w:p w:rsidR="001B5832" w:rsidRPr="001B5832" w:rsidRDefault="001B5832" w:rsidP="001425E6">
            <w:pPr>
              <w:spacing w:before="120" w:after="120" w:line="240" w:lineRule="auto"/>
              <w:jc w:val="center"/>
              <w:rPr>
                <w:rFonts w:ascii="Times New Roman" w:hAnsi="Times New Roman"/>
                <w:b/>
                <w:sz w:val="26"/>
                <w:szCs w:val="24"/>
              </w:rPr>
            </w:pPr>
            <w:r w:rsidRPr="001B5832">
              <w:rPr>
                <w:rFonts w:ascii="Times New Roman" w:hAnsi="Times New Roman"/>
                <w:b/>
                <w:sz w:val="26"/>
                <w:szCs w:val="24"/>
              </w:rPr>
              <w:lastRenderedPageBreak/>
              <w:t>XI</w:t>
            </w:r>
          </w:p>
        </w:tc>
        <w:tc>
          <w:tcPr>
            <w:tcW w:w="14460" w:type="dxa"/>
            <w:gridSpan w:val="5"/>
            <w:vAlign w:val="center"/>
          </w:tcPr>
          <w:p w:rsidR="001B5832" w:rsidRPr="001B5832" w:rsidRDefault="001B5832" w:rsidP="00C16FC7">
            <w:pPr>
              <w:spacing w:before="120" w:after="120" w:line="240" w:lineRule="auto"/>
              <w:jc w:val="both"/>
              <w:rPr>
                <w:rFonts w:ascii="Times New Roman" w:hAnsi="Times New Roman"/>
                <w:b/>
                <w:sz w:val="26"/>
                <w:szCs w:val="24"/>
              </w:rPr>
            </w:pPr>
            <w:r w:rsidRPr="001B5832">
              <w:rPr>
                <w:rFonts w:ascii="Times New Roman" w:hAnsi="Times New Roman"/>
                <w:b/>
                <w:bCs/>
                <w:iCs/>
                <w:sz w:val="26"/>
                <w:szCs w:val="24"/>
              </w:rPr>
              <w:t>Xây dựng hệ thống chính trị</w:t>
            </w:r>
          </w:p>
        </w:tc>
      </w:tr>
      <w:tr w:rsidR="001B5832" w:rsidRPr="001B5832" w:rsidTr="002B35A5">
        <w:tc>
          <w:tcPr>
            <w:tcW w:w="851" w:type="dxa"/>
            <w:vAlign w:val="center"/>
          </w:tcPr>
          <w:p w:rsidR="001B5832" w:rsidRPr="001B5832" w:rsidRDefault="001B5832" w:rsidP="001425E6">
            <w:pPr>
              <w:spacing w:before="40" w:after="40" w:line="240" w:lineRule="auto"/>
              <w:jc w:val="center"/>
              <w:rPr>
                <w:rFonts w:ascii="Times New Roman" w:hAnsi="Times New Roman"/>
                <w:sz w:val="26"/>
                <w:szCs w:val="24"/>
              </w:rPr>
            </w:pPr>
            <w:r w:rsidRPr="001B5832">
              <w:rPr>
                <w:rFonts w:ascii="Times New Roman" w:hAnsi="Times New Roman"/>
                <w:sz w:val="26"/>
                <w:szCs w:val="24"/>
              </w:rPr>
              <w:t>1</w:t>
            </w:r>
          </w:p>
        </w:tc>
        <w:tc>
          <w:tcPr>
            <w:tcW w:w="4394" w:type="dxa"/>
            <w:vAlign w:val="center"/>
          </w:tcPr>
          <w:p w:rsidR="001B5832" w:rsidRPr="001B5832" w:rsidRDefault="001B5832" w:rsidP="00A46E51">
            <w:pPr>
              <w:spacing w:before="40" w:after="40" w:line="240" w:lineRule="auto"/>
              <w:jc w:val="both"/>
              <w:rPr>
                <w:rFonts w:ascii="Times New Roman" w:hAnsi="Times New Roman"/>
                <w:bCs/>
                <w:iCs/>
                <w:spacing w:val="-6"/>
                <w:sz w:val="26"/>
                <w:szCs w:val="24"/>
              </w:rPr>
            </w:pPr>
            <w:r w:rsidRPr="001B5832">
              <w:rPr>
                <w:rFonts w:ascii="Times New Roman" w:hAnsi="Times New Roman"/>
                <w:bCs/>
                <w:iCs/>
                <w:spacing w:val="-6"/>
                <w:sz w:val="26"/>
                <w:szCs w:val="24"/>
              </w:rPr>
              <w:t>Tham mưu xây dựng Đề án công nhận khu vực TP Thanh Hoá và khu vực mở rộng đạt tiêu chí đô thị loại I.</w:t>
            </w:r>
          </w:p>
        </w:tc>
        <w:tc>
          <w:tcPr>
            <w:tcW w:w="2127"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Sở Xây dựng</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UBND huyện Đông Sơn, TP. Thanh Hóa, các đơn vị liên quan</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Đề án; Quyết định của Thủ tướng Chính phủ</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Trước tháng 7/2022</w:t>
            </w:r>
          </w:p>
        </w:tc>
      </w:tr>
      <w:tr w:rsidR="001B5832" w:rsidRPr="001B5832" w:rsidTr="002B35A5">
        <w:tc>
          <w:tcPr>
            <w:tcW w:w="851" w:type="dxa"/>
            <w:vAlign w:val="center"/>
          </w:tcPr>
          <w:p w:rsidR="001B5832" w:rsidRPr="001B5832" w:rsidRDefault="001B5832" w:rsidP="001425E6">
            <w:pPr>
              <w:spacing w:before="40" w:after="40" w:line="240" w:lineRule="auto"/>
              <w:jc w:val="center"/>
              <w:rPr>
                <w:rFonts w:ascii="Times New Roman" w:hAnsi="Times New Roman"/>
                <w:sz w:val="26"/>
                <w:szCs w:val="24"/>
              </w:rPr>
            </w:pPr>
            <w:r w:rsidRPr="001B5832">
              <w:rPr>
                <w:rFonts w:ascii="Times New Roman" w:hAnsi="Times New Roman"/>
                <w:sz w:val="26"/>
                <w:szCs w:val="24"/>
              </w:rPr>
              <w:t>2</w:t>
            </w:r>
          </w:p>
        </w:tc>
        <w:tc>
          <w:tcPr>
            <w:tcW w:w="4394" w:type="dxa"/>
            <w:vAlign w:val="center"/>
          </w:tcPr>
          <w:p w:rsidR="001B5832" w:rsidRPr="001B5832" w:rsidRDefault="001B5832" w:rsidP="00A46E51">
            <w:pPr>
              <w:spacing w:before="40" w:after="40" w:line="240" w:lineRule="auto"/>
              <w:jc w:val="both"/>
              <w:rPr>
                <w:rFonts w:ascii="Times New Roman" w:hAnsi="Times New Roman"/>
                <w:bCs/>
                <w:iCs/>
                <w:spacing w:val="6"/>
                <w:sz w:val="26"/>
                <w:szCs w:val="24"/>
              </w:rPr>
            </w:pPr>
            <w:r w:rsidRPr="001B5832">
              <w:rPr>
                <w:rFonts w:ascii="Times New Roman" w:hAnsi="Times New Roman"/>
                <w:bCs/>
                <w:iCs/>
                <w:spacing w:val="6"/>
                <w:sz w:val="26"/>
                <w:szCs w:val="24"/>
              </w:rPr>
              <w:t>Tham mưu xây dựng Đề án sáp nhập huyện Đông Sơn vào thành phố Thanh Hóa.</w:t>
            </w:r>
          </w:p>
        </w:tc>
        <w:tc>
          <w:tcPr>
            <w:tcW w:w="2127"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Sở Nội vụ</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UBND huyện Đông Sơn, TP. Thanh Hóa, các đơn vị liên quan</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Đề án, Nghị quyết của Ủy ban Thường vụ Quốc hội</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Trước tháng 7/2022</w:t>
            </w:r>
          </w:p>
        </w:tc>
      </w:tr>
      <w:tr w:rsidR="001B5832" w:rsidRPr="001B5832" w:rsidTr="002B35A5">
        <w:tc>
          <w:tcPr>
            <w:tcW w:w="851" w:type="dxa"/>
            <w:vAlign w:val="center"/>
          </w:tcPr>
          <w:p w:rsidR="001B5832" w:rsidRPr="001B5832" w:rsidRDefault="001B5832" w:rsidP="001425E6">
            <w:pPr>
              <w:spacing w:before="40" w:after="40" w:line="240" w:lineRule="auto"/>
              <w:jc w:val="center"/>
              <w:rPr>
                <w:rFonts w:ascii="Times New Roman" w:hAnsi="Times New Roman"/>
                <w:sz w:val="26"/>
                <w:szCs w:val="24"/>
              </w:rPr>
            </w:pPr>
            <w:r w:rsidRPr="001B5832">
              <w:rPr>
                <w:rFonts w:ascii="Times New Roman" w:hAnsi="Times New Roman"/>
                <w:sz w:val="26"/>
                <w:szCs w:val="24"/>
              </w:rPr>
              <w:t>3</w:t>
            </w:r>
          </w:p>
        </w:tc>
        <w:tc>
          <w:tcPr>
            <w:tcW w:w="4394" w:type="dxa"/>
            <w:vAlign w:val="center"/>
          </w:tcPr>
          <w:p w:rsidR="001B5832" w:rsidRPr="001B5832" w:rsidRDefault="001B5832" w:rsidP="00A46E51">
            <w:pPr>
              <w:spacing w:before="40" w:after="40" w:line="240" w:lineRule="auto"/>
              <w:jc w:val="both"/>
              <w:rPr>
                <w:rFonts w:ascii="Times New Roman" w:hAnsi="Times New Roman"/>
                <w:bCs/>
                <w:iCs/>
                <w:spacing w:val="-6"/>
                <w:sz w:val="26"/>
                <w:szCs w:val="24"/>
              </w:rPr>
            </w:pPr>
            <w:r w:rsidRPr="001B5832">
              <w:rPr>
                <w:rFonts w:ascii="Times New Roman" w:hAnsi="Times New Roman"/>
                <w:bCs/>
                <w:iCs/>
                <w:spacing w:val="-6"/>
                <w:sz w:val="26"/>
                <w:szCs w:val="24"/>
              </w:rPr>
              <w:t>Tăng cường xây dựng Đảng bộ TP đoàn kết, vững mạnh cả về chính trị, tư tưởng, đạo đức, tổ chức và cán bộ; trọng tâm là xây dựng, chỉnh đốn Đảng, ngăn chặn, đẩy lùi sự suy thoái về tư tưởng chính trị, đạo đức, lối sống, những biểu hiện “tự diễn biến”, “tự chuyển hoá”, gắn với thực hiện học tập và làm theo tư tưởng, đạo đức, phong cách Hồ Chí Minh.</w:t>
            </w:r>
          </w:p>
        </w:tc>
        <w:tc>
          <w:tcPr>
            <w:tcW w:w="2127"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Thành ủy thành phố Thanh Hóa</w:t>
            </w:r>
          </w:p>
        </w:tc>
        <w:tc>
          <w:tcPr>
            <w:tcW w:w="2836"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Kế hoạch, chương trình, nghị quyết, quyết định, báo cáo</w:t>
            </w:r>
          </w:p>
        </w:tc>
        <w:tc>
          <w:tcPr>
            <w:tcW w:w="2694" w:type="dxa"/>
            <w:vAlign w:val="center"/>
          </w:tcPr>
          <w:p w:rsidR="001B5832" w:rsidRPr="001B5832" w:rsidRDefault="001B5832" w:rsidP="00C16FC7">
            <w:pPr>
              <w:spacing w:before="120" w:after="12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r w:rsidR="001B5832" w:rsidRPr="001B5832" w:rsidTr="002B35A5">
        <w:trPr>
          <w:trHeight w:val="3242"/>
        </w:trPr>
        <w:tc>
          <w:tcPr>
            <w:tcW w:w="851" w:type="dxa"/>
            <w:vAlign w:val="center"/>
          </w:tcPr>
          <w:p w:rsidR="001B5832" w:rsidRPr="001B5832" w:rsidRDefault="001B5832" w:rsidP="001425E6">
            <w:pPr>
              <w:spacing w:after="0" w:line="240" w:lineRule="auto"/>
              <w:jc w:val="center"/>
              <w:rPr>
                <w:rFonts w:ascii="Times New Roman" w:hAnsi="Times New Roman"/>
                <w:sz w:val="26"/>
                <w:szCs w:val="24"/>
              </w:rPr>
            </w:pPr>
            <w:r w:rsidRPr="001B5832">
              <w:rPr>
                <w:rFonts w:ascii="Times New Roman" w:hAnsi="Times New Roman"/>
                <w:sz w:val="26"/>
                <w:szCs w:val="24"/>
              </w:rPr>
              <w:lastRenderedPageBreak/>
              <w:t>4</w:t>
            </w:r>
          </w:p>
        </w:tc>
        <w:tc>
          <w:tcPr>
            <w:tcW w:w="4394" w:type="dxa"/>
            <w:vAlign w:val="center"/>
          </w:tcPr>
          <w:p w:rsidR="001B5832" w:rsidRPr="001B5832" w:rsidRDefault="001B5832" w:rsidP="00C16FC7">
            <w:pPr>
              <w:spacing w:after="0" w:line="240" w:lineRule="auto"/>
              <w:jc w:val="both"/>
              <w:rPr>
                <w:rFonts w:ascii="Times New Roman" w:hAnsi="Times New Roman"/>
                <w:bCs/>
                <w:iCs/>
                <w:spacing w:val="-2"/>
                <w:sz w:val="26"/>
                <w:szCs w:val="24"/>
              </w:rPr>
            </w:pPr>
            <w:r w:rsidRPr="001B5832">
              <w:rPr>
                <w:rFonts w:ascii="Times New Roman" w:hAnsi="Times New Roman"/>
                <w:bCs/>
                <w:iCs/>
                <w:spacing w:val="-2"/>
                <w:sz w:val="26"/>
                <w:szCs w:val="24"/>
              </w:rPr>
              <w:t>Tăng cường kỷ luật, kỷ cương hành chính, nâng cao trách nhiệm của cán bộ, công chức; xây dựng đội ngũ cán bộ, công chức, viên chức có phẩm chất đạo đức tốt, bản lĩnh chính trị vững vàng, có trình độ, năng lực, chuyên nghiệp; đẩy mạnh kết nối, trao đổi thông tin giữa chính quyền các cấp, giữa chính quyền với người dân và doanh nghiệp.</w:t>
            </w:r>
          </w:p>
        </w:tc>
        <w:tc>
          <w:tcPr>
            <w:tcW w:w="2127"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UBND thành phố Thanh Hóa</w:t>
            </w:r>
          </w:p>
        </w:tc>
        <w:tc>
          <w:tcPr>
            <w:tcW w:w="2836"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Các đơn vị liên quan</w:t>
            </w:r>
          </w:p>
        </w:tc>
        <w:tc>
          <w:tcPr>
            <w:tcW w:w="2409"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Kế hoạch, chương trình, quyết định, báo cáo</w:t>
            </w:r>
          </w:p>
        </w:tc>
        <w:tc>
          <w:tcPr>
            <w:tcW w:w="2694" w:type="dxa"/>
            <w:vAlign w:val="center"/>
          </w:tcPr>
          <w:p w:rsidR="001B5832" w:rsidRPr="001B5832" w:rsidRDefault="001B5832" w:rsidP="00C16FC7">
            <w:pPr>
              <w:spacing w:after="0" w:line="240" w:lineRule="auto"/>
              <w:jc w:val="both"/>
              <w:rPr>
                <w:rFonts w:ascii="Times New Roman" w:hAnsi="Times New Roman"/>
                <w:sz w:val="26"/>
                <w:szCs w:val="24"/>
              </w:rPr>
            </w:pPr>
            <w:r w:rsidRPr="001B5832">
              <w:rPr>
                <w:rFonts w:ascii="Times New Roman" w:hAnsi="Times New Roman"/>
                <w:sz w:val="26"/>
                <w:szCs w:val="24"/>
              </w:rPr>
              <w:t>Trong thời gian thực hiện Nghị quyết</w:t>
            </w:r>
          </w:p>
        </w:tc>
      </w:tr>
    </w:tbl>
    <w:p w:rsidR="001B5832" w:rsidRPr="001B5832" w:rsidRDefault="001B5832" w:rsidP="001B5832">
      <w:pPr>
        <w:spacing w:after="0" w:line="240" w:lineRule="auto"/>
        <w:jc w:val="both"/>
        <w:rPr>
          <w:rFonts w:ascii="Times New Roman" w:hAnsi="Times New Roman"/>
          <w:sz w:val="26"/>
          <w:szCs w:val="24"/>
        </w:rPr>
      </w:pPr>
    </w:p>
    <w:p w:rsidR="00B76B2A" w:rsidRPr="001B5832" w:rsidRDefault="00B76B2A" w:rsidP="00433BE5">
      <w:pPr>
        <w:widowControl w:val="0"/>
        <w:spacing w:before="120" w:after="120" w:line="240" w:lineRule="auto"/>
        <w:ind w:firstLine="720"/>
        <w:jc w:val="both"/>
        <w:rPr>
          <w:rFonts w:ascii="Times New Roman" w:hAnsi="Times New Roman"/>
          <w:b/>
          <w:bCs/>
          <w:iCs/>
          <w:sz w:val="28"/>
          <w:szCs w:val="28"/>
        </w:rPr>
      </w:pPr>
    </w:p>
    <w:sectPr w:rsidR="00B76B2A" w:rsidRPr="001B5832" w:rsidSect="002B35A5">
      <w:headerReference w:type="default" r:id="rId11"/>
      <w:footerReference w:type="even" r:id="rId12"/>
      <w:pgSz w:w="16840" w:h="11907" w:orient="landscape" w:code="9"/>
      <w:pgMar w:top="1134" w:right="1474" w:bottom="1134" w:left="1134"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E6" w:rsidRDefault="006527E6" w:rsidP="00AD6AA6">
      <w:pPr>
        <w:spacing w:after="0" w:line="240" w:lineRule="auto"/>
      </w:pPr>
      <w:r>
        <w:separator/>
      </w:r>
    </w:p>
  </w:endnote>
  <w:endnote w:type="continuationSeparator" w:id="0">
    <w:p w:rsidR="006527E6" w:rsidRDefault="006527E6" w:rsidP="00AD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7" w:rsidRDefault="00434E35" w:rsidP="00C16FC7">
    <w:pPr>
      <w:pStyle w:val="Footer"/>
      <w:framePr w:wrap="around" w:vAnchor="text" w:hAnchor="margin" w:xAlign="center" w:y="1"/>
      <w:rPr>
        <w:rStyle w:val="PageNumber"/>
      </w:rPr>
    </w:pPr>
    <w:r>
      <w:rPr>
        <w:rStyle w:val="PageNumber"/>
      </w:rPr>
      <w:fldChar w:fldCharType="begin"/>
    </w:r>
    <w:r w:rsidR="00C16FC7">
      <w:rPr>
        <w:rStyle w:val="PageNumber"/>
      </w:rPr>
      <w:instrText xml:space="preserve">PAGE  </w:instrText>
    </w:r>
    <w:r>
      <w:rPr>
        <w:rStyle w:val="PageNumber"/>
      </w:rPr>
      <w:fldChar w:fldCharType="separate"/>
    </w:r>
    <w:r w:rsidR="00C16FC7">
      <w:rPr>
        <w:rStyle w:val="PageNumber"/>
        <w:noProof/>
      </w:rPr>
      <w:t>5</w:t>
    </w:r>
    <w:r>
      <w:rPr>
        <w:rStyle w:val="PageNumber"/>
      </w:rPr>
      <w:fldChar w:fldCharType="end"/>
    </w:r>
  </w:p>
  <w:p w:rsidR="00C16FC7" w:rsidRDefault="00C16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E6" w:rsidRDefault="006527E6" w:rsidP="00AD6AA6">
      <w:pPr>
        <w:spacing w:after="0" w:line="240" w:lineRule="auto"/>
      </w:pPr>
      <w:r>
        <w:separator/>
      </w:r>
    </w:p>
  </w:footnote>
  <w:footnote w:type="continuationSeparator" w:id="0">
    <w:p w:rsidR="006527E6" w:rsidRDefault="006527E6" w:rsidP="00AD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7" w:rsidRPr="00AD6AA6" w:rsidRDefault="00C16FC7">
    <w:pPr>
      <w:pStyle w:val="Header"/>
      <w:jc w:val="center"/>
      <w:rPr>
        <w:rFonts w:ascii="Times New Roman" w:hAnsi="Times New Roman"/>
        <w:sz w:val="28"/>
        <w:szCs w:val="28"/>
      </w:rPr>
    </w:pPr>
  </w:p>
  <w:p w:rsidR="00C16FC7" w:rsidRPr="007447F2" w:rsidRDefault="00C16FC7">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7" w:rsidRPr="007447F2" w:rsidRDefault="00C16FC7">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7" w:rsidRDefault="0074596F">
    <w:pPr>
      <w:pStyle w:val="Header"/>
      <w:jc w:val="center"/>
    </w:pPr>
    <w:r>
      <w:fldChar w:fldCharType="begin"/>
    </w:r>
    <w:r>
      <w:instrText xml:space="preserve"> PAGE   \* MERGEFORMAT </w:instrText>
    </w:r>
    <w:r>
      <w:fldChar w:fldCharType="separate"/>
    </w:r>
    <w:r w:rsidR="00B912D8">
      <w:rPr>
        <w:noProof/>
      </w:rPr>
      <w:t>24</w:t>
    </w:r>
    <w:r>
      <w:rPr>
        <w:noProof/>
      </w:rPr>
      <w:fldChar w:fldCharType="end"/>
    </w:r>
  </w:p>
  <w:p w:rsidR="00C16FC7" w:rsidRDefault="00C16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39D3"/>
    <w:multiLevelType w:val="hybridMultilevel"/>
    <w:tmpl w:val="1DEAFE74"/>
    <w:lvl w:ilvl="0" w:tplc="CF48A8A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F2219A"/>
    <w:multiLevelType w:val="hybridMultilevel"/>
    <w:tmpl w:val="21CA9906"/>
    <w:lvl w:ilvl="0" w:tplc="D8D28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7D4D10"/>
    <w:multiLevelType w:val="hybridMultilevel"/>
    <w:tmpl w:val="F2C8952E"/>
    <w:lvl w:ilvl="0" w:tplc="0756DDA8">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4AD"/>
    <w:rsid w:val="000008D7"/>
    <w:rsid w:val="00000AF5"/>
    <w:rsid w:val="00000C63"/>
    <w:rsid w:val="00000E02"/>
    <w:rsid w:val="0000132B"/>
    <w:rsid w:val="0000145E"/>
    <w:rsid w:val="000025F5"/>
    <w:rsid w:val="000028D2"/>
    <w:rsid w:val="00002EE6"/>
    <w:rsid w:val="000031A4"/>
    <w:rsid w:val="00003892"/>
    <w:rsid w:val="00003BC8"/>
    <w:rsid w:val="00004DFF"/>
    <w:rsid w:val="0000597D"/>
    <w:rsid w:val="00005F89"/>
    <w:rsid w:val="00005FFD"/>
    <w:rsid w:val="000068BE"/>
    <w:rsid w:val="00006FD2"/>
    <w:rsid w:val="000075F1"/>
    <w:rsid w:val="000079A5"/>
    <w:rsid w:val="00007AA0"/>
    <w:rsid w:val="000104C3"/>
    <w:rsid w:val="00011BEB"/>
    <w:rsid w:val="00011E99"/>
    <w:rsid w:val="00011EFA"/>
    <w:rsid w:val="00012262"/>
    <w:rsid w:val="0001256C"/>
    <w:rsid w:val="000130AD"/>
    <w:rsid w:val="00015D5D"/>
    <w:rsid w:val="00016813"/>
    <w:rsid w:val="00016A22"/>
    <w:rsid w:val="00016C3D"/>
    <w:rsid w:val="000173EF"/>
    <w:rsid w:val="0001778E"/>
    <w:rsid w:val="000177A5"/>
    <w:rsid w:val="00017A2E"/>
    <w:rsid w:val="00017CAC"/>
    <w:rsid w:val="000202D7"/>
    <w:rsid w:val="00020C09"/>
    <w:rsid w:val="000212D1"/>
    <w:rsid w:val="0002136F"/>
    <w:rsid w:val="00021D38"/>
    <w:rsid w:val="000221D1"/>
    <w:rsid w:val="00022A52"/>
    <w:rsid w:val="000236E5"/>
    <w:rsid w:val="00023FEC"/>
    <w:rsid w:val="000244C2"/>
    <w:rsid w:val="00024873"/>
    <w:rsid w:val="000249FB"/>
    <w:rsid w:val="00025CD1"/>
    <w:rsid w:val="00026376"/>
    <w:rsid w:val="00026C53"/>
    <w:rsid w:val="00026CD8"/>
    <w:rsid w:val="00027736"/>
    <w:rsid w:val="000278C4"/>
    <w:rsid w:val="00027DE5"/>
    <w:rsid w:val="00030052"/>
    <w:rsid w:val="00030C07"/>
    <w:rsid w:val="00030E5E"/>
    <w:rsid w:val="00030FEF"/>
    <w:rsid w:val="00031768"/>
    <w:rsid w:val="00032D83"/>
    <w:rsid w:val="00032E9C"/>
    <w:rsid w:val="000334AE"/>
    <w:rsid w:val="0003364E"/>
    <w:rsid w:val="00034027"/>
    <w:rsid w:val="00034A57"/>
    <w:rsid w:val="00035321"/>
    <w:rsid w:val="00036035"/>
    <w:rsid w:val="00036630"/>
    <w:rsid w:val="0003699B"/>
    <w:rsid w:val="000379B0"/>
    <w:rsid w:val="00037A9D"/>
    <w:rsid w:val="00041263"/>
    <w:rsid w:val="0004318B"/>
    <w:rsid w:val="00044117"/>
    <w:rsid w:val="00044462"/>
    <w:rsid w:val="0004488B"/>
    <w:rsid w:val="00044A6E"/>
    <w:rsid w:val="00045147"/>
    <w:rsid w:val="0004543C"/>
    <w:rsid w:val="00045788"/>
    <w:rsid w:val="00045C34"/>
    <w:rsid w:val="00046A95"/>
    <w:rsid w:val="00047599"/>
    <w:rsid w:val="000476E6"/>
    <w:rsid w:val="000512AA"/>
    <w:rsid w:val="000517CC"/>
    <w:rsid w:val="00051E17"/>
    <w:rsid w:val="00052245"/>
    <w:rsid w:val="000522EA"/>
    <w:rsid w:val="000523F4"/>
    <w:rsid w:val="00052C07"/>
    <w:rsid w:val="0005344A"/>
    <w:rsid w:val="00053E90"/>
    <w:rsid w:val="00054797"/>
    <w:rsid w:val="000555F8"/>
    <w:rsid w:val="00056B2C"/>
    <w:rsid w:val="00057176"/>
    <w:rsid w:val="00057FCA"/>
    <w:rsid w:val="00060559"/>
    <w:rsid w:val="00060804"/>
    <w:rsid w:val="00060B1A"/>
    <w:rsid w:val="000625F7"/>
    <w:rsid w:val="000626B8"/>
    <w:rsid w:val="00062B62"/>
    <w:rsid w:val="00062CF4"/>
    <w:rsid w:val="0006389C"/>
    <w:rsid w:val="00063D92"/>
    <w:rsid w:val="00063E29"/>
    <w:rsid w:val="0006452F"/>
    <w:rsid w:val="00064594"/>
    <w:rsid w:val="00064A00"/>
    <w:rsid w:val="00065035"/>
    <w:rsid w:val="00067F59"/>
    <w:rsid w:val="00071165"/>
    <w:rsid w:val="00071297"/>
    <w:rsid w:val="00071472"/>
    <w:rsid w:val="0007256C"/>
    <w:rsid w:val="00072B66"/>
    <w:rsid w:val="000735F1"/>
    <w:rsid w:val="00073895"/>
    <w:rsid w:val="00074E5F"/>
    <w:rsid w:val="000754A4"/>
    <w:rsid w:val="00075818"/>
    <w:rsid w:val="00076166"/>
    <w:rsid w:val="000766DE"/>
    <w:rsid w:val="00076CE2"/>
    <w:rsid w:val="000778C1"/>
    <w:rsid w:val="0008066E"/>
    <w:rsid w:val="00080895"/>
    <w:rsid w:val="00080F54"/>
    <w:rsid w:val="0008306E"/>
    <w:rsid w:val="0008781D"/>
    <w:rsid w:val="00087935"/>
    <w:rsid w:val="00090C12"/>
    <w:rsid w:val="0009107F"/>
    <w:rsid w:val="00091B84"/>
    <w:rsid w:val="000922EB"/>
    <w:rsid w:val="000926B3"/>
    <w:rsid w:val="00093292"/>
    <w:rsid w:val="000938AA"/>
    <w:rsid w:val="00093F90"/>
    <w:rsid w:val="0009521A"/>
    <w:rsid w:val="000952ED"/>
    <w:rsid w:val="00095F51"/>
    <w:rsid w:val="000962A3"/>
    <w:rsid w:val="000963E2"/>
    <w:rsid w:val="000972C3"/>
    <w:rsid w:val="000977CE"/>
    <w:rsid w:val="000A0158"/>
    <w:rsid w:val="000A0880"/>
    <w:rsid w:val="000A114A"/>
    <w:rsid w:val="000A145E"/>
    <w:rsid w:val="000A1694"/>
    <w:rsid w:val="000A21E8"/>
    <w:rsid w:val="000A2BD3"/>
    <w:rsid w:val="000A325B"/>
    <w:rsid w:val="000A3268"/>
    <w:rsid w:val="000A41C4"/>
    <w:rsid w:val="000A43F6"/>
    <w:rsid w:val="000A4B1E"/>
    <w:rsid w:val="000A5BC0"/>
    <w:rsid w:val="000A6642"/>
    <w:rsid w:val="000A6C67"/>
    <w:rsid w:val="000A6CC5"/>
    <w:rsid w:val="000A75F0"/>
    <w:rsid w:val="000A7657"/>
    <w:rsid w:val="000A7CDD"/>
    <w:rsid w:val="000A7E0B"/>
    <w:rsid w:val="000B0192"/>
    <w:rsid w:val="000B15B2"/>
    <w:rsid w:val="000B2967"/>
    <w:rsid w:val="000B2DF4"/>
    <w:rsid w:val="000B315D"/>
    <w:rsid w:val="000B345A"/>
    <w:rsid w:val="000B39E5"/>
    <w:rsid w:val="000B4A6B"/>
    <w:rsid w:val="000B50B8"/>
    <w:rsid w:val="000B59F3"/>
    <w:rsid w:val="000B6159"/>
    <w:rsid w:val="000B6243"/>
    <w:rsid w:val="000B76D7"/>
    <w:rsid w:val="000C02F6"/>
    <w:rsid w:val="000C06BC"/>
    <w:rsid w:val="000C12B1"/>
    <w:rsid w:val="000C12D4"/>
    <w:rsid w:val="000C1E1D"/>
    <w:rsid w:val="000C2D6B"/>
    <w:rsid w:val="000C3DBB"/>
    <w:rsid w:val="000C4A25"/>
    <w:rsid w:val="000C52CC"/>
    <w:rsid w:val="000C5343"/>
    <w:rsid w:val="000C5FB1"/>
    <w:rsid w:val="000C621D"/>
    <w:rsid w:val="000C6C8D"/>
    <w:rsid w:val="000C7C54"/>
    <w:rsid w:val="000C7FD0"/>
    <w:rsid w:val="000D1971"/>
    <w:rsid w:val="000D3329"/>
    <w:rsid w:val="000D3C2C"/>
    <w:rsid w:val="000D3FF5"/>
    <w:rsid w:val="000D440D"/>
    <w:rsid w:val="000D48FA"/>
    <w:rsid w:val="000D5597"/>
    <w:rsid w:val="000D5799"/>
    <w:rsid w:val="000D635E"/>
    <w:rsid w:val="000D6A08"/>
    <w:rsid w:val="000D75F0"/>
    <w:rsid w:val="000D78E4"/>
    <w:rsid w:val="000E243F"/>
    <w:rsid w:val="000E3C9E"/>
    <w:rsid w:val="000E583F"/>
    <w:rsid w:val="000E6288"/>
    <w:rsid w:val="000E693A"/>
    <w:rsid w:val="000E7FDC"/>
    <w:rsid w:val="000F0223"/>
    <w:rsid w:val="000F03A3"/>
    <w:rsid w:val="000F1ED4"/>
    <w:rsid w:val="000F26E5"/>
    <w:rsid w:val="000F293D"/>
    <w:rsid w:val="000F3830"/>
    <w:rsid w:val="000F44C7"/>
    <w:rsid w:val="000F4515"/>
    <w:rsid w:val="000F4564"/>
    <w:rsid w:val="000F482E"/>
    <w:rsid w:val="000F4EEF"/>
    <w:rsid w:val="000F53F9"/>
    <w:rsid w:val="000F55E0"/>
    <w:rsid w:val="000F5C1A"/>
    <w:rsid w:val="000F704C"/>
    <w:rsid w:val="000F7102"/>
    <w:rsid w:val="001000DB"/>
    <w:rsid w:val="00100840"/>
    <w:rsid w:val="001012AC"/>
    <w:rsid w:val="001015AB"/>
    <w:rsid w:val="001020AA"/>
    <w:rsid w:val="001022B9"/>
    <w:rsid w:val="0010367E"/>
    <w:rsid w:val="0010484E"/>
    <w:rsid w:val="00105303"/>
    <w:rsid w:val="001059DA"/>
    <w:rsid w:val="00105C8A"/>
    <w:rsid w:val="00106CC0"/>
    <w:rsid w:val="0010718B"/>
    <w:rsid w:val="00107C2F"/>
    <w:rsid w:val="001100EA"/>
    <w:rsid w:val="0011035C"/>
    <w:rsid w:val="0011212D"/>
    <w:rsid w:val="00112C72"/>
    <w:rsid w:val="0011343A"/>
    <w:rsid w:val="001139AA"/>
    <w:rsid w:val="0011407B"/>
    <w:rsid w:val="00114C28"/>
    <w:rsid w:val="001160C7"/>
    <w:rsid w:val="001166F4"/>
    <w:rsid w:val="00117034"/>
    <w:rsid w:val="001174AD"/>
    <w:rsid w:val="001174E8"/>
    <w:rsid w:val="00117DE7"/>
    <w:rsid w:val="001210A4"/>
    <w:rsid w:val="00121306"/>
    <w:rsid w:val="001231C0"/>
    <w:rsid w:val="001235BE"/>
    <w:rsid w:val="001244EB"/>
    <w:rsid w:val="00124DBD"/>
    <w:rsid w:val="0012517D"/>
    <w:rsid w:val="001252A6"/>
    <w:rsid w:val="00125ED1"/>
    <w:rsid w:val="00127CEA"/>
    <w:rsid w:val="00127D8C"/>
    <w:rsid w:val="00130824"/>
    <w:rsid w:val="0013154D"/>
    <w:rsid w:val="00131E5F"/>
    <w:rsid w:val="0013259E"/>
    <w:rsid w:val="0013321A"/>
    <w:rsid w:val="001337B0"/>
    <w:rsid w:val="0013392C"/>
    <w:rsid w:val="00133956"/>
    <w:rsid w:val="00133ADA"/>
    <w:rsid w:val="00133E87"/>
    <w:rsid w:val="001344A4"/>
    <w:rsid w:val="001346E4"/>
    <w:rsid w:val="00134F18"/>
    <w:rsid w:val="00135B66"/>
    <w:rsid w:val="00135BC3"/>
    <w:rsid w:val="00136630"/>
    <w:rsid w:val="00137070"/>
    <w:rsid w:val="00137085"/>
    <w:rsid w:val="00137394"/>
    <w:rsid w:val="00140245"/>
    <w:rsid w:val="00140839"/>
    <w:rsid w:val="00141795"/>
    <w:rsid w:val="00141A2D"/>
    <w:rsid w:val="00142025"/>
    <w:rsid w:val="0014238C"/>
    <w:rsid w:val="001425E6"/>
    <w:rsid w:val="00142ECA"/>
    <w:rsid w:val="001432F8"/>
    <w:rsid w:val="0014390C"/>
    <w:rsid w:val="00143AC6"/>
    <w:rsid w:val="00144541"/>
    <w:rsid w:val="001448FD"/>
    <w:rsid w:val="00147374"/>
    <w:rsid w:val="001502CF"/>
    <w:rsid w:val="00150BCB"/>
    <w:rsid w:val="00150FD8"/>
    <w:rsid w:val="00151957"/>
    <w:rsid w:val="00151F7E"/>
    <w:rsid w:val="001528F6"/>
    <w:rsid w:val="00152DFE"/>
    <w:rsid w:val="00152EAB"/>
    <w:rsid w:val="00153B30"/>
    <w:rsid w:val="00154364"/>
    <w:rsid w:val="00154A64"/>
    <w:rsid w:val="001551A0"/>
    <w:rsid w:val="0015546F"/>
    <w:rsid w:val="0015581B"/>
    <w:rsid w:val="00155A14"/>
    <w:rsid w:val="001565F0"/>
    <w:rsid w:val="00156908"/>
    <w:rsid w:val="00156CA5"/>
    <w:rsid w:val="00157208"/>
    <w:rsid w:val="00157249"/>
    <w:rsid w:val="001576E0"/>
    <w:rsid w:val="0015779D"/>
    <w:rsid w:val="00157EB8"/>
    <w:rsid w:val="0016039B"/>
    <w:rsid w:val="00160EC5"/>
    <w:rsid w:val="00161DB7"/>
    <w:rsid w:val="001620D2"/>
    <w:rsid w:val="00163EA0"/>
    <w:rsid w:val="00164880"/>
    <w:rsid w:val="00164F51"/>
    <w:rsid w:val="0016534F"/>
    <w:rsid w:val="00165623"/>
    <w:rsid w:val="00165DB7"/>
    <w:rsid w:val="00166288"/>
    <w:rsid w:val="0016731F"/>
    <w:rsid w:val="001674DE"/>
    <w:rsid w:val="0017038A"/>
    <w:rsid w:val="001704AF"/>
    <w:rsid w:val="001708B5"/>
    <w:rsid w:val="00170A4C"/>
    <w:rsid w:val="00170DB4"/>
    <w:rsid w:val="00170EC8"/>
    <w:rsid w:val="00171023"/>
    <w:rsid w:val="00172081"/>
    <w:rsid w:val="00172386"/>
    <w:rsid w:val="0017293D"/>
    <w:rsid w:val="00172D1F"/>
    <w:rsid w:val="00173173"/>
    <w:rsid w:val="001731E2"/>
    <w:rsid w:val="001731E5"/>
    <w:rsid w:val="00173449"/>
    <w:rsid w:val="0017366A"/>
    <w:rsid w:val="00173985"/>
    <w:rsid w:val="00173C2C"/>
    <w:rsid w:val="00174010"/>
    <w:rsid w:val="001743CD"/>
    <w:rsid w:val="001747A8"/>
    <w:rsid w:val="00174B9F"/>
    <w:rsid w:val="00174F05"/>
    <w:rsid w:val="00175DAE"/>
    <w:rsid w:val="001765BE"/>
    <w:rsid w:val="0017683A"/>
    <w:rsid w:val="001773D8"/>
    <w:rsid w:val="001777F9"/>
    <w:rsid w:val="00177EE1"/>
    <w:rsid w:val="0018090C"/>
    <w:rsid w:val="001818E6"/>
    <w:rsid w:val="00182CC6"/>
    <w:rsid w:val="0018320D"/>
    <w:rsid w:val="001836DF"/>
    <w:rsid w:val="0018429F"/>
    <w:rsid w:val="001845C0"/>
    <w:rsid w:val="00184B6A"/>
    <w:rsid w:val="001856A6"/>
    <w:rsid w:val="001865FE"/>
    <w:rsid w:val="00186F53"/>
    <w:rsid w:val="001870A5"/>
    <w:rsid w:val="001871E0"/>
    <w:rsid w:val="001873F8"/>
    <w:rsid w:val="00192759"/>
    <w:rsid w:val="0019342D"/>
    <w:rsid w:val="0019474E"/>
    <w:rsid w:val="00195395"/>
    <w:rsid w:val="00195AB4"/>
    <w:rsid w:val="00196263"/>
    <w:rsid w:val="001963F2"/>
    <w:rsid w:val="00196DC4"/>
    <w:rsid w:val="00197C49"/>
    <w:rsid w:val="00197CFC"/>
    <w:rsid w:val="00197EB8"/>
    <w:rsid w:val="001A0AF0"/>
    <w:rsid w:val="001A0CA5"/>
    <w:rsid w:val="001A0E0E"/>
    <w:rsid w:val="001A155C"/>
    <w:rsid w:val="001A16AE"/>
    <w:rsid w:val="001A3810"/>
    <w:rsid w:val="001A437F"/>
    <w:rsid w:val="001A5BBE"/>
    <w:rsid w:val="001A6BEE"/>
    <w:rsid w:val="001A7744"/>
    <w:rsid w:val="001A7C76"/>
    <w:rsid w:val="001A7DA0"/>
    <w:rsid w:val="001B05E5"/>
    <w:rsid w:val="001B088F"/>
    <w:rsid w:val="001B2357"/>
    <w:rsid w:val="001B2C44"/>
    <w:rsid w:val="001B33A0"/>
    <w:rsid w:val="001B3734"/>
    <w:rsid w:val="001B3C50"/>
    <w:rsid w:val="001B4059"/>
    <w:rsid w:val="001B4E2B"/>
    <w:rsid w:val="001B5799"/>
    <w:rsid w:val="001B5832"/>
    <w:rsid w:val="001B77FC"/>
    <w:rsid w:val="001B7DA5"/>
    <w:rsid w:val="001C0750"/>
    <w:rsid w:val="001C1261"/>
    <w:rsid w:val="001C1527"/>
    <w:rsid w:val="001C1AEF"/>
    <w:rsid w:val="001C1F61"/>
    <w:rsid w:val="001C24D0"/>
    <w:rsid w:val="001C30E6"/>
    <w:rsid w:val="001C3E53"/>
    <w:rsid w:val="001C3F2F"/>
    <w:rsid w:val="001C4D9E"/>
    <w:rsid w:val="001C5225"/>
    <w:rsid w:val="001C595F"/>
    <w:rsid w:val="001C5DA8"/>
    <w:rsid w:val="001C6231"/>
    <w:rsid w:val="001C75AA"/>
    <w:rsid w:val="001C772B"/>
    <w:rsid w:val="001C7B01"/>
    <w:rsid w:val="001D00E3"/>
    <w:rsid w:val="001D1714"/>
    <w:rsid w:val="001D17E2"/>
    <w:rsid w:val="001D191F"/>
    <w:rsid w:val="001D19DC"/>
    <w:rsid w:val="001D1E21"/>
    <w:rsid w:val="001D2B1F"/>
    <w:rsid w:val="001D65A9"/>
    <w:rsid w:val="001D6C5D"/>
    <w:rsid w:val="001D6FBE"/>
    <w:rsid w:val="001E0231"/>
    <w:rsid w:val="001E02F5"/>
    <w:rsid w:val="001E0301"/>
    <w:rsid w:val="001E05E2"/>
    <w:rsid w:val="001E0F40"/>
    <w:rsid w:val="001E15C0"/>
    <w:rsid w:val="001E16A4"/>
    <w:rsid w:val="001E1B5E"/>
    <w:rsid w:val="001E20A5"/>
    <w:rsid w:val="001E2110"/>
    <w:rsid w:val="001E2180"/>
    <w:rsid w:val="001E2E1A"/>
    <w:rsid w:val="001E328E"/>
    <w:rsid w:val="001E340D"/>
    <w:rsid w:val="001E3C06"/>
    <w:rsid w:val="001E3EF2"/>
    <w:rsid w:val="001E3FE2"/>
    <w:rsid w:val="001E460A"/>
    <w:rsid w:val="001E5318"/>
    <w:rsid w:val="001E59EF"/>
    <w:rsid w:val="001E5BFA"/>
    <w:rsid w:val="001E5D3F"/>
    <w:rsid w:val="001E612E"/>
    <w:rsid w:val="001E717F"/>
    <w:rsid w:val="001E7F0F"/>
    <w:rsid w:val="001F033F"/>
    <w:rsid w:val="001F049E"/>
    <w:rsid w:val="001F0620"/>
    <w:rsid w:val="001F07D3"/>
    <w:rsid w:val="001F0A00"/>
    <w:rsid w:val="001F0B62"/>
    <w:rsid w:val="001F0CE0"/>
    <w:rsid w:val="001F1712"/>
    <w:rsid w:val="001F2482"/>
    <w:rsid w:val="001F24AC"/>
    <w:rsid w:val="001F38C9"/>
    <w:rsid w:val="001F4578"/>
    <w:rsid w:val="001F4607"/>
    <w:rsid w:val="001F4945"/>
    <w:rsid w:val="001F69DB"/>
    <w:rsid w:val="001F6A74"/>
    <w:rsid w:val="001F6CDF"/>
    <w:rsid w:val="001F6ED5"/>
    <w:rsid w:val="0020087E"/>
    <w:rsid w:val="002018AB"/>
    <w:rsid w:val="00201A5A"/>
    <w:rsid w:val="00201FD4"/>
    <w:rsid w:val="00202DFC"/>
    <w:rsid w:val="00203456"/>
    <w:rsid w:val="0020348E"/>
    <w:rsid w:val="00203DD9"/>
    <w:rsid w:val="002045EB"/>
    <w:rsid w:val="002048E6"/>
    <w:rsid w:val="0020512B"/>
    <w:rsid w:val="00205269"/>
    <w:rsid w:val="00205381"/>
    <w:rsid w:val="00205682"/>
    <w:rsid w:val="00205F34"/>
    <w:rsid w:val="002067A4"/>
    <w:rsid w:val="00206D1C"/>
    <w:rsid w:val="00207962"/>
    <w:rsid w:val="00210185"/>
    <w:rsid w:val="00210452"/>
    <w:rsid w:val="002106BF"/>
    <w:rsid w:val="0021196E"/>
    <w:rsid w:val="00211E01"/>
    <w:rsid w:val="00211F12"/>
    <w:rsid w:val="0021247F"/>
    <w:rsid w:val="00212E9E"/>
    <w:rsid w:val="00213F4E"/>
    <w:rsid w:val="00215082"/>
    <w:rsid w:val="002151D5"/>
    <w:rsid w:val="002158A8"/>
    <w:rsid w:val="00216A92"/>
    <w:rsid w:val="00216B41"/>
    <w:rsid w:val="00220DDF"/>
    <w:rsid w:val="002210FE"/>
    <w:rsid w:val="00221A4F"/>
    <w:rsid w:val="00221EEC"/>
    <w:rsid w:val="00222B7A"/>
    <w:rsid w:val="002233B7"/>
    <w:rsid w:val="00223D33"/>
    <w:rsid w:val="002248FC"/>
    <w:rsid w:val="002250DC"/>
    <w:rsid w:val="00225704"/>
    <w:rsid w:val="00225741"/>
    <w:rsid w:val="00225D4D"/>
    <w:rsid w:val="0022643B"/>
    <w:rsid w:val="002270C6"/>
    <w:rsid w:val="00227213"/>
    <w:rsid w:val="0022791F"/>
    <w:rsid w:val="00230DD3"/>
    <w:rsid w:val="00231593"/>
    <w:rsid w:val="0023243D"/>
    <w:rsid w:val="00232B6C"/>
    <w:rsid w:val="00233303"/>
    <w:rsid w:val="00233391"/>
    <w:rsid w:val="00233DE0"/>
    <w:rsid w:val="0023402A"/>
    <w:rsid w:val="00234939"/>
    <w:rsid w:val="0023612F"/>
    <w:rsid w:val="002367BA"/>
    <w:rsid w:val="00236895"/>
    <w:rsid w:val="00236DB5"/>
    <w:rsid w:val="002372FF"/>
    <w:rsid w:val="0023786E"/>
    <w:rsid w:val="00237A5A"/>
    <w:rsid w:val="00237DEF"/>
    <w:rsid w:val="0024016E"/>
    <w:rsid w:val="00240284"/>
    <w:rsid w:val="00240507"/>
    <w:rsid w:val="00240749"/>
    <w:rsid w:val="00241225"/>
    <w:rsid w:val="00241393"/>
    <w:rsid w:val="002415B4"/>
    <w:rsid w:val="00243DCC"/>
    <w:rsid w:val="00244408"/>
    <w:rsid w:val="002444BE"/>
    <w:rsid w:val="002447D6"/>
    <w:rsid w:val="00244E78"/>
    <w:rsid w:val="0024515A"/>
    <w:rsid w:val="00245CCD"/>
    <w:rsid w:val="002460B3"/>
    <w:rsid w:val="0024648E"/>
    <w:rsid w:val="0024658A"/>
    <w:rsid w:val="00247BA0"/>
    <w:rsid w:val="0025000F"/>
    <w:rsid w:val="002507B9"/>
    <w:rsid w:val="00250BA6"/>
    <w:rsid w:val="00250D9F"/>
    <w:rsid w:val="002514F0"/>
    <w:rsid w:val="002525AD"/>
    <w:rsid w:val="00252934"/>
    <w:rsid w:val="00253365"/>
    <w:rsid w:val="002550D4"/>
    <w:rsid w:val="0025526B"/>
    <w:rsid w:val="0025540F"/>
    <w:rsid w:val="00255453"/>
    <w:rsid w:val="0025557C"/>
    <w:rsid w:val="00255A0D"/>
    <w:rsid w:val="00255E70"/>
    <w:rsid w:val="00256035"/>
    <w:rsid w:val="002561EB"/>
    <w:rsid w:val="002566AA"/>
    <w:rsid w:val="0025678B"/>
    <w:rsid w:val="00256ACA"/>
    <w:rsid w:val="00256BAB"/>
    <w:rsid w:val="00256EDB"/>
    <w:rsid w:val="00256F74"/>
    <w:rsid w:val="002570F7"/>
    <w:rsid w:val="0026000D"/>
    <w:rsid w:val="0026095F"/>
    <w:rsid w:val="0026157E"/>
    <w:rsid w:val="00261878"/>
    <w:rsid w:val="0026201F"/>
    <w:rsid w:val="002633D6"/>
    <w:rsid w:val="00264964"/>
    <w:rsid w:val="00265B7E"/>
    <w:rsid w:val="00265BFC"/>
    <w:rsid w:val="00265FAD"/>
    <w:rsid w:val="00266CA0"/>
    <w:rsid w:val="002670FA"/>
    <w:rsid w:val="00267402"/>
    <w:rsid w:val="00270B0F"/>
    <w:rsid w:val="00270E97"/>
    <w:rsid w:val="00270FBE"/>
    <w:rsid w:val="002710B7"/>
    <w:rsid w:val="002711BB"/>
    <w:rsid w:val="00271965"/>
    <w:rsid w:val="00271D8A"/>
    <w:rsid w:val="002723A4"/>
    <w:rsid w:val="00274A89"/>
    <w:rsid w:val="00274FD7"/>
    <w:rsid w:val="0027584B"/>
    <w:rsid w:val="00275D25"/>
    <w:rsid w:val="002768BB"/>
    <w:rsid w:val="002768C3"/>
    <w:rsid w:val="00280604"/>
    <w:rsid w:val="00280CE2"/>
    <w:rsid w:val="002810C0"/>
    <w:rsid w:val="00281202"/>
    <w:rsid w:val="00281266"/>
    <w:rsid w:val="002829E5"/>
    <w:rsid w:val="00282AA5"/>
    <w:rsid w:val="00282D08"/>
    <w:rsid w:val="0028351B"/>
    <w:rsid w:val="00283A92"/>
    <w:rsid w:val="00284241"/>
    <w:rsid w:val="002844D4"/>
    <w:rsid w:val="00284A34"/>
    <w:rsid w:val="002850AC"/>
    <w:rsid w:val="002861C4"/>
    <w:rsid w:val="002864AE"/>
    <w:rsid w:val="002866E3"/>
    <w:rsid w:val="00286D70"/>
    <w:rsid w:val="00287013"/>
    <w:rsid w:val="00287F64"/>
    <w:rsid w:val="002903F0"/>
    <w:rsid w:val="00290491"/>
    <w:rsid w:val="00290A3A"/>
    <w:rsid w:val="002912A7"/>
    <w:rsid w:val="002943E4"/>
    <w:rsid w:val="00295553"/>
    <w:rsid w:val="0029635A"/>
    <w:rsid w:val="00296B4D"/>
    <w:rsid w:val="00296DF4"/>
    <w:rsid w:val="00296E5B"/>
    <w:rsid w:val="00296EDF"/>
    <w:rsid w:val="00297052"/>
    <w:rsid w:val="00297872"/>
    <w:rsid w:val="002A0587"/>
    <w:rsid w:val="002A0C6D"/>
    <w:rsid w:val="002A0E40"/>
    <w:rsid w:val="002A115A"/>
    <w:rsid w:val="002A20AE"/>
    <w:rsid w:val="002A2F42"/>
    <w:rsid w:val="002A33FE"/>
    <w:rsid w:val="002A3C8C"/>
    <w:rsid w:val="002A3E11"/>
    <w:rsid w:val="002A3FAA"/>
    <w:rsid w:val="002A40C6"/>
    <w:rsid w:val="002A4479"/>
    <w:rsid w:val="002A69C6"/>
    <w:rsid w:val="002A6B49"/>
    <w:rsid w:val="002A76DA"/>
    <w:rsid w:val="002A7C1B"/>
    <w:rsid w:val="002B0047"/>
    <w:rsid w:val="002B01CD"/>
    <w:rsid w:val="002B0A53"/>
    <w:rsid w:val="002B0A67"/>
    <w:rsid w:val="002B0D70"/>
    <w:rsid w:val="002B1411"/>
    <w:rsid w:val="002B1A49"/>
    <w:rsid w:val="002B31A1"/>
    <w:rsid w:val="002B33EE"/>
    <w:rsid w:val="002B35A5"/>
    <w:rsid w:val="002B3DF9"/>
    <w:rsid w:val="002B3E3C"/>
    <w:rsid w:val="002B424C"/>
    <w:rsid w:val="002B4468"/>
    <w:rsid w:val="002B6B7A"/>
    <w:rsid w:val="002B6DA7"/>
    <w:rsid w:val="002B6EA8"/>
    <w:rsid w:val="002B7096"/>
    <w:rsid w:val="002B72E7"/>
    <w:rsid w:val="002B7B8C"/>
    <w:rsid w:val="002C0253"/>
    <w:rsid w:val="002C0666"/>
    <w:rsid w:val="002C0DAB"/>
    <w:rsid w:val="002C0EB5"/>
    <w:rsid w:val="002C112E"/>
    <w:rsid w:val="002C1A6E"/>
    <w:rsid w:val="002C1EFB"/>
    <w:rsid w:val="002C29AC"/>
    <w:rsid w:val="002C2C3D"/>
    <w:rsid w:val="002C35A5"/>
    <w:rsid w:val="002C3A7E"/>
    <w:rsid w:val="002C41FA"/>
    <w:rsid w:val="002C447E"/>
    <w:rsid w:val="002C4508"/>
    <w:rsid w:val="002C463F"/>
    <w:rsid w:val="002C5418"/>
    <w:rsid w:val="002C549E"/>
    <w:rsid w:val="002C574E"/>
    <w:rsid w:val="002C59A3"/>
    <w:rsid w:val="002C5D7C"/>
    <w:rsid w:val="002C640D"/>
    <w:rsid w:val="002C6660"/>
    <w:rsid w:val="002C724E"/>
    <w:rsid w:val="002C7903"/>
    <w:rsid w:val="002D029C"/>
    <w:rsid w:val="002D07EA"/>
    <w:rsid w:val="002D0C32"/>
    <w:rsid w:val="002D1FD9"/>
    <w:rsid w:val="002D22F2"/>
    <w:rsid w:val="002D2B3D"/>
    <w:rsid w:val="002D3750"/>
    <w:rsid w:val="002D3C9E"/>
    <w:rsid w:val="002D4952"/>
    <w:rsid w:val="002D51F5"/>
    <w:rsid w:val="002D5A52"/>
    <w:rsid w:val="002D5AE8"/>
    <w:rsid w:val="002D5AEB"/>
    <w:rsid w:val="002D66A2"/>
    <w:rsid w:val="002D6B7D"/>
    <w:rsid w:val="002D752D"/>
    <w:rsid w:val="002E0574"/>
    <w:rsid w:val="002E0FED"/>
    <w:rsid w:val="002E1BF4"/>
    <w:rsid w:val="002E1CD5"/>
    <w:rsid w:val="002E1CE1"/>
    <w:rsid w:val="002E2B52"/>
    <w:rsid w:val="002E2E4B"/>
    <w:rsid w:val="002E3335"/>
    <w:rsid w:val="002E36E7"/>
    <w:rsid w:val="002E3D2B"/>
    <w:rsid w:val="002E3F82"/>
    <w:rsid w:val="002E4714"/>
    <w:rsid w:val="002E55DE"/>
    <w:rsid w:val="002E59DF"/>
    <w:rsid w:val="002E5AB7"/>
    <w:rsid w:val="002E66B5"/>
    <w:rsid w:val="002E6786"/>
    <w:rsid w:val="002E758A"/>
    <w:rsid w:val="002E7688"/>
    <w:rsid w:val="002E7ED4"/>
    <w:rsid w:val="002F03C8"/>
    <w:rsid w:val="002F0C8E"/>
    <w:rsid w:val="002F0CA0"/>
    <w:rsid w:val="002F0DB8"/>
    <w:rsid w:val="002F100A"/>
    <w:rsid w:val="002F1E0C"/>
    <w:rsid w:val="002F1F03"/>
    <w:rsid w:val="002F2D9C"/>
    <w:rsid w:val="002F3347"/>
    <w:rsid w:val="002F36D3"/>
    <w:rsid w:val="002F3D4C"/>
    <w:rsid w:val="002F4383"/>
    <w:rsid w:val="002F4599"/>
    <w:rsid w:val="002F45F7"/>
    <w:rsid w:val="002F4603"/>
    <w:rsid w:val="002F4788"/>
    <w:rsid w:val="002F4FD9"/>
    <w:rsid w:val="002F5646"/>
    <w:rsid w:val="002F58D9"/>
    <w:rsid w:val="002F5C94"/>
    <w:rsid w:val="002F5E74"/>
    <w:rsid w:val="002F673F"/>
    <w:rsid w:val="002F744E"/>
    <w:rsid w:val="002F7BB7"/>
    <w:rsid w:val="002F7E78"/>
    <w:rsid w:val="00300804"/>
    <w:rsid w:val="00300926"/>
    <w:rsid w:val="00301994"/>
    <w:rsid w:val="00301A9B"/>
    <w:rsid w:val="00301CE5"/>
    <w:rsid w:val="003020AE"/>
    <w:rsid w:val="0030245D"/>
    <w:rsid w:val="00302531"/>
    <w:rsid w:val="003026C3"/>
    <w:rsid w:val="00303283"/>
    <w:rsid w:val="0030353C"/>
    <w:rsid w:val="00303578"/>
    <w:rsid w:val="00303792"/>
    <w:rsid w:val="00305526"/>
    <w:rsid w:val="0030674D"/>
    <w:rsid w:val="00306FAD"/>
    <w:rsid w:val="00306FB1"/>
    <w:rsid w:val="00307351"/>
    <w:rsid w:val="003073FD"/>
    <w:rsid w:val="00307919"/>
    <w:rsid w:val="00310381"/>
    <w:rsid w:val="003112E7"/>
    <w:rsid w:val="003115B3"/>
    <w:rsid w:val="00311F9A"/>
    <w:rsid w:val="00312EAA"/>
    <w:rsid w:val="00313EDB"/>
    <w:rsid w:val="00314410"/>
    <w:rsid w:val="0031519E"/>
    <w:rsid w:val="003154C3"/>
    <w:rsid w:val="00315743"/>
    <w:rsid w:val="00315897"/>
    <w:rsid w:val="00315E5B"/>
    <w:rsid w:val="0031618C"/>
    <w:rsid w:val="00316890"/>
    <w:rsid w:val="00316D7A"/>
    <w:rsid w:val="00317449"/>
    <w:rsid w:val="00317C3F"/>
    <w:rsid w:val="003205F7"/>
    <w:rsid w:val="003220A9"/>
    <w:rsid w:val="00322447"/>
    <w:rsid w:val="00322C80"/>
    <w:rsid w:val="00323728"/>
    <w:rsid w:val="00323F3D"/>
    <w:rsid w:val="0032483A"/>
    <w:rsid w:val="00324908"/>
    <w:rsid w:val="003257D1"/>
    <w:rsid w:val="0032592D"/>
    <w:rsid w:val="0032597B"/>
    <w:rsid w:val="00325AD0"/>
    <w:rsid w:val="00326468"/>
    <w:rsid w:val="003271B6"/>
    <w:rsid w:val="003278B1"/>
    <w:rsid w:val="0033082C"/>
    <w:rsid w:val="00330864"/>
    <w:rsid w:val="00331C02"/>
    <w:rsid w:val="00331D91"/>
    <w:rsid w:val="00332A37"/>
    <w:rsid w:val="00332AEF"/>
    <w:rsid w:val="003336C8"/>
    <w:rsid w:val="003339CC"/>
    <w:rsid w:val="00333A27"/>
    <w:rsid w:val="00333CC9"/>
    <w:rsid w:val="00334B60"/>
    <w:rsid w:val="003351B2"/>
    <w:rsid w:val="00335512"/>
    <w:rsid w:val="003360D6"/>
    <w:rsid w:val="0033631E"/>
    <w:rsid w:val="003363FE"/>
    <w:rsid w:val="00336C20"/>
    <w:rsid w:val="00336C95"/>
    <w:rsid w:val="003401C7"/>
    <w:rsid w:val="00340217"/>
    <w:rsid w:val="003402A5"/>
    <w:rsid w:val="00340799"/>
    <w:rsid w:val="00342465"/>
    <w:rsid w:val="00343256"/>
    <w:rsid w:val="0034374E"/>
    <w:rsid w:val="00343833"/>
    <w:rsid w:val="003440DE"/>
    <w:rsid w:val="003441EB"/>
    <w:rsid w:val="0034526A"/>
    <w:rsid w:val="0034534C"/>
    <w:rsid w:val="003454F1"/>
    <w:rsid w:val="00345905"/>
    <w:rsid w:val="00346035"/>
    <w:rsid w:val="003460D1"/>
    <w:rsid w:val="003467E8"/>
    <w:rsid w:val="00346FD5"/>
    <w:rsid w:val="00350E1F"/>
    <w:rsid w:val="00351F96"/>
    <w:rsid w:val="00352DFB"/>
    <w:rsid w:val="00353189"/>
    <w:rsid w:val="00353940"/>
    <w:rsid w:val="003546E3"/>
    <w:rsid w:val="00354C40"/>
    <w:rsid w:val="003559D9"/>
    <w:rsid w:val="00356302"/>
    <w:rsid w:val="00356427"/>
    <w:rsid w:val="003568DE"/>
    <w:rsid w:val="00356B62"/>
    <w:rsid w:val="00356D4F"/>
    <w:rsid w:val="00356EFB"/>
    <w:rsid w:val="00356FA5"/>
    <w:rsid w:val="003571BE"/>
    <w:rsid w:val="003608D4"/>
    <w:rsid w:val="00360F22"/>
    <w:rsid w:val="00361C2B"/>
    <w:rsid w:val="0036261B"/>
    <w:rsid w:val="00362766"/>
    <w:rsid w:val="00363085"/>
    <w:rsid w:val="003637B0"/>
    <w:rsid w:val="003638A4"/>
    <w:rsid w:val="00363E59"/>
    <w:rsid w:val="00365205"/>
    <w:rsid w:val="003654B7"/>
    <w:rsid w:val="00365964"/>
    <w:rsid w:val="00366224"/>
    <w:rsid w:val="00366677"/>
    <w:rsid w:val="00366A99"/>
    <w:rsid w:val="003703AF"/>
    <w:rsid w:val="00370DCF"/>
    <w:rsid w:val="00370FEB"/>
    <w:rsid w:val="0037137B"/>
    <w:rsid w:val="003714FE"/>
    <w:rsid w:val="0037159C"/>
    <w:rsid w:val="0037176C"/>
    <w:rsid w:val="0037178B"/>
    <w:rsid w:val="00371FA7"/>
    <w:rsid w:val="00372274"/>
    <w:rsid w:val="00372FF3"/>
    <w:rsid w:val="003731A1"/>
    <w:rsid w:val="00373362"/>
    <w:rsid w:val="0037375C"/>
    <w:rsid w:val="00373C98"/>
    <w:rsid w:val="00374140"/>
    <w:rsid w:val="0037525C"/>
    <w:rsid w:val="00375318"/>
    <w:rsid w:val="003761FC"/>
    <w:rsid w:val="003768D5"/>
    <w:rsid w:val="00376ED8"/>
    <w:rsid w:val="003772B5"/>
    <w:rsid w:val="0037769B"/>
    <w:rsid w:val="003779A9"/>
    <w:rsid w:val="00377E0B"/>
    <w:rsid w:val="00380566"/>
    <w:rsid w:val="003805CD"/>
    <w:rsid w:val="003806DD"/>
    <w:rsid w:val="00380E97"/>
    <w:rsid w:val="00382CA5"/>
    <w:rsid w:val="00382EC6"/>
    <w:rsid w:val="0038524B"/>
    <w:rsid w:val="00385291"/>
    <w:rsid w:val="0038540C"/>
    <w:rsid w:val="00385A2F"/>
    <w:rsid w:val="00385FE8"/>
    <w:rsid w:val="003862F6"/>
    <w:rsid w:val="003868E6"/>
    <w:rsid w:val="0039042A"/>
    <w:rsid w:val="00390643"/>
    <w:rsid w:val="00390C42"/>
    <w:rsid w:val="00391527"/>
    <w:rsid w:val="00391891"/>
    <w:rsid w:val="00391C17"/>
    <w:rsid w:val="00391E3D"/>
    <w:rsid w:val="00393351"/>
    <w:rsid w:val="00394665"/>
    <w:rsid w:val="003955B0"/>
    <w:rsid w:val="00395E26"/>
    <w:rsid w:val="00396231"/>
    <w:rsid w:val="003979CB"/>
    <w:rsid w:val="003A0705"/>
    <w:rsid w:val="003A14D0"/>
    <w:rsid w:val="003A1566"/>
    <w:rsid w:val="003A1E2D"/>
    <w:rsid w:val="003A2452"/>
    <w:rsid w:val="003A392C"/>
    <w:rsid w:val="003A3983"/>
    <w:rsid w:val="003A42D0"/>
    <w:rsid w:val="003A47B5"/>
    <w:rsid w:val="003A4ADF"/>
    <w:rsid w:val="003A4E0F"/>
    <w:rsid w:val="003A4FA0"/>
    <w:rsid w:val="003A6664"/>
    <w:rsid w:val="003A68F9"/>
    <w:rsid w:val="003A7464"/>
    <w:rsid w:val="003A7D91"/>
    <w:rsid w:val="003B00D4"/>
    <w:rsid w:val="003B14E5"/>
    <w:rsid w:val="003B1CB7"/>
    <w:rsid w:val="003B1CFC"/>
    <w:rsid w:val="003B1DB2"/>
    <w:rsid w:val="003B2AA2"/>
    <w:rsid w:val="003B2EB8"/>
    <w:rsid w:val="003B42C2"/>
    <w:rsid w:val="003B537F"/>
    <w:rsid w:val="003B54D2"/>
    <w:rsid w:val="003B5581"/>
    <w:rsid w:val="003B5C4F"/>
    <w:rsid w:val="003B6532"/>
    <w:rsid w:val="003B6675"/>
    <w:rsid w:val="003B674D"/>
    <w:rsid w:val="003B729A"/>
    <w:rsid w:val="003C05BE"/>
    <w:rsid w:val="003C0612"/>
    <w:rsid w:val="003C0855"/>
    <w:rsid w:val="003C0F56"/>
    <w:rsid w:val="003C1761"/>
    <w:rsid w:val="003C2C02"/>
    <w:rsid w:val="003C2EE2"/>
    <w:rsid w:val="003C391E"/>
    <w:rsid w:val="003C399F"/>
    <w:rsid w:val="003C44A4"/>
    <w:rsid w:val="003C4575"/>
    <w:rsid w:val="003C4DBE"/>
    <w:rsid w:val="003C6436"/>
    <w:rsid w:val="003C66F6"/>
    <w:rsid w:val="003C6965"/>
    <w:rsid w:val="003C6ADE"/>
    <w:rsid w:val="003C6F31"/>
    <w:rsid w:val="003C7F27"/>
    <w:rsid w:val="003D068F"/>
    <w:rsid w:val="003D1109"/>
    <w:rsid w:val="003D143D"/>
    <w:rsid w:val="003D148C"/>
    <w:rsid w:val="003D1BB0"/>
    <w:rsid w:val="003D3494"/>
    <w:rsid w:val="003D377E"/>
    <w:rsid w:val="003D4B64"/>
    <w:rsid w:val="003D4DCF"/>
    <w:rsid w:val="003D5806"/>
    <w:rsid w:val="003D5CD7"/>
    <w:rsid w:val="003D6104"/>
    <w:rsid w:val="003D6643"/>
    <w:rsid w:val="003D68C7"/>
    <w:rsid w:val="003E0AE6"/>
    <w:rsid w:val="003E1EAA"/>
    <w:rsid w:val="003E2AA9"/>
    <w:rsid w:val="003E2DA9"/>
    <w:rsid w:val="003E2E9E"/>
    <w:rsid w:val="003E3D3F"/>
    <w:rsid w:val="003E4341"/>
    <w:rsid w:val="003E5850"/>
    <w:rsid w:val="003E6297"/>
    <w:rsid w:val="003E6F4A"/>
    <w:rsid w:val="003E7051"/>
    <w:rsid w:val="003E75A8"/>
    <w:rsid w:val="003E7E5D"/>
    <w:rsid w:val="003F04A6"/>
    <w:rsid w:val="003F0661"/>
    <w:rsid w:val="003F24DA"/>
    <w:rsid w:val="003F25E8"/>
    <w:rsid w:val="003F2660"/>
    <w:rsid w:val="003F318E"/>
    <w:rsid w:val="003F36E5"/>
    <w:rsid w:val="003F3D2C"/>
    <w:rsid w:val="003F4492"/>
    <w:rsid w:val="003F44C5"/>
    <w:rsid w:val="003F4D55"/>
    <w:rsid w:val="003F76A7"/>
    <w:rsid w:val="003F7AB4"/>
    <w:rsid w:val="003F7E84"/>
    <w:rsid w:val="004006ED"/>
    <w:rsid w:val="0040101D"/>
    <w:rsid w:val="0040136C"/>
    <w:rsid w:val="004015EA"/>
    <w:rsid w:val="00401D5D"/>
    <w:rsid w:val="004020BF"/>
    <w:rsid w:val="00402420"/>
    <w:rsid w:val="004025B7"/>
    <w:rsid w:val="00402610"/>
    <w:rsid w:val="004029CE"/>
    <w:rsid w:val="004030C1"/>
    <w:rsid w:val="004041FE"/>
    <w:rsid w:val="00404754"/>
    <w:rsid w:val="00404DC1"/>
    <w:rsid w:val="00405CD3"/>
    <w:rsid w:val="00406907"/>
    <w:rsid w:val="00407320"/>
    <w:rsid w:val="00410EE7"/>
    <w:rsid w:val="00411CEF"/>
    <w:rsid w:val="00411E7A"/>
    <w:rsid w:val="00412818"/>
    <w:rsid w:val="00412EDC"/>
    <w:rsid w:val="0041340D"/>
    <w:rsid w:val="0041385E"/>
    <w:rsid w:val="00413928"/>
    <w:rsid w:val="004139B8"/>
    <w:rsid w:val="00414484"/>
    <w:rsid w:val="00414D4D"/>
    <w:rsid w:val="004155CD"/>
    <w:rsid w:val="00415CFD"/>
    <w:rsid w:val="004163C4"/>
    <w:rsid w:val="00416576"/>
    <w:rsid w:val="00417211"/>
    <w:rsid w:val="00417309"/>
    <w:rsid w:val="0041743E"/>
    <w:rsid w:val="00417EE6"/>
    <w:rsid w:val="0042058F"/>
    <w:rsid w:val="00420998"/>
    <w:rsid w:val="00421A27"/>
    <w:rsid w:val="00421E80"/>
    <w:rsid w:val="00422A18"/>
    <w:rsid w:val="0042311E"/>
    <w:rsid w:val="004233C6"/>
    <w:rsid w:val="004236C6"/>
    <w:rsid w:val="004241EF"/>
    <w:rsid w:val="004242B7"/>
    <w:rsid w:val="004243A0"/>
    <w:rsid w:val="004245AA"/>
    <w:rsid w:val="004245E7"/>
    <w:rsid w:val="0042493F"/>
    <w:rsid w:val="00424D8A"/>
    <w:rsid w:val="00425685"/>
    <w:rsid w:val="00426421"/>
    <w:rsid w:val="00426B10"/>
    <w:rsid w:val="00427379"/>
    <w:rsid w:val="00430971"/>
    <w:rsid w:val="004311D2"/>
    <w:rsid w:val="0043187D"/>
    <w:rsid w:val="00431A60"/>
    <w:rsid w:val="00432933"/>
    <w:rsid w:val="00432B13"/>
    <w:rsid w:val="00432D07"/>
    <w:rsid w:val="00433BE5"/>
    <w:rsid w:val="00434014"/>
    <w:rsid w:val="0043403A"/>
    <w:rsid w:val="0043435C"/>
    <w:rsid w:val="00434645"/>
    <w:rsid w:val="00434E35"/>
    <w:rsid w:val="00435169"/>
    <w:rsid w:val="004359F7"/>
    <w:rsid w:val="00436001"/>
    <w:rsid w:val="00436DEB"/>
    <w:rsid w:val="0043720D"/>
    <w:rsid w:val="00437353"/>
    <w:rsid w:val="004375AF"/>
    <w:rsid w:val="004376D7"/>
    <w:rsid w:val="004376E7"/>
    <w:rsid w:val="00440687"/>
    <w:rsid w:val="00440DEC"/>
    <w:rsid w:val="004410F9"/>
    <w:rsid w:val="00442B1D"/>
    <w:rsid w:val="004431CB"/>
    <w:rsid w:val="004454FD"/>
    <w:rsid w:val="00445CE7"/>
    <w:rsid w:val="004460ED"/>
    <w:rsid w:val="004464A5"/>
    <w:rsid w:val="0044652A"/>
    <w:rsid w:val="004465C7"/>
    <w:rsid w:val="004467C5"/>
    <w:rsid w:val="004469B9"/>
    <w:rsid w:val="00446EF9"/>
    <w:rsid w:val="004500E6"/>
    <w:rsid w:val="004523FD"/>
    <w:rsid w:val="0045260D"/>
    <w:rsid w:val="004526AA"/>
    <w:rsid w:val="0045273D"/>
    <w:rsid w:val="0045382E"/>
    <w:rsid w:val="004538B1"/>
    <w:rsid w:val="0045684A"/>
    <w:rsid w:val="00457005"/>
    <w:rsid w:val="00457331"/>
    <w:rsid w:val="004573B1"/>
    <w:rsid w:val="00457C90"/>
    <w:rsid w:val="00460689"/>
    <w:rsid w:val="00461163"/>
    <w:rsid w:val="004614E2"/>
    <w:rsid w:val="00461B06"/>
    <w:rsid w:val="00461E4D"/>
    <w:rsid w:val="00462525"/>
    <w:rsid w:val="00462606"/>
    <w:rsid w:val="00462DEB"/>
    <w:rsid w:val="00463E87"/>
    <w:rsid w:val="00464839"/>
    <w:rsid w:val="00464A37"/>
    <w:rsid w:val="00464CFF"/>
    <w:rsid w:val="0046544F"/>
    <w:rsid w:val="00465496"/>
    <w:rsid w:val="0046591B"/>
    <w:rsid w:val="00466849"/>
    <w:rsid w:val="00466B4E"/>
    <w:rsid w:val="00467274"/>
    <w:rsid w:val="0046741B"/>
    <w:rsid w:val="00467878"/>
    <w:rsid w:val="00472639"/>
    <w:rsid w:val="00472BBA"/>
    <w:rsid w:val="00473AC9"/>
    <w:rsid w:val="00474A4E"/>
    <w:rsid w:val="00475915"/>
    <w:rsid w:val="00475AB2"/>
    <w:rsid w:val="00476066"/>
    <w:rsid w:val="004764E2"/>
    <w:rsid w:val="00476B8E"/>
    <w:rsid w:val="004771AC"/>
    <w:rsid w:val="004773F4"/>
    <w:rsid w:val="0047744A"/>
    <w:rsid w:val="004774F9"/>
    <w:rsid w:val="00477554"/>
    <w:rsid w:val="00477CBB"/>
    <w:rsid w:val="004801D7"/>
    <w:rsid w:val="004804A3"/>
    <w:rsid w:val="004807A3"/>
    <w:rsid w:val="004808E3"/>
    <w:rsid w:val="004809F4"/>
    <w:rsid w:val="00480B32"/>
    <w:rsid w:val="00481489"/>
    <w:rsid w:val="00481B4C"/>
    <w:rsid w:val="00481F3C"/>
    <w:rsid w:val="00481FFD"/>
    <w:rsid w:val="00482841"/>
    <w:rsid w:val="0048376A"/>
    <w:rsid w:val="00483799"/>
    <w:rsid w:val="00483FD4"/>
    <w:rsid w:val="004858AC"/>
    <w:rsid w:val="00485CD0"/>
    <w:rsid w:val="00485F3B"/>
    <w:rsid w:val="00486A2E"/>
    <w:rsid w:val="00487131"/>
    <w:rsid w:val="00487A32"/>
    <w:rsid w:val="00487DE9"/>
    <w:rsid w:val="004908AA"/>
    <w:rsid w:val="00490B55"/>
    <w:rsid w:val="00492378"/>
    <w:rsid w:val="0049285F"/>
    <w:rsid w:val="004937C7"/>
    <w:rsid w:val="004938A9"/>
    <w:rsid w:val="00493BAC"/>
    <w:rsid w:val="00493E37"/>
    <w:rsid w:val="00494058"/>
    <w:rsid w:val="004940BE"/>
    <w:rsid w:val="004940FA"/>
    <w:rsid w:val="00494744"/>
    <w:rsid w:val="004948F8"/>
    <w:rsid w:val="00495439"/>
    <w:rsid w:val="004957C1"/>
    <w:rsid w:val="00495A0C"/>
    <w:rsid w:val="00495B3C"/>
    <w:rsid w:val="0049617D"/>
    <w:rsid w:val="00496258"/>
    <w:rsid w:val="004963E8"/>
    <w:rsid w:val="00496422"/>
    <w:rsid w:val="004A04C8"/>
    <w:rsid w:val="004A151C"/>
    <w:rsid w:val="004A1A2F"/>
    <w:rsid w:val="004A3F41"/>
    <w:rsid w:val="004A402E"/>
    <w:rsid w:val="004A5199"/>
    <w:rsid w:val="004A54CA"/>
    <w:rsid w:val="004A5C45"/>
    <w:rsid w:val="004A5E73"/>
    <w:rsid w:val="004A60A4"/>
    <w:rsid w:val="004A6411"/>
    <w:rsid w:val="004A6691"/>
    <w:rsid w:val="004A6918"/>
    <w:rsid w:val="004A7003"/>
    <w:rsid w:val="004A7080"/>
    <w:rsid w:val="004A786A"/>
    <w:rsid w:val="004A7CA6"/>
    <w:rsid w:val="004B0085"/>
    <w:rsid w:val="004B05AA"/>
    <w:rsid w:val="004B09A5"/>
    <w:rsid w:val="004B1709"/>
    <w:rsid w:val="004B2705"/>
    <w:rsid w:val="004B3F19"/>
    <w:rsid w:val="004B4110"/>
    <w:rsid w:val="004B55F5"/>
    <w:rsid w:val="004B56B3"/>
    <w:rsid w:val="004B5BA1"/>
    <w:rsid w:val="004B5C0D"/>
    <w:rsid w:val="004B6145"/>
    <w:rsid w:val="004B6568"/>
    <w:rsid w:val="004B6713"/>
    <w:rsid w:val="004B72D4"/>
    <w:rsid w:val="004C045F"/>
    <w:rsid w:val="004C0568"/>
    <w:rsid w:val="004C0966"/>
    <w:rsid w:val="004C0D15"/>
    <w:rsid w:val="004C1E35"/>
    <w:rsid w:val="004C2D17"/>
    <w:rsid w:val="004C4788"/>
    <w:rsid w:val="004C5339"/>
    <w:rsid w:val="004C6170"/>
    <w:rsid w:val="004C6456"/>
    <w:rsid w:val="004C66B8"/>
    <w:rsid w:val="004C7664"/>
    <w:rsid w:val="004D09F5"/>
    <w:rsid w:val="004D1402"/>
    <w:rsid w:val="004D1716"/>
    <w:rsid w:val="004D1D6D"/>
    <w:rsid w:val="004D21DF"/>
    <w:rsid w:val="004D2B2E"/>
    <w:rsid w:val="004D3AB2"/>
    <w:rsid w:val="004D3B15"/>
    <w:rsid w:val="004D4508"/>
    <w:rsid w:val="004D48AD"/>
    <w:rsid w:val="004D48C1"/>
    <w:rsid w:val="004D52A5"/>
    <w:rsid w:val="004D58D2"/>
    <w:rsid w:val="004D6C70"/>
    <w:rsid w:val="004D6DE0"/>
    <w:rsid w:val="004D7F21"/>
    <w:rsid w:val="004E0BEB"/>
    <w:rsid w:val="004E0FE5"/>
    <w:rsid w:val="004E1ABC"/>
    <w:rsid w:val="004E1BE5"/>
    <w:rsid w:val="004E2938"/>
    <w:rsid w:val="004E2E79"/>
    <w:rsid w:val="004E39C2"/>
    <w:rsid w:val="004E4187"/>
    <w:rsid w:val="004E4448"/>
    <w:rsid w:val="004E4F03"/>
    <w:rsid w:val="004E5064"/>
    <w:rsid w:val="004E5CBB"/>
    <w:rsid w:val="004E61BF"/>
    <w:rsid w:val="004E7DAD"/>
    <w:rsid w:val="004F01DB"/>
    <w:rsid w:val="004F0729"/>
    <w:rsid w:val="004F14D9"/>
    <w:rsid w:val="004F1CE4"/>
    <w:rsid w:val="004F2312"/>
    <w:rsid w:val="004F3CB8"/>
    <w:rsid w:val="004F3D8D"/>
    <w:rsid w:val="004F436B"/>
    <w:rsid w:val="004F4B3E"/>
    <w:rsid w:val="004F5DEF"/>
    <w:rsid w:val="004F60F9"/>
    <w:rsid w:val="004F67D4"/>
    <w:rsid w:val="004F774B"/>
    <w:rsid w:val="005008B1"/>
    <w:rsid w:val="00500C23"/>
    <w:rsid w:val="00500D12"/>
    <w:rsid w:val="00500F39"/>
    <w:rsid w:val="00501083"/>
    <w:rsid w:val="0050149E"/>
    <w:rsid w:val="005014DA"/>
    <w:rsid w:val="00501C4A"/>
    <w:rsid w:val="00501DF3"/>
    <w:rsid w:val="00502541"/>
    <w:rsid w:val="00503CE0"/>
    <w:rsid w:val="00505121"/>
    <w:rsid w:val="00505268"/>
    <w:rsid w:val="005056E5"/>
    <w:rsid w:val="005056EC"/>
    <w:rsid w:val="0050582A"/>
    <w:rsid w:val="00506FC3"/>
    <w:rsid w:val="00507D8A"/>
    <w:rsid w:val="00510497"/>
    <w:rsid w:val="00510A98"/>
    <w:rsid w:val="00510C6C"/>
    <w:rsid w:val="00510EC3"/>
    <w:rsid w:val="00510FC6"/>
    <w:rsid w:val="005116ED"/>
    <w:rsid w:val="005118FD"/>
    <w:rsid w:val="005119F8"/>
    <w:rsid w:val="0051218C"/>
    <w:rsid w:val="00512920"/>
    <w:rsid w:val="00512FE9"/>
    <w:rsid w:val="005151C9"/>
    <w:rsid w:val="00515C44"/>
    <w:rsid w:val="00516E95"/>
    <w:rsid w:val="00517417"/>
    <w:rsid w:val="0051744F"/>
    <w:rsid w:val="00517C1A"/>
    <w:rsid w:val="00517C98"/>
    <w:rsid w:val="00517FBD"/>
    <w:rsid w:val="00517FF1"/>
    <w:rsid w:val="0052118C"/>
    <w:rsid w:val="00522464"/>
    <w:rsid w:val="005226F1"/>
    <w:rsid w:val="0052308B"/>
    <w:rsid w:val="00523D21"/>
    <w:rsid w:val="00524522"/>
    <w:rsid w:val="00524976"/>
    <w:rsid w:val="00524DC0"/>
    <w:rsid w:val="005256C0"/>
    <w:rsid w:val="005261C9"/>
    <w:rsid w:val="00526238"/>
    <w:rsid w:val="0052688D"/>
    <w:rsid w:val="00526F69"/>
    <w:rsid w:val="00527EDC"/>
    <w:rsid w:val="00530156"/>
    <w:rsid w:val="00530B27"/>
    <w:rsid w:val="00531FB8"/>
    <w:rsid w:val="00532294"/>
    <w:rsid w:val="0053231B"/>
    <w:rsid w:val="005325B5"/>
    <w:rsid w:val="005329CB"/>
    <w:rsid w:val="00532A52"/>
    <w:rsid w:val="00532F5C"/>
    <w:rsid w:val="0053303B"/>
    <w:rsid w:val="00533F20"/>
    <w:rsid w:val="00534126"/>
    <w:rsid w:val="00534B45"/>
    <w:rsid w:val="00535325"/>
    <w:rsid w:val="005359B8"/>
    <w:rsid w:val="00536473"/>
    <w:rsid w:val="005375A2"/>
    <w:rsid w:val="005377E4"/>
    <w:rsid w:val="005377EE"/>
    <w:rsid w:val="00537C19"/>
    <w:rsid w:val="00537E03"/>
    <w:rsid w:val="0054024D"/>
    <w:rsid w:val="00540927"/>
    <w:rsid w:val="00540C5A"/>
    <w:rsid w:val="00542E71"/>
    <w:rsid w:val="005433F3"/>
    <w:rsid w:val="00543B71"/>
    <w:rsid w:val="00543B92"/>
    <w:rsid w:val="00543BB2"/>
    <w:rsid w:val="00543C1D"/>
    <w:rsid w:val="005447F5"/>
    <w:rsid w:val="00544EE9"/>
    <w:rsid w:val="0054543C"/>
    <w:rsid w:val="005457AB"/>
    <w:rsid w:val="00547611"/>
    <w:rsid w:val="00550468"/>
    <w:rsid w:val="005509C5"/>
    <w:rsid w:val="00550DB9"/>
    <w:rsid w:val="005511FA"/>
    <w:rsid w:val="00551D56"/>
    <w:rsid w:val="00551F48"/>
    <w:rsid w:val="00552271"/>
    <w:rsid w:val="00552C17"/>
    <w:rsid w:val="00553001"/>
    <w:rsid w:val="0055429E"/>
    <w:rsid w:val="00554A68"/>
    <w:rsid w:val="00555691"/>
    <w:rsid w:val="0055582C"/>
    <w:rsid w:val="00555BDF"/>
    <w:rsid w:val="00555EA7"/>
    <w:rsid w:val="00555ED6"/>
    <w:rsid w:val="005567FE"/>
    <w:rsid w:val="00556A15"/>
    <w:rsid w:val="00557334"/>
    <w:rsid w:val="005579C3"/>
    <w:rsid w:val="00560188"/>
    <w:rsid w:val="0056080C"/>
    <w:rsid w:val="00560977"/>
    <w:rsid w:val="00560E86"/>
    <w:rsid w:val="00560E9B"/>
    <w:rsid w:val="00561613"/>
    <w:rsid w:val="00561E8B"/>
    <w:rsid w:val="005628C1"/>
    <w:rsid w:val="0056292E"/>
    <w:rsid w:val="00562E9D"/>
    <w:rsid w:val="00563358"/>
    <w:rsid w:val="00563997"/>
    <w:rsid w:val="00564806"/>
    <w:rsid w:val="00564A63"/>
    <w:rsid w:val="005654CA"/>
    <w:rsid w:val="00566C80"/>
    <w:rsid w:val="0056742F"/>
    <w:rsid w:val="005675BF"/>
    <w:rsid w:val="00567CE8"/>
    <w:rsid w:val="00570F50"/>
    <w:rsid w:val="00571E31"/>
    <w:rsid w:val="00571E79"/>
    <w:rsid w:val="00571F63"/>
    <w:rsid w:val="00572244"/>
    <w:rsid w:val="00572CF4"/>
    <w:rsid w:val="00572DD1"/>
    <w:rsid w:val="005732CE"/>
    <w:rsid w:val="005733EA"/>
    <w:rsid w:val="00573601"/>
    <w:rsid w:val="005756D5"/>
    <w:rsid w:val="00575A21"/>
    <w:rsid w:val="00576292"/>
    <w:rsid w:val="00576919"/>
    <w:rsid w:val="00577473"/>
    <w:rsid w:val="00577952"/>
    <w:rsid w:val="00577989"/>
    <w:rsid w:val="00577AC5"/>
    <w:rsid w:val="00577F8C"/>
    <w:rsid w:val="00580C8B"/>
    <w:rsid w:val="00581542"/>
    <w:rsid w:val="00581D96"/>
    <w:rsid w:val="00582896"/>
    <w:rsid w:val="005853CB"/>
    <w:rsid w:val="00586EC0"/>
    <w:rsid w:val="005902E1"/>
    <w:rsid w:val="00592684"/>
    <w:rsid w:val="0059273F"/>
    <w:rsid w:val="00592959"/>
    <w:rsid w:val="0059364D"/>
    <w:rsid w:val="005940F3"/>
    <w:rsid w:val="005965E1"/>
    <w:rsid w:val="005A02E1"/>
    <w:rsid w:val="005A1A07"/>
    <w:rsid w:val="005A1C3F"/>
    <w:rsid w:val="005A236A"/>
    <w:rsid w:val="005A24DD"/>
    <w:rsid w:val="005A2F12"/>
    <w:rsid w:val="005A2F6C"/>
    <w:rsid w:val="005A38C6"/>
    <w:rsid w:val="005A3FCF"/>
    <w:rsid w:val="005A405F"/>
    <w:rsid w:val="005A4378"/>
    <w:rsid w:val="005A4551"/>
    <w:rsid w:val="005A4939"/>
    <w:rsid w:val="005A5DC1"/>
    <w:rsid w:val="005A60CF"/>
    <w:rsid w:val="005A6851"/>
    <w:rsid w:val="005B07C6"/>
    <w:rsid w:val="005B12E9"/>
    <w:rsid w:val="005B13B9"/>
    <w:rsid w:val="005B194A"/>
    <w:rsid w:val="005B2113"/>
    <w:rsid w:val="005B3C91"/>
    <w:rsid w:val="005B5819"/>
    <w:rsid w:val="005B5F83"/>
    <w:rsid w:val="005B614A"/>
    <w:rsid w:val="005B63EE"/>
    <w:rsid w:val="005B7AEA"/>
    <w:rsid w:val="005C13F4"/>
    <w:rsid w:val="005C24F5"/>
    <w:rsid w:val="005C278A"/>
    <w:rsid w:val="005C2801"/>
    <w:rsid w:val="005C2881"/>
    <w:rsid w:val="005C2C62"/>
    <w:rsid w:val="005C300F"/>
    <w:rsid w:val="005C3513"/>
    <w:rsid w:val="005C3767"/>
    <w:rsid w:val="005C4A99"/>
    <w:rsid w:val="005C4BAF"/>
    <w:rsid w:val="005C548E"/>
    <w:rsid w:val="005C5A53"/>
    <w:rsid w:val="005C5CE8"/>
    <w:rsid w:val="005C5E58"/>
    <w:rsid w:val="005C5ECF"/>
    <w:rsid w:val="005C651F"/>
    <w:rsid w:val="005C6B3E"/>
    <w:rsid w:val="005C6D7F"/>
    <w:rsid w:val="005C6E97"/>
    <w:rsid w:val="005C71DA"/>
    <w:rsid w:val="005C786D"/>
    <w:rsid w:val="005C7C36"/>
    <w:rsid w:val="005D0935"/>
    <w:rsid w:val="005D0E2A"/>
    <w:rsid w:val="005D1E1D"/>
    <w:rsid w:val="005D1F25"/>
    <w:rsid w:val="005D20A4"/>
    <w:rsid w:val="005D2D6F"/>
    <w:rsid w:val="005D321E"/>
    <w:rsid w:val="005D36C1"/>
    <w:rsid w:val="005D3A68"/>
    <w:rsid w:val="005D48B2"/>
    <w:rsid w:val="005D4BD6"/>
    <w:rsid w:val="005D4D63"/>
    <w:rsid w:val="005D6CA8"/>
    <w:rsid w:val="005D7213"/>
    <w:rsid w:val="005D7707"/>
    <w:rsid w:val="005D7F58"/>
    <w:rsid w:val="005E0FF1"/>
    <w:rsid w:val="005E1A6C"/>
    <w:rsid w:val="005E21DC"/>
    <w:rsid w:val="005E3326"/>
    <w:rsid w:val="005E3810"/>
    <w:rsid w:val="005E3F78"/>
    <w:rsid w:val="005E4272"/>
    <w:rsid w:val="005E428E"/>
    <w:rsid w:val="005E4A65"/>
    <w:rsid w:val="005E580E"/>
    <w:rsid w:val="005E59A5"/>
    <w:rsid w:val="005E6769"/>
    <w:rsid w:val="005E7335"/>
    <w:rsid w:val="005E7916"/>
    <w:rsid w:val="005E7937"/>
    <w:rsid w:val="005E7C96"/>
    <w:rsid w:val="005F0AC8"/>
    <w:rsid w:val="005F0F1F"/>
    <w:rsid w:val="005F19C4"/>
    <w:rsid w:val="005F1CED"/>
    <w:rsid w:val="005F1D89"/>
    <w:rsid w:val="005F20D8"/>
    <w:rsid w:val="005F35AA"/>
    <w:rsid w:val="005F3FCB"/>
    <w:rsid w:val="005F463F"/>
    <w:rsid w:val="005F481C"/>
    <w:rsid w:val="005F49FE"/>
    <w:rsid w:val="005F5D3B"/>
    <w:rsid w:val="005F5E23"/>
    <w:rsid w:val="005F61D0"/>
    <w:rsid w:val="005F6779"/>
    <w:rsid w:val="005F6D28"/>
    <w:rsid w:val="005F6DF9"/>
    <w:rsid w:val="00600543"/>
    <w:rsid w:val="00600ABE"/>
    <w:rsid w:val="00600BFC"/>
    <w:rsid w:val="00601755"/>
    <w:rsid w:val="00602983"/>
    <w:rsid w:val="00603302"/>
    <w:rsid w:val="00603312"/>
    <w:rsid w:val="006049C0"/>
    <w:rsid w:val="00605590"/>
    <w:rsid w:val="00605A0A"/>
    <w:rsid w:val="00605F9A"/>
    <w:rsid w:val="0060623F"/>
    <w:rsid w:val="00606DA1"/>
    <w:rsid w:val="0060764B"/>
    <w:rsid w:val="00607DB9"/>
    <w:rsid w:val="00610104"/>
    <w:rsid w:val="0061151F"/>
    <w:rsid w:val="00611A35"/>
    <w:rsid w:val="00611C26"/>
    <w:rsid w:val="00611C4F"/>
    <w:rsid w:val="00612AE5"/>
    <w:rsid w:val="00613771"/>
    <w:rsid w:val="006138CC"/>
    <w:rsid w:val="00613AB1"/>
    <w:rsid w:val="00613E8C"/>
    <w:rsid w:val="00613F80"/>
    <w:rsid w:val="0061450D"/>
    <w:rsid w:val="0061481F"/>
    <w:rsid w:val="00615398"/>
    <w:rsid w:val="0061598C"/>
    <w:rsid w:val="00615AC0"/>
    <w:rsid w:val="006163CA"/>
    <w:rsid w:val="00616C07"/>
    <w:rsid w:val="00616F90"/>
    <w:rsid w:val="0061749E"/>
    <w:rsid w:val="00617684"/>
    <w:rsid w:val="006179BF"/>
    <w:rsid w:val="00617FD6"/>
    <w:rsid w:val="00620CEA"/>
    <w:rsid w:val="00621719"/>
    <w:rsid w:val="00622C20"/>
    <w:rsid w:val="00622DC0"/>
    <w:rsid w:val="00624014"/>
    <w:rsid w:val="006249D6"/>
    <w:rsid w:val="00624A5F"/>
    <w:rsid w:val="00624B7A"/>
    <w:rsid w:val="0062569D"/>
    <w:rsid w:val="00625AE9"/>
    <w:rsid w:val="00626690"/>
    <w:rsid w:val="006267EA"/>
    <w:rsid w:val="006269D2"/>
    <w:rsid w:val="00626F40"/>
    <w:rsid w:val="00630761"/>
    <w:rsid w:val="006319D5"/>
    <w:rsid w:val="00631C20"/>
    <w:rsid w:val="006321EC"/>
    <w:rsid w:val="00632A43"/>
    <w:rsid w:val="00632DB9"/>
    <w:rsid w:val="0063364E"/>
    <w:rsid w:val="00633940"/>
    <w:rsid w:val="00633DC0"/>
    <w:rsid w:val="006345D8"/>
    <w:rsid w:val="00634961"/>
    <w:rsid w:val="006356CC"/>
    <w:rsid w:val="00635FDC"/>
    <w:rsid w:val="00636A89"/>
    <w:rsid w:val="00636AF7"/>
    <w:rsid w:val="00636AFF"/>
    <w:rsid w:val="00636F82"/>
    <w:rsid w:val="00637181"/>
    <w:rsid w:val="0063766E"/>
    <w:rsid w:val="0063784F"/>
    <w:rsid w:val="00637D15"/>
    <w:rsid w:val="00640711"/>
    <w:rsid w:val="00641F6B"/>
    <w:rsid w:val="006421A0"/>
    <w:rsid w:val="006422C2"/>
    <w:rsid w:val="006434F9"/>
    <w:rsid w:val="00644EE1"/>
    <w:rsid w:val="00645713"/>
    <w:rsid w:val="00646276"/>
    <w:rsid w:val="00646DB1"/>
    <w:rsid w:val="00647082"/>
    <w:rsid w:val="00647248"/>
    <w:rsid w:val="00650736"/>
    <w:rsid w:val="006527E6"/>
    <w:rsid w:val="00652CDE"/>
    <w:rsid w:val="00652F1D"/>
    <w:rsid w:val="00653146"/>
    <w:rsid w:val="0065410D"/>
    <w:rsid w:val="006544EA"/>
    <w:rsid w:val="00657E53"/>
    <w:rsid w:val="00657E7A"/>
    <w:rsid w:val="00657F29"/>
    <w:rsid w:val="006602E5"/>
    <w:rsid w:val="006605B0"/>
    <w:rsid w:val="00661026"/>
    <w:rsid w:val="006611B5"/>
    <w:rsid w:val="0066183F"/>
    <w:rsid w:val="00663318"/>
    <w:rsid w:val="006639DB"/>
    <w:rsid w:val="00664A82"/>
    <w:rsid w:val="00666148"/>
    <w:rsid w:val="0066614E"/>
    <w:rsid w:val="00666658"/>
    <w:rsid w:val="00666A12"/>
    <w:rsid w:val="00667B89"/>
    <w:rsid w:val="006720C6"/>
    <w:rsid w:val="0067243D"/>
    <w:rsid w:val="006725D6"/>
    <w:rsid w:val="00672695"/>
    <w:rsid w:val="00672DDA"/>
    <w:rsid w:val="0067341C"/>
    <w:rsid w:val="00673952"/>
    <w:rsid w:val="00673A50"/>
    <w:rsid w:val="00674188"/>
    <w:rsid w:val="006749BD"/>
    <w:rsid w:val="00674FE0"/>
    <w:rsid w:val="006751B8"/>
    <w:rsid w:val="0067695E"/>
    <w:rsid w:val="00676B23"/>
    <w:rsid w:val="006770E0"/>
    <w:rsid w:val="006774EE"/>
    <w:rsid w:val="00680849"/>
    <w:rsid w:val="00680DF1"/>
    <w:rsid w:val="006818EC"/>
    <w:rsid w:val="00681A39"/>
    <w:rsid w:val="00681C39"/>
    <w:rsid w:val="00683839"/>
    <w:rsid w:val="0068430E"/>
    <w:rsid w:val="00684B9A"/>
    <w:rsid w:val="00684EDC"/>
    <w:rsid w:val="00685010"/>
    <w:rsid w:val="00685233"/>
    <w:rsid w:val="0068571E"/>
    <w:rsid w:val="0068595C"/>
    <w:rsid w:val="00686006"/>
    <w:rsid w:val="00687198"/>
    <w:rsid w:val="00687B04"/>
    <w:rsid w:val="00687BD0"/>
    <w:rsid w:val="00690018"/>
    <w:rsid w:val="00690176"/>
    <w:rsid w:val="00690263"/>
    <w:rsid w:val="006905C0"/>
    <w:rsid w:val="00691497"/>
    <w:rsid w:val="006916FE"/>
    <w:rsid w:val="0069240C"/>
    <w:rsid w:val="00692893"/>
    <w:rsid w:val="00694634"/>
    <w:rsid w:val="00694972"/>
    <w:rsid w:val="00696454"/>
    <w:rsid w:val="006967BE"/>
    <w:rsid w:val="006969D6"/>
    <w:rsid w:val="0069726A"/>
    <w:rsid w:val="006978B8"/>
    <w:rsid w:val="006A150F"/>
    <w:rsid w:val="006A2AA4"/>
    <w:rsid w:val="006A36E3"/>
    <w:rsid w:val="006A3B6D"/>
    <w:rsid w:val="006A3F0D"/>
    <w:rsid w:val="006A47AE"/>
    <w:rsid w:val="006A48A6"/>
    <w:rsid w:val="006A5574"/>
    <w:rsid w:val="006A55DF"/>
    <w:rsid w:val="006A578B"/>
    <w:rsid w:val="006A60E0"/>
    <w:rsid w:val="006A666E"/>
    <w:rsid w:val="006A6B39"/>
    <w:rsid w:val="006A6F53"/>
    <w:rsid w:val="006A7A6A"/>
    <w:rsid w:val="006A7F4D"/>
    <w:rsid w:val="006B07CA"/>
    <w:rsid w:val="006B0BA9"/>
    <w:rsid w:val="006B15B0"/>
    <w:rsid w:val="006B17C9"/>
    <w:rsid w:val="006B1B79"/>
    <w:rsid w:val="006B1C06"/>
    <w:rsid w:val="006B1F0E"/>
    <w:rsid w:val="006B23A4"/>
    <w:rsid w:val="006B2AB2"/>
    <w:rsid w:val="006B311D"/>
    <w:rsid w:val="006B3306"/>
    <w:rsid w:val="006B43E9"/>
    <w:rsid w:val="006B5D60"/>
    <w:rsid w:val="006B69E2"/>
    <w:rsid w:val="006B7507"/>
    <w:rsid w:val="006B7C66"/>
    <w:rsid w:val="006B7F2B"/>
    <w:rsid w:val="006C00DC"/>
    <w:rsid w:val="006C18D4"/>
    <w:rsid w:val="006C27DD"/>
    <w:rsid w:val="006C2B24"/>
    <w:rsid w:val="006C355F"/>
    <w:rsid w:val="006C3DB7"/>
    <w:rsid w:val="006C3DD7"/>
    <w:rsid w:val="006C3E8A"/>
    <w:rsid w:val="006C3EEB"/>
    <w:rsid w:val="006C4AD1"/>
    <w:rsid w:val="006C4F59"/>
    <w:rsid w:val="006C5A92"/>
    <w:rsid w:val="006C5EC5"/>
    <w:rsid w:val="006C6472"/>
    <w:rsid w:val="006C71C9"/>
    <w:rsid w:val="006D02CA"/>
    <w:rsid w:val="006D0C56"/>
    <w:rsid w:val="006D1B61"/>
    <w:rsid w:val="006D226D"/>
    <w:rsid w:val="006D3724"/>
    <w:rsid w:val="006D3DBE"/>
    <w:rsid w:val="006D3DDD"/>
    <w:rsid w:val="006D428B"/>
    <w:rsid w:val="006D42AF"/>
    <w:rsid w:val="006D62F2"/>
    <w:rsid w:val="006D6978"/>
    <w:rsid w:val="006D6AB1"/>
    <w:rsid w:val="006D7B40"/>
    <w:rsid w:val="006E02F2"/>
    <w:rsid w:val="006E0A53"/>
    <w:rsid w:val="006E10C5"/>
    <w:rsid w:val="006E1E0E"/>
    <w:rsid w:val="006E28B3"/>
    <w:rsid w:val="006E2C58"/>
    <w:rsid w:val="006E2D6E"/>
    <w:rsid w:val="006E3045"/>
    <w:rsid w:val="006E367B"/>
    <w:rsid w:val="006E39C7"/>
    <w:rsid w:val="006E3A8F"/>
    <w:rsid w:val="006E4C42"/>
    <w:rsid w:val="006E50BF"/>
    <w:rsid w:val="006E5205"/>
    <w:rsid w:val="006E617B"/>
    <w:rsid w:val="006E61D6"/>
    <w:rsid w:val="006E6495"/>
    <w:rsid w:val="006E654A"/>
    <w:rsid w:val="006E65A2"/>
    <w:rsid w:val="006E667A"/>
    <w:rsid w:val="006E7543"/>
    <w:rsid w:val="006F0E76"/>
    <w:rsid w:val="006F1E66"/>
    <w:rsid w:val="006F2249"/>
    <w:rsid w:val="006F46BD"/>
    <w:rsid w:val="006F545A"/>
    <w:rsid w:val="006F600A"/>
    <w:rsid w:val="006F67B7"/>
    <w:rsid w:val="006F67F0"/>
    <w:rsid w:val="006F682D"/>
    <w:rsid w:val="006F6FAB"/>
    <w:rsid w:val="006F7156"/>
    <w:rsid w:val="006F7C11"/>
    <w:rsid w:val="006F7F00"/>
    <w:rsid w:val="00700A4D"/>
    <w:rsid w:val="007012AA"/>
    <w:rsid w:val="00701949"/>
    <w:rsid w:val="00702684"/>
    <w:rsid w:val="00702ABB"/>
    <w:rsid w:val="00702E6D"/>
    <w:rsid w:val="00702FC6"/>
    <w:rsid w:val="00703252"/>
    <w:rsid w:val="00703AA4"/>
    <w:rsid w:val="00705125"/>
    <w:rsid w:val="00706C8A"/>
    <w:rsid w:val="00707184"/>
    <w:rsid w:val="007073B4"/>
    <w:rsid w:val="0070744B"/>
    <w:rsid w:val="0071052E"/>
    <w:rsid w:val="00710825"/>
    <w:rsid w:val="0071105D"/>
    <w:rsid w:val="0071148A"/>
    <w:rsid w:val="007116C7"/>
    <w:rsid w:val="0071191B"/>
    <w:rsid w:val="00711CCA"/>
    <w:rsid w:val="00712A24"/>
    <w:rsid w:val="00712FB6"/>
    <w:rsid w:val="00713425"/>
    <w:rsid w:val="0071453C"/>
    <w:rsid w:val="007145FB"/>
    <w:rsid w:val="00714A69"/>
    <w:rsid w:val="00715F48"/>
    <w:rsid w:val="007165D1"/>
    <w:rsid w:val="00716956"/>
    <w:rsid w:val="00717DDC"/>
    <w:rsid w:val="00717EE5"/>
    <w:rsid w:val="00721A79"/>
    <w:rsid w:val="00721D1A"/>
    <w:rsid w:val="00721D6D"/>
    <w:rsid w:val="00722A5B"/>
    <w:rsid w:val="00723D01"/>
    <w:rsid w:val="00724233"/>
    <w:rsid w:val="00724830"/>
    <w:rsid w:val="00724D8A"/>
    <w:rsid w:val="007256F3"/>
    <w:rsid w:val="00725F9F"/>
    <w:rsid w:val="00727631"/>
    <w:rsid w:val="00727FD3"/>
    <w:rsid w:val="00730BC2"/>
    <w:rsid w:val="00730E2B"/>
    <w:rsid w:val="00731055"/>
    <w:rsid w:val="007320E5"/>
    <w:rsid w:val="007323E4"/>
    <w:rsid w:val="007327EE"/>
    <w:rsid w:val="00733447"/>
    <w:rsid w:val="00733BD6"/>
    <w:rsid w:val="00734320"/>
    <w:rsid w:val="00741B8E"/>
    <w:rsid w:val="00741D13"/>
    <w:rsid w:val="0074217B"/>
    <w:rsid w:val="00742A4E"/>
    <w:rsid w:val="007438DF"/>
    <w:rsid w:val="00743B2A"/>
    <w:rsid w:val="00743E6E"/>
    <w:rsid w:val="00743FAD"/>
    <w:rsid w:val="007447F2"/>
    <w:rsid w:val="007450E1"/>
    <w:rsid w:val="0074553D"/>
    <w:rsid w:val="0074596F"/>
    <w:rsid w:val="00746B4B"/>
    <w:rsid w:val="00747F50"/>
    <w:rsid w:val="007510BE"/>
    <w:rsid w:val="00751FEF"/>
    <w:rsid w:val="007536DF"/>
    <w:rsid w:val="00753846"/>
    <w:rsid w:val="00754722"/>
    <w:rsid w:val="007549B8"/>
    <w:rsid w:val="00754CE7"/>
    <w:rsid w:val="007557B1"/>
    <w:rsid w:val="00756237"/>
    <w:rsid w:val="00756331"/>
    <w:rsid w:val="00756388"/>
    <w:rsid w:val="00756AD8"/>
    <w:rsid w:val="00756FAD"/>
    <w:rsid w:val="0075712A"/>
    <w:rsid w:val="00757417"/>
    <w:rsid w:val="00757BD4"/>
    <w:rsid w:val="00757D49"/>
    <w:rsid w:val="0076088A"/>
    <w:rsid w:val="00760E6C"/>
    <w:rsid w:val="00760FF9"/>
    <w:rsid w:val="00761832"/>
    <w:rsid w:val="007623DE"/>
    <w:rsid w:val="00763922"/>
    <w:rsid w:val="007645AD"/>
    <w:rsid w:val="00764EBA"/>
    <w:rsid w:val="007672C9"/>
    <w:rsid w:val="00767801"/>
    <w:rsid w:val="00767E08"/>
    <w:rsid w:val="00770482"/>
    <w:rsid w:val="0077084B"/>
    <w:rsid w:val="00770B6B"/>
    <w:rsid w:val="007710D9"/>
    <w:rsid w:val="00771B41"/>
    <w:rsid w:val="00771BA2"/>
    <w:rsid w:val="00771C0C"/>
    <w:rsid w:val="007724AC"/>
    <w:rsid w:val="00772FAC"/>
    <w:rsid w:val="00773889"/>
    <w:rsid w:val="00773893"/>
    <w:rsid w:val="00774351"/>
    <w:rsid w:val="007754F4"/>
    <w:rsid w:val="00775BAF"/>
    <w:rsid w:val="00775BEB"/>
    <w:rsid w:val="00776BE0"/>
    <w:rsid w:val="00777950"/>
    <w:rsid w:val="0078150E"/>
    <w:rsid w:val="007817B1"/>
    <w:rsid w:val="00781BAB"/>
    <w:rsid w:val="0078267D"/>
    <w:rsid w:val="00782B02"/>
    <w:rsid w:val="00783007"/>
    <w:rsid w:val="007837F9"/>
    <w:rsid w:val="007838AE"/>
    <w:rsid w:val="00783F6C"/>
    <w:rsid w:val="0078414F"/>
    <w:rsid w:val="0078445C"/>
    <w:rsid w:val="00784847"/>
    <w:rsid w:val="00784C7C"/>
    <w:rsid w:val="00785CBC"/>
    <w:rsid w:val="0078746F"/>
    <w:rsid w:val="007907E9"/>
    <w:rsid w:val="00790A7D"/>
    <w:rsid w:val="00790C5D"/>
    <w:rsid w:val="00790DDA"/>
    <w:rsid w:val="00790F01"/>
    <w:rsid w:val="00791453"/>
    <w:rsid w:val="00791AA1"/>
    <w:rsid w:val="00791D0D"/>
    <w:rsid w:val="007928B2"/>
    <w:rsid w:val="007939E6"/>
    <w:rsid w:val="007944E3"/>
    <w:rsid w:val="00795015"/>
    <w:rsid w:val="00795982"/>
    <w:rsid w:val="0079605B"/>
    <w:rsid w:val="00796A0A"/>
    <w:rsid w:val="00797F80"/>
    <w:rsid w:val="007A01A0"/>
    <w:rsid w:val="007A026A"/>
    <w:rsid w:val="007A1625"/>
    <w:rsid w:val="007A17D9"/>
    <w:rsid w:val="007A1A14"/>
    <w:rsid w:val="007A1A85"/>
    <w:rsid w:val="007A220E"/>
    <w:rsid w:val="007A2581"/>
    <w:rsid w:val="007A2E37"/>
    <w:rsid w:val="007A36EF"/>
    <w:rsid w:val="007A3F57"/>
    <w:rsid w:val="007A4EE5"/>
    <w:rsid w:val="007A5054"/>
    <w:rsid w:val="007A6587"/>
    <w:rsid w:val="007A6E66"/>
    <w:rsid w:val="007A70E4"/>
    <w:rsid w:val="007A7193"/>
    <w:rsid w:val="007B0982"/>
    <w:rsid w:val="007B175D"/>
    <w:rsid w:val="007B22D1"/>
    <w:rsid w:val="007B2A0B"/>
    <w:rsid w:val="007B2DC1"/>
    <w:rsid w:val="007B3CCF"/>
    <w:rsid w:val="007B3CEE"/>
    <w:rsid w:val="007B3D2A"/>
    <w:rsid w:val="007B3E02"/>
    <w:rsid w:val="007B3EA4"/>
    <w:rsid w:val="007B4A00"/>
    <w:rsid w:val="007B4FC1"/>
    <w:rsid w:val="007B5A9D"/>
    <w:rsid w:val="007B5BCA"/>
    <w:rsid w:val="007B5F9A"/>
    <w:rsid w:val="007B6112"/>
    <w:rsid w:val="007B65AA"/>
    <w:rsid w:val="007B66FB"/>
    <w:rsid w:val="007C015B"/>
    <w:rsid w:val="007C087B"/>
    <w:rsid w:val="007C0FD6"/>
    <w:rsid w:val="007C1329"/>
    <w:rsid w:val="007C190A"/>
    <w:rsid w:val="007C20C6"/>
    <w:rsid w:val="007C2AAF"/>
    <w:rsid w:val="007C4A5A"/>
    <w:rsid w:val="007C5010"/>
    <w:rsid w:val="007C5095"/>
    <w:rsid w:val="007C656D"/>
    <w:rsid w:val="007C65FA"/>
    <w:rsid w:val="007C7372"/>
    <w:rsid w:val="007C7FD4"/>
    <w:rsid w:val="007D00F0"/>
    <w:rsid w:val="007D0599"/>
    <w:rsid w:val="007D05FB"/>
    <w:rsid w:val="007D0984"/>
    <w:rsid w:val="007D0C1B"/>
    <w:rsid w:val="007D13A6"/>
    <w:rsid w:val="007D13F8"/>
    <w:rsid w:val="007D2D89"/>
    <w:rsid w:val="007D3514"/>
    <w:rsid w:val="007D4C40"/>
    <w:rsid w:val="007D4F62"/>
    <w:rsid w:val="007D5747"/>
    <w:rsid w:val="007D58B0"/>
    <w:rsid w:val="007D5902"/>
    <w:rsid w:val="007D5F81"/>
    <w:rsid w:val="007D6D66"/>
    <w:rsid w:val="007D6E7B"/>
    <w:rsid w:val="007D70CB"/>
    <w:rsid w:val="007D7350"/>
    <w:rsid w:val="007D791A"/>
    <w:rsid w:val="007D79FE"/>
    <w:rsid w:val="007E090D"/>
    <w:rsid w:val="007E1501"/>
    <w:rsid w:val="007E2D86"/>
    <w:rsid w:val="007E2F9F"/>
    <w:rsid w:val="007E2FB2"/>
    <w:rsid w:val="007E3765"/>
    <w:rsid w:val="007E3AFC"/>
    <w:rsid w:val="007E3CE6"/>
    <w:rsid w:val="007E41D6"/>
    <w:rsid w:val="007E49E8"/>
    <w:rsid w:val="007E6037"/>
    <w:rsid w:val="007E6DAB"/>
    <w:rsid w:val="007E74F5"/>
    <w:rsid w:val="007E752D"/>
    <w:rsid w:val="007E79EA"/>
    <w:rsid w:val="007F06F4"/>
    <w:rsid w:val="007F14D9"/>
    <w:rsid w:val="007F19B6"/>
    <w:rsid w:val="007F1B44"/>
    <w:rsid w:val="007F1C95"/>
    <w:rsid w:val="007F2392"/>
    <w:rsid w:val="007F354F"/>
    <w:rsid w:val="007F3DC8"/>
    <w:rsid w:val="007F46E6"/>
    <w:rsid w:val="007F496D"/>
    <w:rsid w:val="007F4BA0"/>
    <w:rsid w:val="007F5BF3"/>
    <w:rsid w:val="007F5DE3"/>
    <w:rsid w:val="007F5FCE"/>
    <w:rsid w:val="007F63B2"/>
    <w:rsid w:val="007F63F1"/>
    <w:rsid w:val="007F6AA2"/>
    <w:rsid w:val="007F6CDE"/>
    <w:rsid w:val="007F6D78"/>
    <w:rsid w:val="007F6E86"/>
    <w:rsid w:val="007F6F32"/>
    <w:rsid w:val="007F7495"/>
    <w:rsid w:val="007F7625"/>
    <w:rsid w:val="007F7C30"/>
    <w:rsid w:val="00800301"/>
    <w:rsid w:val="00800787"/>
    <w:rsid w:val="00800B60"/>
    <w:rsid w:val="00800BA5"/>
    <w:rsid w:val="0080190A"/>
    <w:rsid w:val="00801EA6"/>
    <w:rsid w:val="00802351"/>
    <w:rsid w:val="00802D31"/>
    <w:rsid w:val="00802EB7"/>
    <w:rsid w:val="00803099"/>
    <w:rsid w:val="00803A17"/>
    <w:rsid w:val="00803B06"/>
    <w:rsid w:val="00804097"/>
    <w:rsid w:val="00804F2E"/>
    <w:rsid w:val="00805484"/>
    <w:rsid w:val="00805CE3"/>
    <w:rsid w:val="008064F2"/>
    <w:rsid w:val="00806E6D"/>
    <w:rsid w:val="0080769B"/>
    <w:rsid w:val="00807721"/>
    <w:rsid w:val="00810B31"/>
    <w:rsid w:val="00811717"/>
    <w:rsid w:val="00811B0C"/>
    <w:rsid w:val="00811F2C"/>
    <w:rsid w:val="00812963"/>
    <w:rsid w:val="00812A7C"/>
    <w:rsid w:val="00813141"/>
    <w:rsid w:val="008141C8"/>
    <w:rsid w:val="008148E1"/>
    <w:rsid w:val="00814D2F"/>
    <w:rsid w:val="00814DAD"/>
    <w:rsid w:val="00815354"/>
    <w:rsid w:val="008157C3"/>
    <w:rsid w:val="00816209"/>
    <w:rsid w:val="00816AB3"/>
    <w:rsid w:val="00816D8E"/>
    <w:rsid w:val="00816EEA"/>
    <w:rsid w:val="0082088E"/>
    <w:rsid w:val="00820A0C"/>
    <w:rsid w:val="00821F2E"/>
    <w:rsid w:val="00822787"/>
    <w:rsid w:val="00822CB8"/>
    <w:rsid w:val="00822D54"/>
    <w:rsid w:val="00823BBC"/>
    <w:rsid w:val="00824D7F"/>
    <w:rsid w:val="00824FD8"/>
    <w:rsid w:val="00825CBA"/>
    <w:rsid w:val="00825D36"/>
    <w:rsid w:val="00826549"/>
    <w:rsid w:val="008266E8"/>
    <w:rsid w:val="00827A29"/>
    <w:rsid w:val="00827EA7"/>
    <w:rsid w:val="008304D6"/>
    <w:rsid w:val="00830E6F"/>
    <w:rsid w:val="008311EC"/>
    <w:rsid w:val="00831EEB"/>
    <w:rsid w:val="008325E2"/>
    <w:rsid w:val="00833762"/>
    <w:rsid w:val="00833B9F"/>
    <w:rsid w:val="00833D9B"/>
    <w:rsid w:val="008342D0"/>
    <w:rsid w:val="008352D3"/>
    <w:rsid w:val="008359BD"/>
    <w:rsid w:val="0083674F"/>
    <w:rsid w:val="00836CC8"/>
    <w:rsid w:val="00836D9F"/>
    <w:rsid w:val="008370E4"/>
    <w:rsid w:val="00837F14"/>
    <w:rsid w:val="008404E5"/>
    <w:rsid w:val="00840649"/>
    <w:rsid w:val="00840742"/>
    <w:rsid w:val="00840BB2"/>
    <w:rsid w:val="008414BF"/>
    <w:rsid w:val="00841A10"/>
    <w:rsid w:val="00842AC2"/>
    <w:rsid w:val="00842F99"/>
    <w:rsid w:val="008440FC"/>
    <w:rsid w:val="00844815"/>
    <w:rsid w:val="00844B09"/>
    <w:rsid w:val="00845B5C"/>
    <w:rsid w:val="00845EA9"/>
    <w:rsid w:val="00846A43"/>
    <w:rsid w:val="00846A90"/>
    <w:rsid w:val="00846DAE"/>
    <w:rsid w:val="00847061"/>
    <w:rsid w:val="008472C4"/>
    <w:rsid w:val="008479CB"/>
    <w:rsid w:val="00847D4C"/>
    <w:rsid w:val="00847DCE"/>
    <w:rsid w:val="0085041A"/>
    <w:rsid w:val="008509E9"/>
    <w:rsid w:val="008515BC"/>
    <w:rsid w:val="008518C5"/>
    <w:rsid w:val="0085400B"/>
    <w:rsid w:val="00854087"/>
    <w:rsid w:val="00854099"/>
    <w:rsid w:val="00854B49"/>
    <w:rsid w:val="00854FB1"/>
    <w:rsid w:val="00854FE5"/>
    <w:rsid w:val="008558C0"/>
    <w:rsid w:val="00855BE3"/>
    <w:rsid w:val="00855DEB"/>
    <w:rsid w:val="00856B0C"/>
    <w:rsid w:val="00856D99"/>
    <w:rsid w:val="00856F35"/>
    <w:rsid w:val="00857390"/>
    <w:rsid w:val="00860CE8"/>
    <w:rsid w:val="00860EF5"/>
    <w:rsid w:val="008611DB"/>
    <w:rsid w:val="008619D9"/>
    <w:rsid w:val="00861EFC"/>
    <w:rsid w:val="008621CE"/>
    <w:rsid w:val="00862CC3"/>
    <w:rsid w:val="00862D87"/>
    <w:rsid w:val="008638EF"/>
    <w:rsid w:val="008639AA"/>
    <w:rsid w:val="00863D6D"/>
    <w:rsid w:val="008649AC"/>
    <w:rsid w:val="00864BC6"/>
    <w:rsid w:val="00864DEB"/>
    <w:rsid w:val="00865674"/>
    <w:rsid w:val="00865BDA"/>
    <w:rsid w:val="00865DA0"/>
    <w:rsid w:val="00866013"/>
    <w:rsid w:val="0086795F"/>
    <w:rsid w:val="00870086"/>
    <w:rsid w:val="008701EC"/>
    <w:rsid w:val="008703BA"/>
    <w:rsid w:val="00870C44"/>
    <w:rsid w:val="00870F2D"/>
    <w:rsid w:val="008738F9"/>
    <w:rsid w:val="008743B3"/>
    <w:rsid w:val="00874DEE"/>
    <w:rsid w:val="008751C4"/>
    <w:rsid w:val="008762E0"/>
    <w:rsid w:val="0087635B"/>
    <w:rsid w:val="00876D7D"/>
    <w:rsid w:val="008770AE"/>
    <w:rsid w:val="00877AB6"/>
    <w:rsid w:val="00880710"/>
    <w:rsid w:val="008809F8"/>
    <w:rsid w:val="00880BEC"/>
    <w:rsid w:val="00880F7B"/>
    <w:rsid w:val="00881290"/>
    <w:rsid w:val="00881AA5"/>
    <w:rsid w:val="00881AEA"/>
    <w:rsid w:val="00881F0C"/>
    <w:rsid w:val="00882721"/>
    <w:rsid w:val="00883388"/>
    <w:rsid w:val="0088377E"/>
    <w:rsid w:val="008846F2"/>
    <w:rsid w:val="00885D79"/>
    <w:rsid w:val="00885EB9"/>
    <w:rsid w:val="0088604B"/>
    <w:rsid w:val="00886239"/>
    <w:rsid w:val="0088765F"/>
    <w:rsid w:val="00887BEE"/>
    <w:rsid w:val="008911FB"/>
    <w:rsid w:val="008913ED"/>
    <w:rsid w:val="00892518"/>
    <w:rsid w:val="008938E4"/>
    <w:rsid w:val="00894AFF"/>
    <w:rsid w:val="00894E10"/>
    <w:rsid w:val="008950A7"/>
    <w:rsid w:val="0089565D"/>
    <w:rsid w:val="00896F0A"/>
    <w:rsid w:val="0089713C"/>
    <w:rsid w:val="008979A2"/>
    <w:rsid w:val="00897A50"/>
    <w:rsid w:val="008A0014"/>
    <w:rsid w:val="008A059D"/>
    <w:rsid w:val="008A0D3C"/>
    <w:rsid w:val="008A1738"/>
    <w:rsid w:val="008A1BA5"/>
    <w:rsid w:val="008A217A"/>
    <w:rsid w:val="008A22C0"/>
    <w:rsid w:val="008A24CB"/>
    <w:rsid w:val="008A2B52"/>
    <w:rsid w:val="008A34CA"/>
    <w:rsid w:val="008A46D6"/>
    <w:rsid w:val="008A6458"/>
    <w:rsid w:val="008A65BF"/>
    <w:rsid w:val="008A6608"/>
    <w:rsid w:val="008A671C"/>
    <w:rsid w:val="008A6D4A"/>
    <w:rsid w:val="008B0289"/>
    <w:rsid w:val="008B0E39"/>
    <w:rsid w:val="008B0E45"/>
    <w:rsid w:val="008B1157"/>
    <w:rsid w:val="008B2133"/>
    <w:rsid w:val="008B2D65"/>
    <w:rsid w:val="008B33CE"/>
    <w:rsid w:val="008B34C1"/>
    <w:rsid w:val="008B3A58"/>
    <w:rsid w:val="008B4164"/>
    <w:rsid w:val="008B46CD"/>
    <w:rsid w:val="008B50C3"/>
    <w:rsid w:val="008B5EEB"/>
    <w:rsid w:val="008B6B99"/>
    <w:rsid w:val="008B7206"/>
    <w:rsid w:val="008B7489"/>
    <w:rsid w:val="008B7539"/>
    <w:rsid w:val="008C0C16"/>
    <w:rsid w:val="008C0D95"/>
    <w:rsid w:val="008C13C3"/>
    <w:rsid w:val="008C2315"/>
    <w:rsid w:val="008C246C"/>
    <w:rsid w:val="008C2821"/>
    <w:rsid w:val="008C292E"/>
    <w:rsid w:val="008C2B75"/>
    <w:rsid w:val="008C3043"/>
    <w:rsid w:val="008C351A"/>
    <w:rsid w:val="008C374C"/>
    <w:rsid w:val="008C4079"/>
    <w:rsid w:val="008C41ED"/>
    <w:rsid w:val="008C45B1"/>
    <w:rsid w:val="008C46D2"/>
    <w:rsid w:val="008C4E5F"/>
    <w:rsid w:val="008C5A7D"/>
    <w:rsid w:val="008C6752"/>
    <w:rsid w:val="008C6A72"/>
    <w:rsid w:val="008C6B89"/>
    <w:rsid w:val="008C730C"/>
    <w:rsid w:val="008C7A20"/>
    <w:rsid w:val="008D01E4"/>
    <w:rsid w:val="008D055B"/>
    <w:rsid w:val="008D0682"/>
    <w:rsid w:val="008D0BB0"/>
    <w:rsid w:val="008D0D72"/>
    <w:rsid w:val="008D1039"/>
    <w:rsid w:val="008D1095"/>
    <w:rsid w:val="008D15E5"/>
    <w:rsid w:val="008D2313"/>
    <w:rsid w:val="008D2A25"/>
    <w:rsid w:val="008D3437"/>
    <w:rsid w:val="008D4581"/>
    <w:rsid w:val="008D522C"/>
    <w:rsid w:val="008D5BA0"/>
    <w:rsid w:val="008D5F2C"/>
    <w:rsid w:val="008D626B"/>
    <w:rsid w:val="008D6ECA"/>
    <w:rsid w:val="008E2661"/>
    <w:rsid w:val="008E287F"/>
    <w:rsid w:val="008E2AE2"/>
    <w:rsid w:val="008E2AFA"/>
    <w:rsid w:val="008E3323"/>
    <w:rsid w:val="008E38D2"/>
    <w:rsid w:val="008E3915"/>
    <w:rsid w:val="008E4941"/>
    <w:rsid w:val="008E4B46"/>
    <w:rsid w:val="008E5029"/>
    <w:rsid w:val="008E5703"/>
    <w:rsid w:val="008E6912"/>
    <w:rsid w:val="008E700B"/>
    <w:rsid w:val="008E720E"/>
    <w:rsid w:val="008E74AD"/>
    <w:rsid w:val="008E774A"/>
    <w:rsid w:val="008F0C07"/>
    <w:rsid w:val="008F0D9A"/>
    <w:rsid w:val="008F0F4A"/>
    <w:rsid w:val="008F18E1"/>
    <w:rsid w:val="008F1A5C"/>
    <w:rsid w:val="008F1B90"/>
    <w:rsid w:val="008F1EFC"/>
    <w:rsid w:val="008F2FFB"/>
    <w:rsid w:val="008F31C5"/>
    <w:rsid w:val="008F4398"/>
    <w:rsid w:val="008F4A3D"/>
    <w:rsid w:val="008F4B89"/>
    <w:rsid w:val="008F5227"/>
    <w:rsid w:val="008F61D3"/>
    <w:rsid w:val="008F6421"/>
    <w:rsid w:val="008F69A0"/>
    <w:rsid w:val="008F6C3A"/>
    <w:rsid w:val="008F7D77"/>
    <w:rsid w:val="008F7E00"/>
    <w:rsid w:val="00900311"/>
    <w:rsid w:val="0090131D"/>
    <w:rsid w:val="009017AB"/>
    <w:rsid w:val="00901FF0"/>
    <w:rsid w:val="00903C82"/>
    <w:rsid w:val="00904803"/>
    <w:rsid w:val="009054AB"/>
    <w:rsid w:val="00905CCB"/>
    <w:rsid w:val="00906EEB"/>
    <w:rsid w:val="00907AA0"/>
    <w:rsid w:val="00907DD3"/>
    <w:rsid w:val="00907F40"/>
    <w:rsid w:val="009100DF"/>
    <w:rsid w:val="009104FD"/>
    <w:rsid w:val="00910701"/>
    <w:rsid w:val="009110C8"/>
    <w:rsid w:val="009119CF"/>
    <w:rsid w:val="0091317D"/>
    <w:rsid w:val="00913906"/>
    <w:rsid w:val="00913F6D"/>
    <w:rsid w:val="00914632"/>
    <w:rsid w:val="0091480F"/>
    <w:rsid w:val="0091486B"/>
    <w:rsid w:val="0091550C"/>
    <w:rsid w:val="009167A9"/>
    <w:rsid w:val="00916A67"/>
    <w:rsid w:val="0091735A"/>
    <w:rsid w:val="009173DF"/>
    <w:rsid w:val="009217F5"/>
    <w:rsid w:val="00921B6F"/>
    <w:rsid w:val="00921FE3"/>
    <w:rsid w:val="009223B6"/>
    <w:rsid w:val="00922909"/>
    <w:rsid w:val="00923737"/>
    <w:rsid w:val="009237B9"/>
    <w:rsid w:val="00923E5C"/>
    <w:rsid w:val="00924BBD"/>
    <w:rsid w:val="00925C64"/>
    <w:rsid w:val="00925EAC"/>
    <w:rsid w:val="00926451"/>
    <w:rsid w:val="00926784"/>
    <w:rsid w:val="00927472"/>
    <w:rsid w:val="009304E2"/>
    <w:rsid w:val="00930795"/>
    <w:rsid w:val="0093151C"/>
    <w:rsid w:val="00932D54"/>
    <w:rsid w:val="00933393"/>
    <w:rsid w:val="009334AB"/>
    <w:rsid w:val="00933F77"/>
    <w:rsid w:val="00934109"/>
    <w:rsid w:val="009342EE"/>
    <w:rsid w:val="00934586"/>
    <w:rsid w:val="00934DE8"/>
    <w:rsid w:val="00935AB3"/>
    <w:rsid w:val="00936A50"/>
    <w:rsid w:val="00936A87"/>
    <w:rsid w:val="00937671"/>
    <w:rsid w:val="00940083"/>
    <w:rsid w:val="009402CA"/>
    <w:rsid w:val="0094050A"/>
    <w:rsid w:val="00941C0E"/>
    <w:rsid w:val="00942FAE"/>
    <w:rsid w:val="00944A89"/>
    <w:rsid w:val="0094553D"/>
    <w:rsid w:val="00945EBB"/>
    <w:rsid w:val="0094773C"/>
    <w:rsid w:val="00950200"/>
    <w:rsid w:val="009508D5"/>
    <w:rsid w:val="009513D3"/>
    <w:rsid w:val="00951625"/>
    <w:rsid w:val="00951A49"/>
    <w:rsid w:val="00951F15"/>
    <w:rsid w:val="009526D7"/>
    <w:rsid w:val="00952E59"/>
    <w:rsid w:val="009538C4"/>
    <w:rsid w:val="0095397E"/>
    <w:rsid w:val="00953C7C"/>
    <w:rsid w:val="00953E8C"/>
    <w:rsid w:val="009544CB"/>
    <w:rsid w:val="00954B50"/>
    <w:rsid w:val="00954B72"/>
    <w:rsid w:val="00954E55"/>
    <w:rsid w:val="00955398"/>
    <w:rsid w:val="0095587D"/>
    <w:rsid w:val="00956FA9"/>
    <w:rsid w:val="00957194"/>
    <w:rsid w:val="009571FF"/>
    <w:rsid w:val="00957852"/>
    <w:rsid w:val="00957C65"/>
    <w:rsid w:val="0096034B"/>
    <w:rsid w:val="009603B1"/>
    <w:rsid w:val="00960409"/>
    <w:rsid w:val="0096084F"/>
    <w:rsid w:val="009610B5"/>
    <w:rsid w:val="009615A0"/>
    <w:rsid w:val="00961BFF"/>
    <w:rsid w:val="009639FB"/>
    <w:rsid w:val="0096455F"/>
    <w:rsid w:val="009658D4"/>
    <w:rsid w:val="00966157"/>
    <w:rsid w:val="00966E37"/>
    <w:rsid w:val="00966EA7"/>
    <w:rsid w:val="00967D35"/>
    <w:rsid w:val="00970C52"/>
    <w:rsid w:val="00970DB4"/>
    <w:rsid w:val="009713D0"/>
    <w:rsid w:val="00971554"/>
    <w:rsid w:val="00971772"/>
    <w:rsid w:val="009720B6"/>
    <w:rsid w:val="0097240D"/>
    <w:rsid w:val="0097294A"/>
    <w:rsid w:val="00972F34"/>
    <w:rsid w:val="00973103"/>
    <w:rsid w:val="009735B7"/>
    <w:rsid w:val="0097366F"/>
    <w:rsid w:val="00973BC7"/>
    <w:rsid w:val="009744E8"/>
    <w:rsid w:val="009745C1"/>
    <w:rsid w:val="009753E6"/>
    <w:rsid w:val="00976546"/>
    <w:rsid w:val="00976719"/>
    <w:rsid w:val="00976E71"/>
    <w:rsid w:val="009770F8"/>
    <w:rsid w:val="00977161"/>
    <w:rsid w:val="0097760A"/>
    <w:rsid w:val="00977A27"/>
    <w:rsid w:val="00977BBA"/>
    <w:rsid w:val="00980B57"/>
    <w:rsid w:val="009812E6"/>
    <w:rsid w:val="00981B30"/>
    <w:rsid w:val="00982657"/>
    <w:rsid w:val="00982D93"/>
    <w:rsid w:val="00985A3C"/>
    <w:rsid w:val="009860E8"/>
    <w:rsid w:val="00986122"/>
    <w:rsid w:val="009868CD"/>
    <w:rsid w:val="009878BC"/>
    <w:rsid w:val="00987900"/>
    <w:rsid w:val="00987942"/>
    <w:rsid w:val="00987DC4"/>
    <w:rsid w:val="00990D3B"/>
    <w:rsid w:val="00991130"/>
    <w:rsid w:val="00991BB8"/>
    <w:rsid w:val="00992968"/>
    <w:rsid w:val="00993733"/>
    <w:rsid w:val="00993798"/>
    <w:rsid w:val="00994809"/>
    <w:rsid w:val="00994DF0"/>
    <w:rsid w:val="009953A5"/>
    <w:rsid w:val="00996B7F"/>
    <w:rsid w:val="00996E65"/>
    <w:rsid w:val="009975E4"/>
    <w:rsid w:val="00997F86"/>
    <w:rsid w:val="009A02B5"/>
    <w:rsid w:val="009A0DCA"/>
    <w:rsid w:val="009A0DFB"/>
    <w:rsid w:val="009A11D9"/>
    <w:rsid w:val="009A1386"/>
    <w:rsid w:val="009A1558"/>
    <w:rsid w:val="009A2AAA"/>
    <w:rsid w:val="009A2B48"/>
    <w:rsid w:val="009A4AED"/>
    <w:rsid w:val="009A5919"/>
    <w:rsid w:val="009A5955"/>
    <w:rsid w:val="009A6221"/>
    <w:rsid w:val="009A69C8"/>
    <w:rsid w:val="009A78C3"/>
    <w:rsid w:val="009A7B96"/>
    <w:rsid w:val="009A7E55"/>
    <w:rsid w:val="009B0D67"/>
    <w:rsid w:val="009B2111"/>
    <w:rsid w:val="009B2494"/>
    <w:rsid w:val="009B34B4"/>
    <w:rsid w:val="009B3730"/>
    <w:rsid w:val="009B48F3"/>
    <w:rsid w:val="009B49E0"/>
    <w:rsid w:val="009B4AAE"/>
    <w:rsid w:val="009B4F38"/>
    <w:rsid w:val="009B6009"/>
    <w:rsid w:val="009B6E56"/>
    <w:rsid w:val="009B78F0"/>
    <w:rsid w:val="009B795A"/>
    <w:rsid w:val="009C0053"/>
    <w:rsid w:val="009C008D"/>
    <w:rsid w:val="009C0DE4"/>
    <w:rsid w:val="009C1799"/>
    <w:rsid w:val="009C26E8"/>
    <w:rsid w:val="009C3DB5"/>
    <w:rsid w:val="009C3DB7"/>
    <w:rsid w:val="009C4A17"/>
    <w:rsid w:val="009C55A9"/>
    <w:rsid w:val="009C5A85"/>
    <w:rsid w:val="009C5B0D"/>
    <w:rsid w:val="009C5F2B"/>
    <w:rsid w:val="009C67D2"/>
    <w:rsid w:val="009C680F"/>
    <w:rsid w:val="009C6C52"/>
    <w:rsid w:val="009C6FCB"/>
    <w:rsid w:val="009D0E99"/>
    <w:rsid w:val="009D149B"/>
    <w:rsid w:val="009D1707"/>
    <w:rsid w:val="009D18A6"/>
    <w:rsid w:val="009D1D02"/>
    <w:rsid w:val="009D2EF6"/>
    <w:rsid w:val="009D3611"/>
    <w:rsid w:val="009D3651"/>
    <w:rsid w:val="009D38E4"/>
    <w:rsid w:val="009D4D8F"/>
    <w:rsid w:val="009D5F34"/>
    <w:rsid w:val="009D7703"/>
    <w:rsid w:val="009D7713"/>
    <w:rsid w:val="009D78B0"/>
    <w:rsid w:val="009E00B9"/>
    <w:rsid w:val="009E0402"/>
    <w:rsid w:val="009E0996"/>
    <w:rsid w:val="009E0AF7"/>
    <w:rsid w:val="009E0CA3"/>
    <w:rsid w:val="009E0E4C"/>
    <w:rsid w:val="009E0FA5"/>
    <w:rsid w:val="009E100F"/>
    <w:rsid w:val="009E1935"/>
    <w:rsid w:val="009E1B55"/>
    <w:rsid w:val="009E261E"/>
    <w:rsid w:val="009E26C9"/>
    <w:rsid w:val="009E2DC2"/>
    <w:rsid w:val="009E351E"/>
    <w:rsid w:val="009E4AFE"/>
    <w:rsid w:val="009E5D65"/>
    <w:rsid w:val="009E6466"/>
    <w:rsid w:val="009E66E8"/>
    <w:rsid w:val="009E7036"/>
    <w:rsid w:val="009F064E"/>
    <w:rsid w:val="009F0CB7"/>
    <w:rsid w:val="009F22FA"/>
    <w:rsid w:val="009F2E58"/>
    <w:rsid w:val="009F3B52"/>
    <w:rsid w:val="009F41B3"/>
    <w:rsid w:val="009F44E5"/>
    <w:rsid w:val="009F4975"/>
    <w:rsid w:val="009F4EF8"/>
    <w:rsid w:val="009F5334"/>
    <w:rsid w:val="009F6797"/>
    <w:rsid w:val="009F682D"/>
    <w:rsid w:val="009F6EE2"/>
    <w:rsid w:val="009F781D"/>
    <w:rsid w:val="00A00CFA"/>
    <w:rsid w:val="00A00F0D"/>
    <w:rsid w:val="00A02238"/>
    <w:rsid w:val="00A02F33"/>
    <w:rsid w:val="00A02F3D"/>
    <w:rsid w:val="00A035FC"/>
    <w:rsid w:val="00A03A38"/>
    <w:rsid w:val="00A05D65"/>
    <w:rsid w:val="00A06822"/>
    <w:rsid w:val="00A06E51"/>
    <w:rsid w:val="00A0774F"/>
    <w:rsid w:val="00A103F6"/>
    <w:rsid w:val="00A1176B"/>
    <w:rsid w:val="00A12333"/>
    <w:rsid w:val="00A1290B"/>
    <w:rsid w:val="00A12B00"/>
    <w:rsid w:val="00A1350D"/>
    <w:rsid w:val="00A13A95"/>
    <w:rsid w:val="00A1599E"/>
    <w:rsid w:val="00A1614C"/>
    <w:rsid w:val="00A16D17"/>
    <w:rsid w:val="00A16ED6"/>
    <w:rsid w:val="00A1735C"/>
    <w:rsid w:val="00A1788E"/>
    <w:rsid w:val="00A17A8E"/>
    <w:rsid w:val="00A17B0A"/>
    <w:rsid w:val="00A2016E"/>
    <w:rsid w:val="00A201DF"/>
    <w:rsid w:val="00A20887"/>
    <w:rsid w:val="00A20E7D"/>
    <w:rsid w:val="00A210D0"/>
    <w:rsid w:val="00A2135A"/>
    <w:rsid w:val="00A2150A"/>
    <w:rsid w:val="00A21627"/>
    <w:rsid w:val="00A21882"/>
    <w:rsid w:val="00A22F0B"/>
    <w:rsid w:val="00A23D47"/>
    <w:rsid w:val="00A241B6"/>
    <w:rsid w:val="00A24CD1"/>
    <w:rsid w:val="00A25E9C"/>
    <w:rsid w:val="00A26559"/>
    <w:rsid w:val="00A26587"/>
    <w:rsid w:val="00A27093"/>
    <w:rsid w:val="00A27986"/>
    <w:rsid w:val="00A304DD"/>
    <w:rsid w:val="00A3074A"/>
    <w:rsid w:val="00A31469"/>
    <w:rsid w:val="00A31562"/>
    <w:rsid w:val="00A32037"/>
    <w:rsid w:val="00A327B5"/>
    <w:rsid w:val="00A329D3"/>
    <w:rsid w:val="00A32F01"/>
    <w:rsid w:val="00A3335A"/>
    <w:rsid w:val="00A334AF"/>
    <w:rsid w:val="00A33686"/>
    <w:rsid w:val="00A3380C"/>
    <w:rsid w:val="00A33E49"/>
    <w:rsid w:val="00A33EF7"/>
    <w:rsid w:val="00A344FD"/>
    <w:rsid w:val="00A349F4"/>
    <w:rsid w:val="00A35FBA"/>
    <w:rsid w:val="00A36C73"/>
    <w:rsid w:val="00A400B6"/>
    <w:rsid w:val="00A407E4"/>
    <w:rsid w:val="00A4092E"/>
    <w:rsid w:val="00A40F9E"/>
    <w:rsid w:val="00A41933"/>
    <w:rsid w:val="00A41FE5"/>
    <w:rsid w:val="00A42468"/>
    <w:rsid w:val="00A43500"/>
    <w:rsid w:val="00A44CDB"/>
    <w:rsid w:val="00A45677"/>
    <w:rsid w:val="00A4595A"/>
    <w:rsid w:val="00A459B7"/>
    <w:rsid w:val="00A46163"/>
    <w:rsid w:val="00A464D4"/>
    <w:rsid w:val="00A46E51"/>
    <w:rsid w:val="00A46FFF"/>
    <w:rsid w:val="00A476D0"/>
    <w:rsid w:val="00A479E3"/>
    <w:rsid w:val="00A47C66"/>
    <w:rsid w:val="00A5074E"/>
    <w:rsid w:val="00A50FE5"/>
    <w:rsid w:val="00A51F2F"/>
    <w:rsid w:val="00A52036"/>
    <w:rsid w:val="00A532D6"/>
    <w:rsid w:val="00A54026"/>
    <w:rsid w:val="00A54EA5"/>
    <w:rsid w:val="00A54F86"/>
    <w:rsid w:val="00A5622A"/>
    <w:rsid w:val="00A56FD1"/>
    <w:rsid w:val="00A577FF"/>
    <w:rsid w:val="00A6025D"/>
    <w:rsid w:val="00A6069D"/>
    <w:rsid w:val="00A606A5"/>
    <w:rsid w:val="00A60E6F"/>
    <w:rsid w:val="00A60EA9"/>
    <w:rsid w:val="00A6168C"/>
    <w:rsid w:val="00A61842"/>
    <w:rsid w:val="00A61B58"/>
    <w:rsid w:val="00A61BEA"/>
    <w:rsid w:val="00A61D3B"/>
    <w:rsid w:val="00A62037"/>
    <w:rsid w:val="00A6214B"/>
    <w:rsid w:val="00A62268"/>
    <w:rsid w:val="00A624D6"/>
    <w:rsid w:val="00A62FE2"/>
    <w:rsid w:val="00A64663"/>
    <w:rsid w:val="00A64D16"/>
    <w:rsid w:val="00A656D4"/>
    <w:rsid w:val="00A65874"/>
    <w:rsid w:val="00A658E4"/>
    <w:rsid w:val="00A65D44"/>
    <w:rsid w:val="00A65F00"/>
    <w:rsid w:val="00A65FA9"/>
    <w:rsid w:val="00A664FE"/>
    <w:rsid w:val="00A66725"/>
    <w:rsid w:val="00A6682F"/>
    <w:rsid w:val="00A66871"/>
    <w:rsid w:val="00A66D50"/>
    <w:rsid w:val="00A671A9"/>
    <w:rsid w:val="00A677DB"/>
    <w:rsid w:val="00A67853"/>
    <w:rsid w:val="00A67DE3"/>
    <w:rsid w:val="00A71996"/>
    <w:rsid w:val="00A71D5C"/>
    <w:rsid w:val="00A71EBB"/>
    <w:rsid w:val="00A74132"/>
    <w:rsid w:val="00A75B12"/>
    <w:rsid w:val="00A76294"/>
    <w:rsid w:val="00A765A0"/>
    <w:rsid w:val="00A7699D"/>
    <w:rsid w:val="00A77300"/>
    <w:rsid w:val="00A77A70"/>
    <w:rsid w:val="00A80793"/>
    <w:rsid w:val="00A80D2F"/>
    <w:rsid w:val="00A80D4E"/>
    <w:rsid w:val="00A8127F"/>
    <w:rsid w:val="00A8137A"/>
    <w:rsid w:val="00A81C7E"/>
    <w:rsid w:val="00A8280B"/>
    <w:rsid w:val="00A831D7"/>
    <w:rsid w:val="00A83A64"/>
    <w:rsid w:val="00A840A5"/>
    <w:rsid w:val="00A848DA"/>
    <w:rsid w:val="00A84E0A"/>
    <w:rsid w:val="00A84F27"/>
    <w:rsid w:val="00A85470"/>
    <w:rsid w:val="00A85A9E"/>
    <w:rsid w:val="00A9020B"/>
    <w:rsid w:val="00A90617"/>
    <w:rsid w:val="00A906AB"/>
    <w:rsid w:val="00A90762"/>
    <w:rsid w:val="00A92394"/>
    <w:rsid w:val="00A92E59"/>
    <w:rsid w:val="00A933E9"/>
    <w:rsid w:val="00A93BFA"/>
    <w:rsid w:val="00A9417B"/>
    <w:rsid w:val="00A94BE8"/>
    <w:rsid w:val="00A95F08"/>
    <w:rsid w:val="00A96595"/>
    <w:rsid w:val="00A96960"/>
    <w:rsid w:val="00A96985"/>
    <w:rsid w:val="00A97198"/>
    <w:rsid w:val="00AA023E"/>
    <w:rsid w:val="00AA165C"/>
    <w:rsid w:val="00AA2C4B"/>
    <w:rsid w:val="00AA2CB2"/>
    <w:rsid w:val="00AA3AD6"/>
    <w:rsid w:val="00AA3B78"/>
    <w:rsid w:val="00AA45AA"/>
    <w:rsid w:val="00AA4886"/>
    <w:rsid w:val="00AA4C60"/>
    <w:rsid w:val="00AA4F4F"/>
    <w:rsid w:val="00AA5463"/>
    <w:rsid w:val="00AA6566"/>
    <w:rsid w:val="00AA746E"/>
    <w:rsid w:val="00AA7BB0"/>
    <w:rsid w:val="00AB0898"/>
    <w:rsid w:val="00AB127F"/>
    <w:rsid w:val="00AB1BE6"/>
    <w:rsid w:val="00AB24F8"/>
    <w:rsid w:val="00AB30DD"/>
    <w:rsid w:val="00AB332C"/>
    <w:rsid w:val="00AB397E"/>
    <w:rsid w:val="00AB3BEC"/>
    <w:rsid w:val="00AB4BF2"/>
    <w:rsid w:val="00AB4D10"/>
    <w:rsid w:val="00AB5D7B"/>
    <w:rsid w:val="00AB603D"/>
    <w:rsid w:val="00AB61B9"/>
    <w:rsid w:val="00AB66EF"/>
    <w:rsid w:val="00AB66F6"/>
    <w:rsid w:val="00AB78E0"/>
    <w:rsid w:val="00AB7A88"/>
    <w:rsid w:val="00AC2562"/>
    <w:rsid w:val="00AC305F"/>
    <w:rsid w:val="00AC42A3"/>
    <w:rsid w:val="00AC443A"/>
    <w:rsid w:val="00AC4DA6"/>
    <w:rsid w:val="00AC4E7E"/>
    <w:rsid w:val="00AC6248"/>
    <w:rsid w:val="00AC62C2"/>
    <w:rsid w:val="00AC7CF2"/>
    <w:rsid w:val="00AD18FB"/>
    <w:rsid w:val="00AD1B9E"/>
    <w:rsid w:val="00AD1F92"/>
    <w:rsid w:val="00AD22AF"/>
    <w:rsid w:val="00AD2611"/>
    <w:rsid w:val="00AD3636"/>
    <w:rsid w:val="00AD3825"/>
    <w:rsid w:val="00AD3869"/>
    <w:rsid w:val="00AD40D2"/>
    <w:rsid w:val="00AD42D6"/>
    <w:rsid w:val="00AD493B"/>
    <w:rsid w:val="00AD59E6"/>
    <w:rsid w:val="00AD6AA6"/>
    <w:rsid w:val="00AD75E1"/>
    <w:rsid w:val="00AD78DD"/>
    <w:rsid w:val="00AD7D09"/>
    <w:rsid w:val="00AE171E"/>
    <w:rsid w:val="00AE1DBD"/>
    <w:rsid w:val="00AE28BE"/>
    <w:rsid w:val="00AE2AB4"/>
    <w:rsid w:val="00AE2ABD"/>
    <w:rsid w:val="00AE3256"/>
    <w:rsid w:val="00AE418B"/>
    <w:rsid w:val="00AE4490"/>
    <w:rsid w:val="00AE5A95"/>
    <w:rsid w:val="00AE5BAD"/>
    <w:rsid w:val="00AE5BE6"/>
    <w:rsid w:val="00AE74B1"/>
    <w:rsid w:val="00AE791C"/>
    <w:rsid w:val="00AF02BB"/>
    <w:rsid w:val="00AF053B"/>
    <w:rsid w:val="00AF085D"/>
    <w:rsid w:val="00AF0998"/>
    <w:rsid w:val="00AF0C30"/>
    <w:rsid w:val="00AF0C58"/>
    <w:rsid w:val="00AF1385"/>
    <w:rsid w:val="00AF14FA"/>
    <w:rsid w:val="00AF1ED3"/>
    <w:rsid w:val="00AF2A42"/>
    <w:rsid w:val="00AF2F7F"/>
    <w:rsid w:val="00AF36C3"/>
    <w:rsid w:val="00AF565A"/>
    <w:rsid w:val="00AF5DCE"/>
    <w:rsid w:val="00AF64CF"/>
    <w:rsid w:val="00AF6654"/>
    <w:rsid w:val="00AF705C"/>
    <w:rsid w:val="00B00C9A"/>
    <w:rsid w:val="00B01797"/>
    <w:rsid w:val="00B02C28"/>
    <w:rsid w:val="00B033F4"/>
    <w:rsid w:val="00B03E8D"/>
    <w:rsid w:val="00B047AD"/>
    <w:rsid w:val="00B04D91"/>
    <w:rsid w:val="00B051CA"/>
    <w:rsid w:val="00B06220"/>
    <w:rsid w:val="00B063BE"/>
    <w:rsid w:val="00B06EAF"/>
    <w:rsid w:val="00B1026A"/>
    <w:rsid w:val="00B10CA9"/>
    <w:rsid w:val="00B11732"/>
    <w:rsid w:val="00B11E94"/>
    <w:rsid w:val="00B120FC"/>
    <w:rsid w:val="00B1248C"/>
    <w:rsid w:val="00B12B15"/>
    <w:rsid w:val="00B13019"/>
    <w:rsid w:val="00B131B0"/>
    <w:rsid w:val="00B134F2"/>
    <w:rsid w:val="00B13938"/>
    <w:rsid w:val="00B1439A"/>
    <w:rsid w:val="00B14A12"/>
    <w:rsid w:val="00B16397"/>
    <w:rsid w:val="00B16667"/>
    <w:rsid w:val="00B16F0E"/>
    <w:rsid w:val="00B17404"/>
    <w:rsid w:val="00B1781E"/>
    <w:rsid w:val="00B17B12"/>
    <w:rsid w:val="00B20DA9"/>
    <w:rsid w:val="00B20F39"/>
    <w:rsid w:val="00B2175F"/>
    <w:rsid w:val="00B221F0"/>
    <w:rsid w:val="00B225BF"/>
    <w:rsid w:val="00B22DF4"/>
    <w:rsid w:val="00B23321"/>
    <w:rsid w:val="00B23711"/>
    <w:rsid w:val="00B23E55"/>
    <w:rsid w:val="00B23ED5"/>
    <w:rsid w:val="00B249D4"/>
    <w:rsid w:val="00B2543B"/>
    <w:rsid w:val="00B256A2"/>
    <w:rsid w:val="00B26735"/>
    <w:rsid w:val="00B27277"/>
    <w:rsid w:val="00B27809"/>
    <w:rsid w:val="00B27889"/>
    <w:rsid w:val="00B27F0A"/>
    <w:rsid w:val="00B315E0"/>
    <w:rsid w:val="00B316B2"/>
    <w:rsid w:val="00B31AE0"/>
    <w:rsid w:val="00B3201D"/>
    <w:rsid w:val="00B329BD"/>
    <w:rsid w:val="00B32B35"/>
    <w:rsid w:val="00B3376C"/>
    <w:rsid w:val="00B339B6"/>
    <w:rsid w:val="00B33E47"/>
    <w:rsid w:val="00B3444A"/>
    <w:rsid w:val="00B348CF"/>
    <w:rsid w:val="00B348D1"/>
    <w:rsid w:val="00B354BC"/>
    <w:rsid w:val="00B35DE4"/>
    <w:rsid w:val="00B36BF6"/>
    <w:rsid w:val="00B37265"/>
    <w:rsid w:val="00B37592"/>
    <w:rsid w:val="00B4060B"/>
    <w:rsid w:val="00B407E1"/>
    <w:rsid w:val="00B40CB3"/>
    <w:rsid w:val="00B40E0F"/>
    <w:rsid w:val="00B41333"/>
    <w:rsid w:val="00B42AF0"/>
    <w:rsid w:val="00B42B77"/>
    <w:rsid w:val="00B4327C"/>
    <w:rsid w:val="00B43905"/>
    <w:rsid w:val="00B43C92"/>
    <w:rsid w:val="00B43ED1"/>
    <w:rsid w:val="00B4477C"/>
    <w:rsid w:val="00B44F2A"/>
    <w:rsid w:val="00B4563E"/>
    <w:rsid w:val="00B457A0"/>
    <w:rsid w:val="00B4692E"/>
    <w:rsid w:val="00B46BDF"/>
    <w:rsid w:val="00B47C84"/>
    <w:rsid w:val="00B47D62"/>
    <w:rsid w:val="00B47D70"/>
    <w:rsid w:val="00B501E8"/>
    <w:rsid w:val="00B506F1"/>
    <w:rsid w:val="00B50809"/>
    <w:rsid w:val="00B50D58"/>
    <w:rsid w:val="00B51A17"/>
    <w:rsid w:val="00B522E4"/>
    <w:rsid w:val="00B52E88"/>
    <w:rsid w:val="00B53546"/>
    <w:rsid w:val="00B53854"/>
    <w:rsid w:val="00B53BC8"/>
    <w:rsid w:val="00B543EF"/>
    <w:rsid w:val="00B5555D"/>
    <w:rsid w:val="00B55C56"/>
    <w:rsid w:val="00B55EA7"/>
    <w:rsid w:val="00B56D56"/>
    <w:rsid w:val="00B56EBD"/>
    <w:rsid w:val="00B573D5"/>
    <w:rsid w:val="00B57443"/>
    <w:rsid w:val="00B61666"/>
    <w:rsid w:val="00B6208D"/>
    <w:rsid w:val="00B62A7B"/>
    <w:rsid w:val="00B633AB"/>
    <w:rsid w:val="00B63BBB"/>
    <w:rsid w:val="00B64B4E"/>
    <w:rsid w:val="00B64CEC"/>
    <w:rsid w:val="00B651B3"/>
    <w:rsid w:val="00B673AC"/>
    <w:rsid w:val="00B67B02"/>
    <w:rsid w:val="00B70262"/>
    <w:rsid w:val="00B70435"/>
    <w:rsid w:val="00B70C54"/>
    <w:rsid w:val="00B70E40"/>
    <w:rsid w:val="00B70FFB"/>
    <w:rsid w:val="00B7105F"/>
    <w:rsid w:val="00B716C0"/>
    <w:rsid w:val="00B71DCA"/>
    <w:rsid w:val="00B7294D"/>
    <w:rsid w:val="00B735B8"/>
    <w:rsid w:val="00B73A6E"/>
    <w:rsid w:val="00B74D84"/>
    <w:rsid w:val="00B75B26"/>
    <w:rsid w:val="00B76264"/>
    <w:rsid w:val="00B76383"/>
    <w:rsid w:val="00B76429"/>
    <w:rsid w:val="00B76B2A"/>
    <w:rsid w:val="00B77460"/>
    <w:rsid w:val="00B77CF3"/>
    <w:rsid w:val="00B77F52"/>
    <w:rsid w:val="00B80824"/>
    <w:rsid w:val="00B80D17"/>
    <w:rsid w:val="00B81385"/>
    <w:rsid w:val="00B815CF"/>
    <w:rsid w:val="00B819D4"/>
    <w:rsid w:val="00B82122"/>
    <w:rsid w:val="00B82623"/>
    <w:rsid w:val="00B82D32"/>
    <w:rsid w:val="00B82FDC"/>
    <w:rsid w:val="00B830DC"/>
    <w:rsid w:val="00B835DE"/>
    <w:rsid w:val="00B835ED"/>
    <w:rsid w:val="00B84628"/>
    <w:rsid w:val="00B8489B"/>
    <w:rsid w:val="00B84AB2"/>
    <w:rsid w:val="00B85DD1"/>
    <w:rsid w:val="00B85FBB"/>
    <w:rsid w:val="00B8696C"/>
    <w:rsid w:val="00B869A6"/>
    <w:rsid w:val="00B87310"/>
    <w:rsid w:val="00B87F20"/>
    <w:rsid w:val="00B87FF0"/>
    <w:rsid w:val="00B90A12"/>
    <w:rsid w:val="00B90CF7"/>
    <w:rsid w:val="00B912D8"/>
    <w:rsid w:val="00B913C2"/>
    <w:rsid w:val="00B91C6F"/>
    <w:rsid w:val="00B929B4"/>
    <w:rsid w:val="00B939B3"/>
    <w:rsid w:val="00B94536"/>
    <w:rsid w:val="00B94D20"/>
    <w:rsid w:val="00B951C6"/>
    <w:rsid w:val="00B956E0"/>
    <w:rsid w:val="00B960A7"/>
    <w:rsid w:val="00B961E9"/>
    <w:rsid w:val="00B96686"/>
    <w:rsid w:val="00B96A84"/>
    <w:rsid w:val="00B96B7C"/>
    <w:rsid w:val="00B97DE6"/>
    <w:rsid w:val="00B97E3B"/>
    <w:rsid w:val="00B97F75"/>
    <w:rsid w:val="00B97FAE"/>
    <w:rsid w:val="00BA0168"/>
    <w:rsid w:val="00BA035F"/>
    <w:rsid w:val="00BA081A"/>
    <w:rsid w:val="00BA159F"/>
    <w:rsid w:val="00BA1B88"/>
    <w:rsid w:val="00BA28B6"/>
    <w:rsid w:val="00BA2D3F"/>
    <w:rsid w:val="00BA36EB"/>
    <w:rsid w:val="00BA3781"/>
    <w:rsid w:val="00BA3B01"/>
    <w:rsid w:val="00BA4009"/>
    <w:rsid w:val="00BA4063"/>
    <w:rsid w:val="00BA42AA"/>
    <w:rsid w:val="00BA4550"/>
    <w:rsid w:val="00BA4813"/>
    <w:rsid w:val="00BA54B8"/>
    <w:rsid w:val="00BA6016"/>
    <w:rsid w:val="00BA623D"/>
    <w:rsid w:val="00BA6270"/>
    <w:rsid w:val="00BA658B"/>
    <w:rsid w:val="00BA78C3"/>
    <w:rsid w:val="00BA7AE1"/>
    <w:rsid w:val="00BA7FE7"/>
    <w:rsid w:val="00BB012D"/>
    <w:rsid w:val="00BB0A6D"/>
    <w:rsid w:val="00BB189E"/>
    <w:rsid w:val="00BB1CEB"/>
    <w:rsid w:val="00BB26B4"/>
    <w:rsid w:val="00BB2EBA"/>
    <w:rsid w:val="00BB3028"/>
    <w:rsid w:val="00BB3CA5"/>
    <w:rsid w:val="00BB4658"/>
    <w:rsid w:val="00BB4B94"/>
    <w:rsid w:val="00BB4C1E"/>
    <w:rsid w:val="00BB5EFE"/>
    <w:rsid w:val="00BB664D"/>
    <w:rsid w:val="00BB6E67"/>
    <w:rsid w:val="00BC03D3"/>
    <w:rsid w:val="00BC05B3"/>
    <w:rsid w:val="00BC0982"/>
    <w:rsid w:val="00BC17FB"/>
    <w:rsid w:val="00BC1C13"/>
    <w:rsid w:val="00BC2EF8"/>
    <w:rsid w:val="00BC309A"/>
    <w:rsid w:val="00BC3B0F"/>
    <w:rsid w:val="00BC42C4"/>
    <w:rsid w:val="00BC468E"/>
    <w:rsid w:val="00BC53B2"/>
    <w:rsid w:val="00BC5D9A"/>
    <w:rsid w:val="00BC5F55"/>
    <w:rsid w:val="00BC699E"/>
    <w:rsid w:val="00BC6E10"/>
    <w:rsid w:val="00BC7773"/>
    <w:rsid w:val="00BC779A"/>
    <w:rsid w:val="00BC7D69"/>
    <w:rsid w:val="00BC7E8D"/>
    <w:rsid w:val="00BD0025"/>
    <w:rsid w:val="00BD1100"/>
    <w:rsid w:val="00BD124B"/>
    <w:rsid w:val="00BD1440"/>
    <w:rsid w:val="00BD2738"/>
    <w:rsid w:val="00BD2CA7"/>
    <w:rsid w:val="00BD314D"/>
    <w:rsid w:val="00BD315B"/>
    <w:rsid w:val="00BD3BC1"/>
    <w:rsid w:val="00BD3F06"/>
    <w:rsid w:val="00BD4044"/>
    <w:rsid w:val="00BD45CD"/>
    <w:rsid w:val="00BD48E4"/>
    <w:rsid w:val="00BD531F"/>
    <w:rsid w:val="00BD59FE"/>
    <w:rsid w:val="00BD5C77"/>
    <w:rsid w:val="00BD6109"/>
    <w:rsid w:val="00BD69FF"/>
    <w:rsid w:val="00BD6EBF"/>
    <w:rsid w:val="00BD702E"/>
    <w:rsid w:val="00BE0092"/>
    <w:rsid w:val="00BE0B21"/>
    <w:rsid w:val="00BE1F1F"/>
    <w:rsid w:val="00BE1F44"/>
    <w:rsid w:val="00BE2523"/>
    <w:rsid w:val="00BE272E"/>
    <w:rsid w:val="00BE3633"/>
    <w:rsid w:val="00BE61B6"/>
    <w:rsid w:val="00BE632B"/>
    <w:rsid w:val="00BE7D1B"/>
    <w:rsid w:val="00BF04A7"/>
    <w:rsid w:val="00BF04B9"/>
    <w:rsid w:val="00BF128C"/>
    <w:rsid w:val="00BF144F"/>
    <w:rsid w:val="00BF183B"/>
    <w:rsid w:val="00BF2219"/>
    <w:rsid w:val="00BF27B1"/>
    <w:rsid w:val="00BF3558"/>
    <w:rsid w:val="00BF4090"/>
    <w:rsid w:val="00BF522F"/>
    <w:rsid w:val="00BF5F0E"/>
    <w:rsid w:val="00BF6295"/>
    <w:rsid w:val="00BF64A6"/>
    <w:rsid w:val="00BF688A"/>
    <w:rsid w:val="00BF6E86"/>
    <w:rsid w:val="00BF769B"/>
    <w:rsid w:val="00C00973"/>
    <w:rsid w:val="00C01578"/>
    <w:rsid w:val="00C01629"/>
    <w:rsid w:val="00C02F51"/>
    <w:rsid w:val="00C030E0"/>
    <w:rsid w:val="00C0436F"/>
    <w:rsid w:val="00C044CE"/>
    <w:rsid w:val="00C04846"/>
    <w:rsid w:val="00C04B8F"/>
    <w:rsid w:val="00C04D54"/>
    <w:rsid w:val="00C051B1"/>
    <w:rsid w:val="00C063FD"/>
    <w:rsid w:val="00C070F6"/>
    <w:rsid w:val="00C073D0"/>
    <w:rsid w:val="00C07988"/>
    <w:rsid w:val="00C1018A"/>
    <w:rsid w:val="00C1050D"/>
    <w:rsid w:val="00C10949"/>
    <w:rsid w:val="00C10DD1"/>
    <w:rsid w:val="00C11249"/>
    <w:rsid w:val="00C121DF"/>
    <w:rsid w:val="00C1261D"/>
    <w:rsid w:val="00C12888"/>
    <w:rsid w:val="00C12B26"/>
    <w:rsid w:val="00C135AC"/>
    <w:rsid w:val="00C13CD0"/>
    <w:rsid w:val="00C13FC6"/>
    <w:rsid w:val="00C14F51"/>
    <w:rsid w:val="00C15190"/>
    <w:rsid w:val="00C1524B"/>
    <w:rsid w:val="00C1542E"/>
    <w:rsid w:val="00C1578F"/>
    <w:rsid w:val="00C16FC7"/>
    <w:rsid w:val="00C20098"/>
    <w:rsid w:val="00C20201"/>
    <w:rsid w:val="00C2073A"/>
    <w:rsid w:val="00C218AB"/>
    <w:rsid w:val="00C21E3B"/>
    <w:rsid w:val="00C226F8"/>
    <w:rsid w:val="00C2292D"/>
    <w:rsid w:val="00C233A0"/>
    <w:rsid w:val="00C2477A"/>
    <w:rsid w:val="00C24B76"/>
    <w:rsid w:val="00C2542F"/>
    <w:rsid w:val="00C26087"/>
    <w:rsid w:val="00C260CC"/>
    <w:rsid w:val="00C260EB"/>
    <w:rsid w:val="00C26DC7"/>
    <w:rsid w:val="00C30093"/>
    <w:rsid w:val="00C30F12"/>
    <w:rsid w:val="00C326F2"/>
    <w:rsid w:val="00C32C71"/>
    <w:rsid w:val="00C32FF5"/>
    <w:rsid w:val="00C33FE8"/>
    <w:rsid w:val="00C3412B"/>
    <w:rsid w:val="00C343BB"/>
    <w:rsid w:val="00C34A18"/>
    <w:rsid w:val="00C34BB0"/>
    <w:rsid w:val="00C34CE8"/>
    <w:rsid w:val="00C35A2D"/>
    <w:rsid w:val="00C36079"/>
    <w:rsid w:val="00C36C16"/>
    <w:rsid w:val="00C36E14"/>
    <w:rsid w:val="00C4052B"/>
    <w:rsid w:val="00C4068E"/>
    <w:rsid w:val="00C413A4"/>
    <w:rsid w:val="00C41D72"/>
    <w:rsid w:val="00C42C11"/>
    <w:rsid w:val="00C42DA6"/>
    <w:rsid w:val="00C43264"/>
    <w:rsid w:val="00C43487"/>
    <w:rsid w:val="00C439D5"/>
    <w:rsid w:val="00C43A02"/>
    <w:rsid w:val="00C43C89"/>
    <w:rsid w:val="00C43E7A"/>
    <w:rsid w:val="00C43EB2"/>
    <w:rsid w:val="00C442E0"/>
    <w:rsid w:val="00C450B4"/>
    <w:rsid w:val="00C45245"/>
    <w:rsid w:val="00C457BC"/>
    <w:rsid w:val="00C45C60"/>
    <w:rsid w:val="00C46625"/>
    <w:rsid w:val="00C4706D"/>
    <w:rsid w:val="00C475BA"/>
    <w:rsid w:val="00C478C0"/>
    <w:rsid w:val="00C501B7"/>
    <w:rsid w:val="00C50440"/>
    <w:rsid w:val="00C50F16"/>
    <w:rsid w:val="00C51B47"/>
    <w:rsid w:val="00C52EB8"/>
    <w:rsid w:val="00C532CC"/>
    <w:rsid w:val="00C53C0C"/>
    <w:rsid w:val="00C53CB4"/>
    <w:rsid w:val="00C540F0"/>
    <w:rsid w:val="00C54356"/>
    <w:rsid w:val="00C54A96"/>
    <w:rsid w:val="00C55234"/>
    <w:rsid w:val="00C558E2"/>
    <w:rsid w:val="00C5597B"/>
    <w:rsid w:val="00C55E0E"/>
    <w:rsid w:val="00C57288"/>
    <w:rsid w:val="00C57461"/>
    <w:rsid w:val="00C5759D"/>
    <w:rsid w:val="00C57C89"/>
    <w:rsid w:val="00C57DE1"/>
    <w:rsid w:val="00C60AA1"/>
    <w:rsid w:val="00C613A8"/>
    <w:rsid w:val="00C6154F"/>
    <w:rsid w:val="00C61E1A"/>
    <w:rsid w:val="00C6242C"/>
    <w:rsid w:val="00C6243F"/>
    <w:rsid w:val="00C62448"/>
    <w:rsid w:val="00C63944"/>
    <w:rsid w:val="00C63E29"/>
    <w:rsid w:val="00C640BB"/>
    <w:rsid w:val="00C65029"/>
    <w:rsid w:val="00C664B7"/>
    <w:rsid w:val="00C66943"/>
    <w:rsid w:val="00C66BD9"/>
    <w:rsid w:val="00C675E4"/>
    <w:rsid w:val="00C67923"/>
    <w:rsid w:val="00C70858"/>
    <w:rsid w:val="00C7085B"/>
    <w:rsid w:val="00C70A5F"/>
    <w:rsid w:val="00C70E45"/>
    <w:rsid w:val="00C710BA"/>
    <w:rsid w:val="00C71104"/>
    <w:rsid w:val="00C71356"/>
    <w:rsid w:val="00C72AF2"/>
    <w:rsid w:val="00C72DCC"/>
    <w:rsid w:val="00C73011"/>
    <w:rsid w:val="00C73799"/>
    <w:rsid w:val="00C742E1"/>
    <w:rsid w:val="00C74754"/>
    <w:rsid w:val="00C748E4"/>
    <w:rsid w:val="00C74C78"/>
    <w:rsid w:val="00C75117"/>
    <w:rsid w:val="00C753F7"/>
    <w:rsid w:val="00C75DF5"/>
    <w:rsid w:val="00C75FA2"/>
    <w:rsid w:val="00C75FC8"/>
    <w:rsid w:val="00C76308"/>
    <w:rsid w:val="00C76D13"/>
    <w:rsid w:val="00C76D21"/>
    <w:rsid w:val="00C8002C"/>
    <w:rsid w:val="00C80437"/>
    <w:rsid w:val="00C80BB6"/>
    <w:rsid w:val="00C80F77"/>
    <w:rsid w:val="00C81591"/>
    <w:rsid w:val="00C8176B"/>
    <w:rsid w:val="00C8216C"/>
    <w:rsid w:val="00C82386"/>
    <w:rsid w:val="00C8262E"/>
    <w:rsid w:val="00C8312C"/>
    <w:rsid w:val="00C84D41"/>
    <w:rsid w:val="00C84FDB"/>
    <w:rsid w:val="00C86A03"/>
    <w:rsid w:val="00C87198"/>
    <w:rsid w:val="00C90B87"/>
    <w:rsid w:val="00C91F67"/>
    <w:rsid w:val="00C92228"/>
    <w:rsid w:val="00C93705"/>
    <w:rsid w:val="00C93E00"/>
    <w:rsid w:val="00C942A3"/>
    <w:rsid w:val="00C9534B"/>
    <w:rsid w:val="00C9540C"/>
    <w:rsid w:val="00C9675D"/>
    <w:rsid w:val="00C97088"/>
    <w:rsid w:val="00C97B54"/>
    <w:rsid w:val="00CA06BD"/>
    <w:rsid w:val="00CA06DA"/>
    <w:rsid w:val="00CA076D"/>
    <w:rsid w:val="00CA0883"/>
    <w:rsid w:val="00CA1D74"/>
    <w:rsid w:val="00CA2C0B"/>
    <w:rsid w:val="00CA2F58"/>
    <w:rsid w:val="00CA3316"/>
    <w:rsid w:val="00CA3AA9"/>
    <w:rsid w:val="00CA3CD8"/>
    <w:rsid w:val="00CA48F2"/>
    <w:rsid w:val="00CA4A01"/>
    <w:rsid w:val="00CA4CC4"/>
    <w:rsid w:val="00CA63C9"/>
    <w:rsid w:val="00CA6A1F"/>
    <w:rsid w:val="00CA6B13"/>
    <w:rsid w:val="00CA710C"/>
    <w:rsid w:val="00CA723E"/>
    <w:rsid w:val="00CA7DF5"/>
    <w:rsid w:val="00CB03D1"/>
    <w:rsid w:val="00CB045B"/>
    <w:rsid w:val="00CB1498"/>
    <w:rsid w:val="00CB1927"/>
    <w:rsid w:val="00CB1E22"/>
    <w:rsid w:val="00CB23D8"/>
    <w:rsid w:val="00CB297E"/>
    <w:rsid w:val="00CB2AAB"/>
    <w:rsid w:val="00CB2F0F"/>
    <w:rsid w:val="00CB2FAA"/>
    <w:rsid w:val="00CB3BEC"/>
    <w:rsid w:val="00CB3EA3"/>
    <w:rsid w:val="00CB561E"/>
    <w:rsid w:val="00CB5978"/>
    <w:rsid w:val="00CB5FA8"/>
    <w:rsid w:val="00CB61B4"/>
    <w:rsid w:val="00CB6775"/>
    <w:rsid w:val="00CB7198"/>
    <w:rsid w:val="00CB7996"/>
    <w:rsid w:val="00CB7C9D"/>
    <w:rsid w:val="00CC09A6"/>
    <w:rsid w:val="00CC09CF"/>
    <w:rsid w:val="00CC0CD5"/>
    <w:rsid w:val="00CC1529"/>
    <w:rsid w:val="00CC1DD5"/>
    <w:rsid w:val="00CC2578"/>
    <w:rsid w:val="00CC2A14"/>
    <w:rsid w:val="00CC2EE9"/>
    <w:rsid w:val="00CC3878"/>
    <w:rsid w:val="00CC38D3"/>
    <w:rsid w:val="00CC4268"/>
    <w:rsid w:val="00CC541A"/>
    <w:rsid w:val="00CC5434"/>
    <w:rsid w:val="00CC559A"/>
    <w:rsid w:val="00CC5AD2"/>
    <w:rsid w:val="00CC7600"/>
    <w:rsid w:val="00CD018F"/>
    <w:rsid w:val="00CD0751"/>
    <w:rsid w:val="00CD080E"/>
    <w:rsid w:val="00CD0F4E"/>
    <w:rsid w:val="00CD1092"/>
    <w:rsid w:val="00CD1A90"/>
    <w:rsid w:val="00CD1DB6"/>
    <w:rsid w:val="00CD1FA8"/>
    <w:rsid w:val="00CD26D6"/>
    <w:rsid w:val="00CD30A6"/>
    <w:rsid w:val="00CD4075"/>
    <w:rsid w:val="00CD4535"/>
    <w:rsid w:val="00CD45F7"/>
    <w:rsid w:val="00CD479B"/>
    <w:rsid w:val="00CD4950"/>
    <w:rsid w:val="00CD4C98"/>
    <w:rsid w:val="00CD4DE4"/>
    <w:rsid w:val="00CD4F48"/>
    <w:rsid w:val="00CD5E90"/>
    <w:rsid w:val="00CD6254"/>
    <w:rsid w:val="00CD6444"/>
    <w:rsid w:val="00CD6629"/>
    <w:rsid w:val="00CD6BB9"/>
    <w:rsid w:val="00CD6C84"/>
    <w:rsid w:val="00CE0458"/>
    <w:rsid w:val="00CE07F7"/>
    <w:rsid w:val="00CE0DC3"/>
    <w:rsid w:val="00CE1513"/>
    <w:rsid w:val="00CE1AA9"/>
    <w:rsid w:val="00CE1BC0"/>
    <w:rsid w:val="00CE242B"/>
    <w:rsid w:val="00CE35A5"/>
    <w:rsid w:val="00CE3C85"/>
    <w:rsid w:val="00CE45EA"/>
    <w:rsid w:val="00CE46C3"/>
    <w:rsid w:val="00CE526E"/>
    <w:rsid w:val="00CE597C"/>
    <w:rsid w:val="00CE5C1A"/>
    <w:rsid w:val="00CE6180"/>
    <w:rsid w:val="00CE70E7"/>
    <w:rsid w:val="00CF0047"/>
    <w:rsid w:val="00CF0228"/>
    <w:rsid w:val="00CF18BC"/>
    <w:rsid w:val="00CF196F"/>
    <w:rsid w:val="00CF1E1C"/>
    <w:rsid w:val="00CF248B"/>
    <w:rsid w:val="00CF28AD"/>
    <w:rsid w:val="00CF42E6"/>
    <w:rsid w:val="00CF4949"/>
    <w:rsid w:val="00CF5B51"/>
    <w:rsid w:val="00CF5FE4"/>
    <w:rsid w:val="00CF6BA4"/>
    <w:rsid w:val="00CF7574"/>
    <w:rsid w:val="00CF7ED7"/>
    <w:rsid w:val="00CF7EEA"/>
    <w:rsid w:val="00D005B5"/>
    <w:rsid w:val="00D00CC1"/>
    <w:rsid w:val="00D026C9"/>
    <w:rsid w:val="00D02BF0"/>
    <w:rsid w:val="00D02D61"/>
    <w:rsid w:val="00D03283"/>
    <w:rsid w:val="00D0427F"/>
    <w:rsid w:val="00D0446F"/>
    <w:rsid w:val="00D048E1"/>
    <w:rsid w:val="00D0623A"/>
    <w:rsid w:val="00D069B9"/>
    <w:rsid w:val="00D07246"/>
    <w:rsid w:val="00D07E27"/>
    <w:rsid w:val="00D07F5F"/>
    <w:rsid w:val="00D100FE"/>
    <w:rsid w:val="00D103A4"/>
    <w:rsid w:val="00D109B0"/>
    <w:rsid w:val="00D11078"/>
    <w:rsid w:val="00D1161F"/>
    <w:rsid w:val="00D11DC3"/>
    <w:rsid w:val="00D12FE2"/>
    <w:rsid w:val="00D13601"/>
    <w:rsid w:val="00D13A71"/>
    <w:rsid w:val="00D13A7C"/>
    <w:rsid w:val="00D1436A"/>
    <w:rsid w:val="00D14846"/>
    <w:rsid w:val="00D14E7F"/>
    <w:rsid w:val="00D15241"/>
    <w:rsid w:val="00D1573E"/>
    <w:rsid w:val="00D168DC"/>
    <w:rsid w:val="00D17526"/>
    <w:rsid w:val="00D201D2"/>
    <w:rsid w:val="00D20628"/>
    <w:rsid w:val="00D20636"/>
    <w:rsid w:val="00D20CD1"/>
    <w:rsid w:val="00D20D32"/>
    <w:rsid w:val="00D20DA6"/>
    <w:rsid w:val="00D211B9"/>
    <w:rsid w:val="00D21EA7"/>
    <w:rsid w:val="00D22784"/>
    <w:rsid w:val="00D2283B"/>
    <w:rsid w:val="00D22D8A"/>
    <w:rsid w:val="00D2300B"/>
    <w:rsid w:val="00D23DDD"/>
    <w:rsid w:val="00D24E84"/>
    <w:rsid w:val="00D25CAD"/>
    <w:rsid w:val="00D265D4"/>
    <w:rsid w:val="00D27518"/>
    <w:rsid w:val="00D276FE"/>
    <w:rsid w:val="00D27D56"/>
    <w:rsid w:val="00D27E06"/>
    <w:rsid w:val="00D306F2"/>
    <w:rsid w:val="00D31023"/>
    <w:rsid w:val="00D31223"/>
    <w:rsid w:val="00D317DD"/>
    <w:rsid w:val="00D31DED"/>
    <w:rsid w:val="00D325A5"/>
    <w:rsid w:val="00D32B22"/>
    <w:rsid w:val="00D33DFE"/>
    <w:rsid w:val="00D349CC"/>
    <w:rsid w:val="00D34F81"/>
    <w:rsid w:val="00D3558C"/>
    <w:rsid w:val="00D3694F"/>
    <w:rsid w:val="00D36997"/>
    <w:rsid w:val="00D370CE"/>
    <w:rsid w:val="00D376A0"/>
    <w:rsid w:val="00D40384"/>
    <w:rsid w:val="00D4096C"/>
    <w:rsid w:val="00D41763"/>
    <w:rsid w:val="00D417F2"/>
    <w:rsid w:val="00D41FAD"/>
    <w:rsid w:val="00D42683"/>
    <w:rsid w:val="00D42BE3"/>
    <w:rsid w:val="00D42DF4"/>
    <w:rsid w:val="00D4313C"/>
    <w:rsid w:val="00D45364"/>
    <w:rsid w:val="00D45609"/>
    <w:rsid w:val="00D45682"/>
    <w:rsid w:val="00D45859"/>
    <w:rsid w:val="00D45D02"/>
    <w:rsid w:val="00D467D0"/>
    <w:rsid w:val="00D47AE7"/>
    <w:rsid w:val="00D505F8"/>
    <w:rsid w:val="00D508D2"/>
    <w:rsid w:val="00D50EEA"/>
    <w:rsid w:val="00D516C0"/>
    <w:rsid w:val="00D52224"/>
    <w:rsid w:val="00D52461"/>
    <w:rsid w:val="00D524D9"/>
    <w:rsid w:val="00D52F99"/>
    <w:rsid w:val="00D53F72"/>
    <w:rsid w:val="00D548F0"/>
    <w:rsid w:val="00D55026"/>
    <w:rsid w:val="00D55CDB"/>
    <w:rsid w:val="00D55EBA"/>
    <w:rsid w:val="00D5704A"/>
    <w:rsid w:val="00D57680"/>
    <w:rsid w:val="00D57A00"/>
    <w:rsid w:val="00D57CC8"/>
    <w:rsid w:val="00D57DD4"/>
    <w:rsid w:val="00D6079E"/>
    <w:rsid w:val="00D60E1B"/>
    <w:rsid w:val="00D6104B"/>
    <w:rsid w:val="00D6131E"/>
    <w:rsid w:val="00D6184A"/>
    <w:rsid w:val="00D61F23"/>
    <w:rsid w:val="00D622AF"/>
    <w:rsid w:val="00D6329F"/>
    <w:rsid w:val="00D633B7"/>
    <w:rsid w:val="00D6422E"/>
    <w:rsid w:val="00D64385"/>
    <w:rsid w:val="00D64610"/>
    <w:rsid w:val="00D65074"/>
    <w:rsid w:val="00D651B6"/>
    <w:rsid w:val="00D65644"/>
    <w:rsid w:val="00D65E9A"/>
    <w:rsid w:val="00D663E5"/>
    <w:rsid w:val="00D66663"/>
    <w:rsid w:val="00D66820"/>
    <w:rsid w:val="00D67805"/>
    <w:rsid w:val="00D67E03"/>
    <w:rsid w:val="00D719A4"/>
    <w:rsid w:val="00D72CFC"/>
    <w:rsid w:val="00D72EDD"/>
    <w:rsid w:val="00D731FA"/>
    <w:rsid w:val="00D73B12"/>
    <w:rsid w:val="00D75582"/>
    <w:rsid w:val="00D755F0"/>
    <w:rsid w:val="00D75636"/>
    <w:rsid w:val="00D75A04"/>
    <w:rsid w:val="00D76195"/>
    <w:rsid w:val="00D76569"/>
    <w:rsid w:val="00D76623"/>
    <w:rsid w:val="00D769BD"/>
    <w:rsid w:val="00D771F5"/>
    <w:rsid w:val="00D77477"/>
    <w:rsid w:val="00D77630"/>
    <w:rsid w:val="00D80315"/>
    <w:rsid w:val="00D803B9"/>
    <w:rsid w:val="00D80A21"/>
    <w:rsid w:val="00D80B2B"/>
    <w:rsid w:val="00D80E68"/>
    <w:rsid w:val="00D81E2B"/>
    <w:rsid w:val="00D82523"/>
    <w:rsid w:val="00D834E9"/>
    <w:rsid w:val="00D83625"/>
    <w:rsid w:val="00D83984"/>
    <w:rsid w:val="00D8406C"/>
    <w:rsid w:val="00D84587"/>
    <w:rsid w:val="00D84CB3"/>
    <w:rsid w:val="00D86892"/>
    <w:rsid w:val="00D86C86"/>
    <w:rsid w:val="00D86CCD"/>
    <w:rsid w:val="00D86EA9"/>
    <w:rsid w:val="00D87CB4"/>
    <w:rsid w:val="00D87D0C"/>
    <w:rsid w:val="00D904A1"/>
    <w:rsid w:val="00D90950"/>
    <w:rsid w:val="00D90959"/>
    <w:rsid w:val="00D91822"/>
    <w:rsid w:val="00D91B5E"/>
    <w:rsid w:val="00D91BFA"/>
    <w:rsid w:val="00D9364E"/>
    <w:rsid w:val="00D93885"/>
    <w:rsid w:val="00D93BEF"/>
    <w:rsid w:val="00D93FF5"/>
    <w:rsid w:val="00D94577"/>
    <w:rsid w:val="00D94729"/>
    <w:rsid w:val="00D94A33"/>
    <w:rsid w:val="00D952AC"/>
    <w:rsid w:val="00D955BC"/>
    <w:rsid w:val="00D95E3E"/>
    <w:rsid w:val="00D96FEF"/>
    <w:rsid w:val="00D97062"/>
    <w:rsid w:val="00D9755E"/>
    <w:rsid w:val="00D97876"/>
    <w:rsid w:val="00D97F1D"/>
    <w:rsid w:val="00DA04C0"/>
    <w:rsid w:val="00DA0C4E"/>
    <w:rsid w:val="00DA137E"/>
    <w:rsid w:val="00DA178B"/>
    <w:rsid w:val="00DA250C"/>
    <w:rsid w:val="00DA2B6B"/>
    <w:rsid w:val="00DA2CD9"/>
    <w:rsid w:val="00DA2E19"/>
    <w:rsid w:val="00DA334B"/>
    <w:rsid w:val="00DA3A84"/>
    <w:rsid w:val="00DA58D9"/>
    <w:rsid w:val="00DA7264"/>
    <w:rsid w:val="00DA742E"/>
    <w:rsid w:val="00DB0061"/>
    <w:rsid w:val="00DB0D6F"/>
    <w:rsid w:val="00DB11CF"/>
    <w:rsid w:val="00DB1854"/>
    <w:rsid w:val="00DB212D"/>
    <w:rsid w:val="00DB2BDD"/>
    <w:rsid w:val="00DB2C11"/>
    <w:rsid w:val="00DB2E94"/>
    <w:rsid w:val="00DB3C79"/>
    <w:rsid w:val="00DB4A93"/>
    <w:rsid w:val="00DB4B66"/>
    <w:rsid w:val="00DB4BCB"/>
    <w:rsid w:val="00DB4BD0"/>
    <w:rsid w:val="00DB4DC4"/>
    <w:rsid w:val="00DB62E6"/>
    <w:rsid w:val="00DB6492"/>
    <w:rsid w:val="00DB6A5E"/>
    <w:rsid w:val="00DB6C15"/>
    <w:rsid w:val="00DB6C40"/>
    <w:rsid w:val="00DB7C72"/>
    <w:rsid w:val="00DC0A90"/>
    <w:rsid w:val="00DC0BD0"/>
    <w:rsid w:val="00DC13AF"/>
    <w:rsid w:val="00DC207B"/>
    <w:rsid w:val="00DC2277"/>
    <w:rsid w:val="00DC2279"/>
    <w:rsid w:val="00DC2E21"/>
    <w:rsid w:val="00DC32FF"/>
    <w:rsid w:val="00DC3B61"/>
    <w:rsid w:val="00DC464C"/>
    <w:rsid w:val="00DC51DA"/>
    <w:rsid w:val="00DC5618"/>
    <w:rsid w:val="00DC6172"/>
    <w:rsid w:val="00DC663D"/>
    <w:rsid w:val="00DC6792"/>
    <w:rsid w:val="00DC79FA"/>
    <w:rsid w:val="00DC7DF4"/>
    <w:rsid w:val="00DD042E"/>
    <w:rsid w:val="00DD0436"/>
    <w:rsid w:val="00DD1EBA"/>
    <w:rsid w:val="00DD21AF"/>
    <w:rsid w:val="00DD2639"/>
    <w:rsid w:val="00DD2F95"/>
    <w:rsid w:val="00DD3171"/>
    <w:rsid w:val="00DD3370"/>
    <w:rsid w:val="00DD3C14"/>
    <w:rsid w:val="00DD4736"/>
    <w:rsid w:val="00DD534A"/>
    <w:rsid w:val="00DD55BD"/>
    <w:rsid w:val="00DD5DA5"/>
    <w:rsid w:val="00DD6254"/>
    <w:rsid w:val="00DD7242"/>
    <w:rsid w:val="00DD75C7"/>
    <w:rsid w:val="00DD7A81"/>
    <w:rsid w:val="00DD7ED1"/>
    <w:rsid w:val="00DE0280"/>
    <w:rsid w:val="00DE1C1F"/>
    <w:rsid w:val="00DE291C"/>
    <w:rsid w:val="00DE3699"/>
    <w:rsid w:val="00DE4128"/>
    <w:rsid w:val="00DE5AB3"/>
    <w:rsid w:val="00DE5B01"/>
    <w:rsid w:val="00DE5B6C"/>
    <w:rsid w:val="00DE65C5"/>
    <w:rsid w:val="00DE6BEA"/>
    <w:rsid w:val="00DE759A"/>
    <w:rsid w:val="00DE7784"/>
    <w:rsid w:val="00DF13C3"/>
    <w:rsid w:val="00DF1F4E"/>
    <w:rsid w:val="00DF2065"/>
    <w:rsid w:val="00DF376E"/>
    <w:rsid w:val="00DF3CA3"/>
    <w:rsid w:val="00DF4338"/>
    <w:rsid w:val="00DF500D"/>
    <w:rsid w:val="00DF56DA"/>
    <w:rsid w:val="00DF5EF8"/>
    <w:rsid w:val="00DF6055"/>
    <w:rsid w:val="00DF66A7"/>
    <w:rsid w:val="00DF6E4A"/>
    <w:rsid w:val="00DF74C9"/>
    <w:rsid w:val="00DF7963"/>
    <w:rsid w:val="00E00A73"/>
    <w:rsid w:val="00E00AD8"/>
    <w:rsid w:val="00E00FEB"/>
    <w:rsid w:val="00E010E5"/>
    <w:rsid w:val="00E01872"/>
    <w:rsid w:val="00E01EE2"/>
    <w:rsid w:val="00E035BB"/>
    <w:rsid w:val="00E03C91"/>
    <w:rsid w:val="00E04B20"/>
    <w:rsid w:val="00E04C0A"/>
    <w:rsid w:val="00E04F02"/>
    <w:rsid w:val="00E054B4"/>
    <w:rsid w:val="00E05EC3"/>
    <w:rsid w:val="00E07574"/>
    <w:rsid w:val="00E07A2B"/>
    <w:rsid w:val="00E07E1F"/>
    <w:rsid w:val="00E112F1"/>
    <w:rsid w:val="00E12045"/>
    <w:rsid w:val="00E12A07"/>
    <w:rsid w:val="00E12DCA"/>
    <w:rsid w:val="00E12FA2"/>
    <w:rsid w:val="00E136F0"/>
    <w:rsid w:val="00E14486"/>
    <w:rsid w:val="00E14A46"/>
    <w:rsid w:val="00E1550C"/>
    <w:rsid w:val="00E16873"/>
    <w:rsid w:val="00E173C9"/>
    <w:rsid w:val="00E173F9"/>
    <w:rsid w:val="00E17706"/>
    <w:rsid w:val="00E20A3F"/>
    <w:rsid w:val="00E21033"/>
    <w:rsid w:val="00E214A9"/>
    <w:rsid w:val="00E214C7"/>
    <w:rsid w:val="00E217AC"/>
    <w:rsid w:val="00E222F1"/>
    <w:rsid w:val="00E225F7"/>
    <w:rsid w:val="00E23291"/>
    <w:rsid w:val="00E23479"/>
    <w:rsid w:val="00E24A87"/>
    <w:rsid w:val="00E24CD8"/>
    <w:rsid w:val="00E24F45"/>
    <w:rsid w:val="00E25045"/>
    <w:rsid w:val="00E25481"/>
    <w:rsid w:val="00E25DE0"/>
    <w:rsid w:val="00E25EE4"/>
    <w:rsid w:val="00E26372"/>
    <w:rsid w:val="00E26C49"/>
    <w:rsid w:val="00E2767F"/>
    <w:rsid w:val="00E316D7"/>
    <w:rsid w:val="00E31757"/>
    <w:rsid w:val="00E31AF2"/>
    <w:rsid w:val="00E3228A"/>
    <w:rsid w:val="00E322BF"/>
    <w:rsid w:val="00E32C3D"/>
    <w:rsid w:val="00E32C84"/>
    <w:rsid w:val="00E33FD2"/>
    <w:rsid w:val="00E3430C"/>
    <w:rsid w:val="00E34615"/>
    <w:rsid w:val="00E3576F"/>
    <w:rsid w:val="00E35E40"/>
    <w:rsid w:val="00E3604A"/>
    <w:rsid w:val="00E36441"/>
    <w:rsid w:val="00E3736E"/>
    <w:rsid w:val="00E37B96"/>
    <w:rsid w:val="00E37E8A"/>
    <w:rsid w:val="00E401F2"/>
    <w:rsid w:val="00E411D0"/>
    <w:rsid w:val="00E417E9"/>
    <w:rsid w:val="00E41E1F"/>
    <w:rsid w:val="00E45126"/>
    <w:rsid w:val="00E452FF"/>
    <w:rsid w:val="00E45306"/>
    <w:rsid w:val="00E4588C"/>
    <w:rsid w:val="00E459D4"/>
    <w:rsid w:val="00E469A2"/>
    <w:rsid w:val="00E47017"/>
    <w:rsid w:val="00E4714A"/>
    <w:rsid w:val="00E474DD"/>
    <w:rsid w:val="00E47BDA"/>
    <w:rsid w:val="00E47DFC"/>
    <w:rsid w:val="00E516EF"/>
    <w:rsid w:val="00E519EF"/>
    <w:rsid w:val="00E51B33"/>
    <w:rsid w:val="00E527CC"/>
    <w:rsid w:val="00E54143"/>
    <w:rsid w:val="00E54204"/>
    <w:rsid w:val="00E54616"/>
    <w:rsid w:val="00E54B54"/>
    <w:rsid w:val="00E54B86"/>
    <w:rsid w:val="00E54CC4"/>
    <w:rsid w:val="00E551B7"/>
    <w:rsid w:val="00E55B73"/>
    <w:rsid w:val="00E55B99"/>
    <w:rsid w:val="00E55BCB"/>
    <w:rsid w:val="00E55C6D"/>
    <w:rsid w:val="00E5704D"/>
    <w:rsid w:val="00E5709C"/>
    <w:rsid w:val="00E576EA"/>
    <w:rsid w:val="00E578E2"/>
    <w:rsid w:val="00E57921"/>
    <w:rsid w:val="00E60422"/>
    <w:rsid w:val="00E622B6"/>
    <w:rsid w:val="00E62326"/>
    <w:rsid w:val="00E624B3"/>
    <w:rsid w:val="00E6276D"/>
    <w:rsid w:val="00E627BD"/>
    <w:rsid w:val="00E62953"/>
    <w:rsid w:val="00E6308C"/>
    <w:rsid w:val="00E6359D"/>
    <w:rsid w:val="00E63AAB"/>
    <w:rsid w:val="00E645BF"/>
    <w:rsid w:val="00E6486A"/>
    <w:rsid w:val="00E649B5"/>
    <w:rsid w:val="00E65579"/>
    <w:rsid w:val="00E655FF"/>
    <w:rsid w:val="00E65884"/>
    <w:rsid w:val="00E6697C"/>
    <w:rsid w:val="00E6795D"/>
    <w:rsid w:val="00E70864"/>
    <w:rsid w:val="00E70866"/>
    <w:rsid w:val="00E70A1A"/>
    <w:rsid w:val="00E70D2A"/>
    <w:rsid w:val="00E714E8"/>
    <w:rsid w:val="00E71936"/>
    <w:rsid w:val="00E72B7E"/>
    <w:rsid w:val="00E72D78"/>
    <w:rsid w:val="00E72E5D"/>
    <w:rsid w:val="00E7329B"/>
    <w:rsid w:val="00E733EB"/>
    <w:rsid w:val="00E73927"/>
    <w:rsid w:val="00E7392D"/>
    <w:rsid w:val="00E739EE"/>
    <w:rsid w:val="00E744A2"/>
    <w:rsid w:val="00E75757"/>
    <w:rsid w:val="00E75BA9"/>
    <w:rsid w:val="00E766BB"/>
    <w:rsid w:val="00E76AE4"/>
    <w:rsid w:val="00E76BC6"/>
    <w:rsid w:val="00E76C88"/>
    <w:rsid w:val="00E76F54"/>
    <w:rsid w:val="00E76F60"/>
    <w:rsid w:val="00E7774D"/>
    <w:rsid w:val="00E77CAB"/>
    <w:rsid w:val="00E800F6"/>
    <w:rsid w:val="00E80706"/>
    <w:rsid w:val="00E80CFE"/>
    <w:rsid w:val="00E81E71"/>
    <w:rsid w:val="00E81EDF"/>
    <w:rsid w:val="00E82E40"/>
    <w:rsid w:val="00E8391B"/>
    <w:rsid w:val="00E839AB"/>
    <w:rsid w:val="00E8429E"/>
    <w:rsid w:val="00E857E6"/>
    <w:rsid w:val="00E86966"/>
    <w:rsid w:val="00E86DCE"/>
    <w:rsid w:val="00E86F93"/>
    <w:rsid w:val="00E8796A"/>
    <w:rsid w:val="00E90868"/>
    <w:rsid w:val="00E91BD8"/>
    <w:rsid w:val="00E924D4"/>
    <w:rsid w:val="00E92B79"/>
    <w:rsid w:val="00E93D76"/>
    <w:rsid w:val="00E9438D"/>
    <w:rsid w:val="00E95059"/>
    <w:rsid w:val="00E963B4"/>
    <w:rsid w:val="00E966C3"/>
    <w:rsid w:val="00E975D6"/>
    <w:rsid w:val="00E97D7A"/>
    <w:rsid w:val="00EA08BE"/>
    <w:rsid w:val="00EA0B17"/>
    <w:rsid w:val="00EA0BDC"/>
    <w:rsid w:val="00EA0CB8"/>
    <w:rsid w:val="00EA0DF3"/>
    <w:rsid w:val="00EA0E60"/>
    <w:rsid w:val="00EA1654"/>
    <w:rsid w:val="00EA17A6"/>
    <w:rsid w:val="00EA2237"/>
    <w:rsid w:val="00EA2DEB"/>
    <w:rsid w:val="00EA438D"/>
    <w:rsid w:val="00EA4723"/>
    <w:rsid w:val="00EA49EA"/>
    <w:rsid w:val="00EA5228"/>
    <w:rsid w:val="00EA5AEE"/>
    <w:rsid w:val="00EA65DA"/>
    <w:rsid w:val="00EA6DD3"/>
    <w:rsid w:val="00EA701E"/>
    <w:rsid w:val="00EA708D"/>
    <w:rsid w:val="00EB022A"/>
    <w:rsid w:val="00EB05C4"/>
    <w:rsid w:val="00EB0D5A"/>
    <w:rsid w:val="00EB0DA9"/>
    <w:rsid w:val="00EB1C5B"/>
    <w:rsid w:val="00EB1E6E"/>
    <w:rsid w:val="00EB1F22"/>
    <w:rsid w:val="00EB27B6"/>
    <w:rsid w:val="00EB359A"/>
    <w:rsid w:val="00EB4433"/>
    <w:rsid w:val="00EB523E"/>
    <w:rsid w:val="00EB5878"/>
    <w:rsid w:val="00EB5E80"/>
    <w:rsid w:val="00EB64DC"/>
    <w:rsid w:val="00EB64F9"/>
    <w:rsid w:val="00EB6D43"/>
    <w:rsid w:val="00EB78C4"/>
    <w:rsid w:val="00EC21BF"/>
    <w:rsid w:val="00EC23EE"/>
    <w:rsid w:val="00EC29FB"/>
    <w:rsid w:val="00EC2FA5"/>
    <w:rsid w:val="00EC38A2"/>
    <w:rsid w:val="00EC3E02"/>
    <w:rsid w:val="00EC4482"/>
    <w:rsid w:val="00EC44C8"/>
    <w:rsid w:val="00EC4744"/>
    <w:rsid w:val="00EC4AC5"/>
    <w:rsid w:val="00EC51E4"/>
    <w:rsid w:val="00EC6055"/>
    <w:rsid w:val="00EC77EA"/>
    <w:rsid w:val="00EC7EB1"/>
    <w:rsid w:val="00ED0741"/>
    <w:rsid w:val="00ED124D"/>
    <w:rsid w:val="00ED182A"/>
    <w:rsid w:val="00ED1C08"/>
    <w:rsid w:val="00ED1E62"/>
    <w:rsid w:val="00ED24A4"/>
    <w:rsid w:val="00ED3014"/>
    <w:rsid w:val="00ED30A9"/>
    <w:rsid w:val="00ED33B9"/>
    <w:rsid w:val="00ED3BCB"/>
    <w:rsid w:val="00ED3C3B"/>
    <w:rsid w:val="00ED4802"/>
    <w:rsid w:val="00ED4F1D"/>
    <w:rsid w:val="00ED5AC4"/>
    <w:rsid w:val="00ED6117"/>
    <w:rsid w:val="00ED6B6B"/>
    <w:rsid w:val="00ED75BF"/>
    <w:rsid w:val="00ED7994"/>
    <w:rsid w:val="00ED7F3C"/>
    <w:rsid w:val="00EE03E0"/>
    <w:rsid w:val="00EE0448"/>
    <w:rsid w:val="00EE13C4"/>
    <w:rsid w:val="00EE15A4"/>
    <w:rsid w:val="00EE17A3"/>
    <w:rsid w:val="00EE1A3A"/>
    <w:rsid w:val="00EE1AC6"/>
    <w:rsid w:val="00EE2257"/>
    <w:rsid w:val="00EE22F7"/>
    <w:rsid w:val="00EE2471"/>
    <w:rsid w:val="00EE24F8"/>
    <w:rsid w:val="00EE2652"/>
    <w:rsid w:val="00EE2E2A"/>
    <w:rsid w:val="00EE3504"/>
    <w:rsid w:val="00EE3BF4"/>
    <w:rsid w:val="00EE3E14"/>
    <w:rsid w:val="00EE6526"/>
    <w:rsid w:val="00EE6A64"/>
    <w:rsid w:val="00EE6E2D"/>
    <w:rsid w:val="00EE7013"/>
    <w:rsid w:val="00EF0026"/>
    <w:rsid w:val="00EF1D57"/>
    <w:rsid w:val="00EF2582"/>
    <w:rsid w:val="00EF2E60"/>
    <w:rsid w:val="00EF3B32"/>
    <w:rsid w:val="00EF4396"/>
    <w:rsid w:val="00EF5BED"/>
    <w:rsid w:val="00F00559"/>
    <w:rsid w:val="00F006DC"/>
    <w:rsid w:val="00F01173"/>
    <w:rsid w:val="00F011BF"/>
    <w:rsid w:val="00F013E0"/>
    <w:rsid w:val="00F01AFB"/>
    <w:rsid w:val="00F01C89"/>
    <w:rsid w:val="00F0211C"/>
    <w:rsid w:val="00F02620"/>
    <w:rsid w:val="00F02BE4"/>
    <w:rsid w:val="00F033C7"/>
    <w:rsid w:val="00F03818"/>
    <w:rsid w:val="00F045E8"/>
    <w:rsid w:val="00F0599E"/>
    <w:rsid w:val="00F068CE"/>
    <w:rsid w:val="00F06F62"/>
    <w:rsid w:val="00F07806"/>
    <w:rsid w:val="00F07B58"/>
    <w:rsid w:val="00F07FFD"/>
    <w:rsid w:val="00F10B9E"/>
    <w:rsid w:val="00F115CA"/>
    <w:rsid w:val="00F128CD"/>
    <w:rsid w:val="00F12DCB"/>
    <w:rsid w:val="00F12FCF"/>
    <w:rsid w:val="00F1358E"/>
    <w:rsid w:val="00F144BB"/>
    <w:rsid w:val="00F144F9"/>
    <w:rsid w:val="00F14621"/>
    <w:rsid w:val="00F15D4E"/>
    <w:rsid w:val="00F15F08"/>
    <w:rsid w:val="00F160C2"/>
    <w:rsid w:val="00F1642B"/>
    <w:rsid w:val="00F166DC"/>
    <w:rsid w:val="00F17031"/>
    <w:rsid w:val="00F172E5"/>
    <w:rsid w:val="00F202E7"/>
    <w:rsid w:val="00F21013"/>
    <w:rsid w:val="00F21777"/>
    <w:rsid w:val="00F21C14"/>
    <w:rsid w:val="00F21C28"/>
    <w:rsid w:val="00F21C2E"/>
    <w:rsid w:val="00F22AD4"/>
    <w:rsid w:val="00F235E9"/>
    <w:rsid w:val="00F25E73"/>
    <w:rsid w:val="00F26A19"/>
    <w:rsid w:val="00F26FB1"/>
    <w:rsid w:val="00F3003C"/>
    <w:rsid w:val="00F30A65"/>
    <w:rsid w:val="00F318AC"/>
    <w:rsid w:val="00F31A01"/>
    <w:rsid w:val="00F32FFC"/>
    <w:rsid w:val="00F33487"/>
    <w:rsid w:val="00F33FA3"/>
    <w:rsid w:val="00F34458"/>
    <w:rsid w:val="00F34B4C"/>
    <w:rsid w:val="00F36EA2"/>
    <w:rsid w:val="00F37409"/>
    <w:rsid w:val="00F41AD1"/>
    <w:rsid w:val="00F420D1"/>
    <w:rsid w:val="00F42943"/>
    <w:rsid w:val="00F433B5"/>
    <w:rsid w:val="00F437B3"/>
    <w:rsid w:val="00F440CC"/>
    <w:rsid w:val="00F456F9"/>
    <w:rsid w:val="00F45B68"/>
    <w:rsid w:val="00F465E7"/>
    <w:rsid w:val="00F46B15"/>
    <w:rsid w:val="00F46CA4"/>
    <w:rsid w:val="00F46E92"/>
    <w:rsid w:val="00F47033"/>
    <w:rsid w:val="00F479A6"/>
    <w:rsid w:val="00F50245"/>
    <w:rsid w:val="00F50374"/>
    <w:rsid w:val="00F5097C"/>
    <w:rsid w:val="00F526B0"/>
    <w:rsid w:val="00F53654"/>
    <w:rsid w:val="00F53DAF"/>
    <w:rsid w:val="00F560AA"/>
    <w:rsid w:val="00F56958"/>
    <w:rsid w:val="00F57028"/>
    <w:rsid w:val="00F570BF"/>
    <w:rsid w:val="00F609E5"/>
    <w:rsid w:val="00F60A59"/>
    <w:rsid w:val="00F61004"/>
    <w:rsid w:val="00F61838"/>
    <w:rsid w:val="00F61E2A"/>
    <w:rsid w:val="00F61E9B"/>
    <w:rsid w:val="00F6250A"/>
    <w:rsid w:val="00F625CD"/>
    <w:rsid w:val="00F6306B"/>
    <w:rsid w:val="00F63144"/>
    <w:rsid w:val="00F63E8F"/>
    <w:rsid w:val="00F64255"/>
    <w:rsid w:val="00F643C2"/>
    <w:rsid w:val="00F6524F"/>
    <w:rsid w:val="00F65AC4"/>
    <w:rsid w:val="00F66309"/>
    <w:rsid w:val="00F66F94"/>
    <w:rsid w:val="00F67282"/>
    <w:rsid w:val="00F70C3D"/>
    <w:rsid w:val="00F7167E"/>
    <w:rsid w:val="00F71B91"/>
    <w:rsid w:val="00F72A7E"/>
    <w:rsid w:val="00F72C92"/>
    <w:rsid w:val="00F72EE7"/>
    <w:rsid w:val="00F73062"/>
    <w:rsid w:val="00F7445B"/>
    <w:rsid w:val="00F74809"/>
    <w:rsid w:val="00F74F69"/>
    <w:rsid w:val="00F74FD3"/>
    <w:rsid w:val="00F753A3"/>
    <w:rsid w:val="00F762F4"/>
    <w:rsid w:val="00F765E7"/>
    <w:rsid w:val="00F76BAC"/>
    <w:rsid w:val="00F76C7D"/>
    <w:rsid w:val="00F776C8"/>
    <w:rsid w:val="00F80324"/>
    <w:rsid w:val="00F8077C"/>
    <w:rsid w:val="00F81215"/>
    <w:rsid w:val="00F81CD2"/>
    <w:rsid w:val="00F82555"/>
    <w:rsid w:val="00F82ED8"/>
    <w:rsid w:val="00F83367"/>
    <w:rsid w:val="00F8347C"/>
    <w:rsid w:val="00F834C5"/>
    <w:rsid w:val="00F83757"/>
    <w:rsid w:val="00F840FF"/>
    <w:rsid w:val="00F8555B"/>
    <w:rsid w:val="00F8564E"/>
    <w:rsid w:val="00F859F2"/>
    <w:rsid w:val="00F85F9C"/>
    <w:rsid w:val="00F8682C"/>
    <w:rsid w:val="00F86830"/>
    <w:rsid w:val="00F86D48"/>
    <w:rsid w:val="00F86E0C"/>
    <w:rsid w:val="00F86FA5"/>
    <w:rsid w:val="00F86FD0"/>
    <w:rsid w:val="00F8729B"/>
    <w:rsid w:val="00F87CA7"/>
    <w:rsid w:val="00F90285"/>
    <w:rsid w:val="00F9029A"/>
    <w:rsid w:val="00F91451"/>
    <w:rsid w:val="00F91C9F"/>
    <w:rsid w:val="00F921F5"/>
    <w:rsid w:val="00F92326"/>
    <w:rsid w:val="00F92583"/>
    <w:rsid w:val="00F9370D"/>
    <w:rsid w:val="00F93A6D"/>
    <w:rsid w:val="00F947D8"/>
    <w:rsid w:val="00F95BFC"/>
    <w:rsid w:val="00F95C3F"/>
    <w:rsid w:val="00F974DC"/>
    <w:rsid w:val="00F97A15"/>
    <w:rsid w:val="00F97A6B"/>
    <w:rsid w:val="00FA0360"/>
    <w:rsid w:val="00FA156A"/>
    <w:rsid w:val="00FA1F25"/>
    <w:rsid w:val="00FA1FA3"/>
    <w:rsid w:val="00FA2610"/>
    <w:rsid w:val="00FA33E3"/>
    <w:rsid w:val="00FA39F5"/>
    <w:rsid w:val="00FA5C88"/>
    <w:rsid w:val="00FA5CB8"/>
    <w:rsid w:val="00FA6205"/>
    <w:rsid w:val="00FA64E8"/>
    <w:rsid w:val="00FA7272"/>
    <w:rsid w:val="00FA793C"/>
    <w:rsid w:val="00FB1000"/>
    <w:rsid w:val="00FB16FB"/>
    <w:rsid w:val="00FB1BC1"/>
    <w:rsid w:val="00FB1C20"/>
    <w:rsid w:val="00FB2026"/>
    <w:rsid w:val="00FB2775"/>
    <w:rsid w:val="00FB27D7"/>
    <w:rsid w:val="00FB2D87"/>
    <w:rsid w:val="00FB3584"/>
    <w:rsid w:val="00FB37BD"/>
    <w:rsid w:val="00FB42D2"/>
    <w:rsid w:val="00FB48BA"/>
    <w:rsid w:val="00FB4EC0"/>
    <w:rsid w:val="00FB5643"/>
    <w:rsid w:val="00FB57DF"/>
    <w:rsid w:val="00FB6CB6"/>
    <w:rsid w:val="00FB70A5"/>
    <w:rsid w:val="00FB72F5"/>
    <w:rsid w:val="00FC06BF"/>
    <w:rsid w:val="00FC06EF"/>
    <w:rsid w:val="00FC0BE7"/>
    <w:rsid w:val="00FC21CE"/>
    <w:rsid w:val="00FC2A75"/>
    <w:rsid w:val="00FC2D4E"/>
    <w:rsid w:val="00FC3945"/>
    <w:rsid w:val="00FC440F"/>
    <w:rsid w:val="00FC4762"/>
    <w:rsid w:val="00FC4C29"/>
    <w:rsid w:val="00FC4E64"/>
    <w:rsid w:val="00FC6085"/>
    <w:rsid w:val="00FC6376"/>
    <w:rsid w:val="00FC6672"/>
    <w:rsid w:val="00FC7B36"/>
    <w:rsid w:val="00FD0005"/>
    <w:rsid w:val="00FD01F0"/>
    <w:rsid w:val="00FD0220"/>
    <w:rsid w:val="00FD0387"/>
    <w:rsid w:val="00FD0DC3"/>
    <w:rsid w:val="00FD1107"/>
    <w:rsid w:val="00FD1285"/>
    <w:rsid w:val="00FD154A"/>
    <w:rsid w:val="00FD184B"/>
    <w:rsid w:val="00FD20BA"/>
    <w:rsid w:val="00FD35C8"/>
    <w:rsid w:val="00FD3CF0"/>
    <w:rsid w:val="00FD4421"/>
    <w:rsid w:val="00FD48D0"/>
    <w:rsid w:val="00FD4DE9"/>
    <w:rsid w:val="00FD5091"/>
    <w:rsid w:val="00FD50F4"/>
    <w:rsid w:val="00FD593B"/>
    <w:rsid w:val="00FD5A55"/>
    <w:rsid w:val="00FD5E69"/>
    <w:rsid w:val="00FD6BF6"/>
    <w:rsid w:val="00FD7749"/>
    <w:rsid w:val="00FD7ECD"/>
    <w:rsid w:val="00FE0195"/>
    <w:rsid w:val="00FE0322"/>
    <w:rsid w:val="00FE1A55"/>
    <w:rsid w:val="00FE2375"/>
    <w:rsid w:val="00FE2572"/>
    <w:rsid w:val="00FE2F8D"/>
    <w:rsid w:val="00FE46DF"/>
    <w:rsid w:val="00FE4F0E"/>
    <w:rsid w:val="00FE5AB4"/>
    <w:rsid w:val="00FE5C0A"/>
    <w:rsid w:val="00FE5C37"/>
    <w:rsid w:val="00FE5E46"/>
    <w:rsid w:val="00FE7977"/>
    <w:rsid w:val="00FF01CC"/>
    <w:rsid w:val="00FF0527"/>
    <w:rsid w:val="00FF0572"/>
    <w:rsid w:val="00FF0BE5"/>
    <w:rsid w:val="00FF11F3"/>
    <w:rsid w:val="00FF19DB"/>
    <w:rsid w:val="00FF20AE"/>
    <w:rsid w:val="00FF2D9F"/>
    <w:rsid w:val="00FF2DDC"/>
    <w:rsid w:val="00FF33AD"/>
    <w:rsid w:val="00FF3699"/>
    <w:rsid w:val="00FF3F14"/>
    <w:rsid w:val="00FF3F7A"/>
    <w:rsid w:val="00FF47DE"/>
    <w:rsid w:val="00FF491B"/>
    <w:rsid w:val="00FF5B68"/>
    <w:rsid w:val="00FF6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8"/>
        <o:r id="V:Rule2" type="connector" idref="#_x0000_s1034"/>
        <o:r id="V:Rule3"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C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4C40"/>
    <w:rPr>
      <w:rFonts w:ascii="Segoe UI" w:hAnsi="Segoe UI" w:cs="Segoe UI"/>
      <w:sz w:val="18"/>
      <w:szCs w:val="18"/>
    </w:rPr>
  </w:style>
  <w:style w:type="table" w:styleId="TableGrid">
    <w:name w:val="Table Grid"/>
    <w:basedOn w:val="TableNormal"/>
    <w:uiPriority w:val="59"/>
    <w:rsid w:val="0064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A6"/>
    <w:rPr>
      <w:sz w:val="22"/>
      <w:szCs w:val="22"/>
    </w:rPr>
  </w:style>
  <w:style w:type="paragraph" w:styleId="Footer">
    <w:name w:val="footer"/>
    <w:basedOn w:val="Normal"/>
    <w:link w:val="FooterChar"/>
    <w:unhideWhenUsed/>
    <w:rsid w:val="00AD6AA6"/>
    <w:pPr>
      <w:tabs>
        <w:tab w:val="center" w:pos="4513"/>
        <w:tab w:val="right" w:pos="9026"/>
      </w:tabs>
      <w:spacing w:after="0" w:line="240" w:lineRule="auto"/>
    </w:pPr>
  </w:style>
  <w:style w:type="character" w:customStyle="1" w:styleId="FooterChar">
    <w:name w:val="Footer Char"/>
    <w:basedOn w:val="DefaultParagraphFont"/>
    <w:link w:val="Footer"/>
    <w:rsid w:val="00AD6AA6"/>
    <w:rPr>
      <w:sz w:val="22"/>
      <w:szCs w:val="22"/>
    </w:rPr>
  </w:style>
  <w:style w:type="paragraph" w:styleId="ListParagraph">
    <w:name w:val="List Paragraph"/>
    <w:basedOn w:val="Normal"/>
    <w:uiPriority w:val="34"/>
    <w:qFormat/>
    <w:rsid w:val="00615398"/>
    <w:pPr>
      <w:ind w:left="720"/>
      <w:contextualSpacing/>
    </w:pPr>
  </w:style>
  <w:style w:type="character" w:styleId="PageNumber">
    <w:name w:val="page number"/>
    <w:basedOn w:val="DefaultParagraphFont"/>
    <w:rsid w:val="001B5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2FC4-DB84-43CE-90AE-914809FE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24</Pages>
  <Words>6863</Words>
  <Characters>39123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Admin</cp:lastModifiedBy>
  <cp:revision>1234</cp:revision>
  <cp:lastPrinted>2022-02-11T07:39:00Z</cp:lastPrinted>
  <dcterms:created xsi:type="dcterms:W3CDTF">2021-11-23T07:10:00Z</dcterms:created>
  <dcterms:modified xsi:type="dcterms:W3CDTF">2022-03-29T15:17:00Z</dcterms:modified>
</cp:coreProperties>
</file>