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6" w:type="dxa"/>
        <w:tblLook w:val="01E0" w:firstRow="1" w:lastRow="1" w:firstColumn="1" w:lastColumn="1" w:noHBand="0" w:noVBand="0"/>
      </w:tblPr>
      <w:tblGrid>
        <w:gridCol w:w="3228"/>
        <w:gridCol w:w="6168"/>
      </w:tblGrid>
      <w:tr w:rsidR="00410334" w:rsidRPr="00D04FCF">
        <w:trPr>
          <w:trHeight w:val="364"/>
        </w:trPr>
        <w:tc>
          <w:tcPr>
            <w:tcW w:w="3228" w:type="dxa"/>
          </w:tcPr>
          <w:p w:rsidR="00410334" w:rsidRPr="00D04FCF" w:rsidRDefault="00410334" w:rsidP="00651CA3">
            <w:pPr>
              <w:jc w:val="center"/>
              <w:rPr>
                <w:rFonts w:ascii="Times New Roman" w:hAnsi="Times New Roman"/>
                <w:b/>
                <w:bCs/>
                <w:sz w:val="26"/>
                <w:szCs w:val="26"/>
              </w:rPr>
            </w:pPr>
            <w:bookmarkStart w:id="0" w:name="_GoBack"/>
            <w:bookmarkEnd w:id="0"/>
            <w:r w:rsidRPr="00D04FCF">
              <w:rPr>
                <w:rFonts w:ascii="Times New Roman" w:hAnsi="Times New Roman"/>
                <w:b/>
                <w:bCs/>
                <w:sz w:val="26"/>
                <w:szCs w:val="26"/>
              </w:rPr>
              <w:t>ỦY BAN NHÂN DÂN</w:t>
            </w:r>
          </w:p>
          <w:p w:rsidR="00410334" w:rsidRPr="00D04FCF" w:rsidRDefault="00410334" w:rsidP="00651CA3">
            <w:pPr>
              <w:jc w:val="center"/>
              <w:rPr>
                <w:rFonts w:ascii="Times New Roman" w:hAnsi="Times New Roman"/>
                <w:b/>
              </w:rPr>
            </w:pPr>
            <w:r w:rsidRPr="00D04FCF">
              <w:rPr>
                <w:rFonts w:ascii="Times New Roman" w:hAnsi="Times New Roman"/>
                <w:b/>
                <w:sz w:val="26"/>
                <w:szCs w:val="26"/>
              </w:rPr>
              <w:t>TỈNH THANH HÓA</w:t>
            </w:r>
          </w:p>
          <w:p w:rsidR="00410334" w:rsidRPr="00D04FCF" w:rsidRDefault="00295998" w:rsidP="00651CA3">
            <w:pPr>
              <w:jc w:val="center"/>
              <w:rPr>
                <w:rFonts w:ascii="Times New Roman" w:hAnsi="Times New Roman"/>
              </w:rPr>
            </w:pPr>
            <w:r>
              <w:rPr>
                <w:rFonts w:ascii="Times New Roman" w:hAnsi="Times New Roman"/>
                <w:b/>
                <w:noProof/>
                <w:sz w:val="26"/>
                <w:szCs w:val="26"/>
                <w:lang w:val="en-GB" w:eastAsia="en-GB"/>
              </w:rPr>
              <mc:AlternateContent>
                <mc:Choice Requires="wps">
                  <w:drawing>
                    <wp:anchor distT="0" distB="0" distL="114300" distR="114300" simplePos="0" relativeHeight="251656704" behindDoc="0" locked="0" layoutInCell="1" allowOverlap="1" wp14:anchorId="147ABBAD" wp14:editId="437EA700">
                      <wp:simplePos x="0" y="0"/>
                      <wp:positionH relativeFrom="column">
                        <wp:posOffset>588645</wp:posOffset>
                      </wp:positionH>
                      <wp:positionV relativeFrom="paragraph">
                        <wp:posOffset>25400</wp:posOffset>
                      </wp:positionV>
                      <wp:extent cx="685800" cy="0"/>
                      <wp:effectExtent l="11430" t="5715" r="7620" b="1333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pt" to="10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aWhNb1wBEZXa2VAcPasX86zpd4eUrlqiDjxSfL0YyMtCRvImJWycgQv2/WfNIIYcvY59&#10;Oje2C5DQAXSOclzucvCzRxQO54vZIgXR6OBKSDHkGev8J647FIwSS+Acccnp2fnAgxRDSLhG6a2Q&#10;MootFepLvJxNZjHBaSlYcIYwZw/7Slp0ImFc4heLAs9jmNVHxSJYywnb3GxPhLzacLlUAQ8qATo3&#10;6zoPP5bpcrPYLPJRPplvRnla16OP2yofzbfZh1k9rauqzn4GalletIIxrgK7YTaz/O+0v72S61Td&#10;p/PehuQteuwXkB3+kXSUMqh3nYO9ZpedHSSGcYzBt6cT5v1xD/bjA1//AgAA//8DAFBLAwQUAAYA&#10;CAAAACEAqJA+bdkAAAAGAQAADwAAAGRycy9kb3ducmV2LnhtbEyPwU7DMBBE70j8g7VIXKrWIaBC&#10;Q5wKAblxoaXiuo23SUS8TmO3DXw9Cxc4jmY08yZfjq5TRxpC69nA1SwBRVx523Jt4G1dTu9AhYhs&#10;sfNMBj4pwLI4P8sxs/7Er3RcxVpJCYcMDTQx9pnWoWrIYZj5nli8nR8cRpFDre2AJyl3nU6TZK4d&#10;tiwLDfb02FD1sTo4A6Hc0L78mlST5P269pTun16e0ZjLi/HhHlSkMf6F4Qdf0KEQpq0/sA2qM7BI&#10;byVp4EYeiS1jore/Whe5/o9ffAMAAP//AwBQSwECLQAUAAYACAAAACEAtoM4kv4AAADhAQAAEwAA&#10;AAAAAAAAAAAAAAAAAAAAW0NvbnRlbnRfVHlwZXNdLnhtbFBLAQItABQABgAIAAAAIQA4/SH/1gAA&#10;AJQBAAALAAAAAAAAAAAAAAAAAC8BAABfcmVscy8ucmVsc1BLAQItABQABgAIAAAAIQASGPoGEgIA&#10;ACgEAAAOAAAAAAAAAAAAAAAAAC4CAABkcnMvZTJvRG9jLnhtbFBLAQItABQABgAIAAAAIQCokD5t&#10;2QAAAAYBAAAPAAAAAAAAAAAAAAAAAGwEAABkcnMvZG93bnJldi54bWxQSwUGAAAAAAQABADzAAAA&#10;cgUAAAAA&#10;"/>
                  </w:pict>
                </mc:Fallback>
              </mc:AlternateContent>
            </w:r>
          </w:p>
          <w:p w:rsidR="00410334" w:rsidRPr="00D04FCF" w:rsidRDefault="00E33ED6" w:rsidP="00804457">
            <w:pPr>
              <w:jc w:val="center"/>
              <w:rPr>
                <w:rFonts w:ascii="Times New Roman" w:hAnsi="Times New Roman"/>
                <w:sz w:val="26"/>
                <w:szCs w:val="26"/>
              </w:rPr>
            </w:pPr>
            <w:r>
              <w:rPr>
                <w:rFonts w:ascii="Times New Roman" w:hAnsi="Times New Roman"/>
                <w:sz w:val="26"/>
                <w:szCs w:val="26"/>
              </w:rPr>
              <w:t>Số: 484</w:t>
            </w:r>
            <w:r w:rsidR="00410334" w:rsidRPr="00D04FCF">
              <w:rPr>
                <w:rFonts w:ascii="Times New Roman" w:hAnsi="Times New Roman"/>
                <w:sz w:val="26"/>
                <w:szCs w:val="26"/>
              </w:rPr>
              <w:t>/QĐ-UBND</w:t>
            </w:r>
          </w:p>
        </w:tc>
        <w:tc>
          <w:tcPr>
            <w:tcW w:w="6168" w:type="dxa"/>
          </w:tcPr>
          <w:p w:rsidR="00410334" w:rsidRPr="00D04FCF" w:rsidRDefault="00410334" w:rsidP="00651CA3">
            <w:pPr>
              <w:jc w:val="center"/>
              <w:rPr>
                <w:rFonts w:ascii="Times New Roman" w:hAnsi="Times New Roman"/>
                <w:b/>
                <w:bCs/>
                <w:sz w:val="26"/>
                <w:szCs w:val="26"/>
              </w:rPr>
            </w:pPr>
            <w:r w:rsidRPr="00D04FCF">
              <w:rPr>
                <w:rFonts w:ascii="Times New Roman" w:hAnsi="Times New Roman"/>
                <w:b/>
                <w:bCs/>
                <w:sz w:val="26"/>
                <w:szCs w:val="26"/>
              </w:rPr>
              <w:t>CỘNG HOÀ XÃ HỘI CHỦ NGHĨA VIỆT NAM</w:t>
            </w:r>
          </w:p>
          <w:p w:rsidR="00410334" w:rsidRPr="00D04FCF" w:rsidRDefault="00410334" w:rsidP="00651CA3">
            <w:pPr>
              <w:jc w:val="center"/>
              <w:rPr>
                <w:rFonts w:ascii="Times New Roman" w:hAnsi="Times New Roman"/>
                <w:b/>
                <w:bCs/>
                <w:szCs w:val="28"/>
              </w:rPr>
            </w:pPr>
            <w:r w:rsidRPr="00D04FCF">
              <w:rPr>
                <w:rFonts w:ascii="Times New Roman" w:hAnsi="Times New Roman"/>
                <w:b/>
                <w:bCs/>
                <w:szCs w:val="28"/>
              </w:rPr>
              <w:t>Độc lập - Tự do - Hạnh phúc</w:t>
            </w:r>
          </w:p>
          <w:p w:rsidR="00410334" w:rsidRPr="00D04FCF" w:rsidRDefault="00295998" w:rsidP="00651CA3">
            <w:pPr>
              <w:jc w:val="center"/>
              <w:rPr>
                <w:rFonts w:ascii="Times New Roman" w:hAnsi="Times New Roman"/>
                <w:b/>
                <w:bCs/>
                <w:sz w:val="26"/>
              </w:rPr>
            </w:pPr>
            <w:r>
              <w:rPr>
                <w:rFonts w:ascii="Times New Roman" w:hAnsi="Times New Roman"/>
                <w:b/>
                <w:bCs/>
                <w:noProof/>
                <w:sz w:val="26"/>
                <w:lang w:val="en-GB" w:eastAsia="en-GB"/>
              </w:rPr>
              <mc:AlternateContent>
                <mc:Choice Requires="wps">
                  <w:drawing>
                    <wp:anchor distT="0" distB="0" distL="114300" distR="114300" simplePos="0" relativeHeight="251657728" behindDoc="0" locked="0" layoutInCell="1" allowOverlap="1" wp14:anchorId="6CD98BF4" wp14:editId="70DB117D">
                      <wp:simplePos x="0" y="0"/>
                      <wp:positionH relativeFrom="column">
                        <wp:posOffset>811159</wp:posOffset>
                      </wp:positionH>
                      <wp:positionV relativeFrom="paragraph">
                        <wp:posOffset>0</wp:posOffset>
                      </wp:positionV>
                      <wp:extent cx="2141220" cy="0"/>
                      <wp:effectExtent l="0" t="0" r="11430"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3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hahNb0xpUQsVI7G4qjZ/Vitpp+d0jpVUvUgUeKrxcDeVnISN6khI0zcMG+/6IZxJCj17FP&#10;58Z2ARI6gM5RjstdDn72iMJhnhVZn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7zDEYdoAAAAFAQAADwAAAGRycy9kb3ducmV2LnhtbEyPQU/CQBCF7yb+h82YeCGwtRLQ&#10;2i0xam9eQInXoTu2jd3Z0l2g+usdTnr88l7efJOvRtepIw2h9WzgZpaAIq68bbk28P5WTu9AhYhs&#10;sfNMBr4pwKq4vMgxs/7EazpuYq1khEOGBpoY+0zrUDXkMMx8TyzZpx8cRsGh1nbAk4y7TqdJstAO&#10;W5YLDfb01FD1tTk4A6Hc0r78mVST5OO29pTun19f0Jjrq/HxAVSkMf6V4awv6lCI084f2AbVCafL&#10;pVQNyEcSzxfze1C7M+oi1//ti18AAAD//wMAUEsBAi0AFAAGAAgAAAAhALaDOJL+AAAA4QEAABMA&#10;AAAAAAAAAAAAAAAAAAAAAFtDb250ZW50X1R5cGVzXS54bWxQSwECLQAUAAYACAAAACEAOP0h/9YA&#10;AACUAQAACwAAAAAAAAAAAAAAAAAvAQAAX3JlbHMvLnJlbHNQSwECLQAUAAYACAAAACEAv1UstxIC&#10;AAApBAAADgAAAAAAAAAAAAAAAAAuAgAAZHJzL2Uyb0RvYy54bWxQSwECLQAUAAYACAAAACEA7zDE&#10;YdoAAAAFAQAADwAAAAAAAAAAAAAAAABsBAAAZHJzL2Rvd25yZXYueG1sUEsFBgAAAAAEAAQA8wAA&#10;AHMFAAAAAA==&#10;"/>
                  </w:pict>
                </mc:Fallback>
              </mc:AlternateContent>
            </w:r>
          </w:p>
          <w:p w:rsidR="00410334" w:rsidRPr="00D04FCF" w:rsidRDefault="00410334" w:rsidP="00E33ED6">
            <w:pPr>
              <w:rPr>
                <w:rFonts w:ascii="Times New Roman" w:hAnsi="Times New Roman"/>
                <w:i/>
                <w:iCs/>
                <w:sz w:val="26"/>
                <w:szCs w:val="26"/>
              </w:rPr>
            </w:pPr>
            <w:r w:rsidRPr="00D04FCF">
              <w:rPr>
                <w:rFonts w:ascii="Times New Roman" w:hAnsi="Times New Roman"/>
                <w:i/>
                <w:iCs/>
                <w:sz w:val="26"/>
                <w:szCs w:val="26"/>
              </w:rPr>
              <w:t xml:space="preserve">               </w:t>
            </w:r>
            <w:r w:rsidR="00804457">
              <w:rPr>
                <w:rFonts w:ascii="Times New Roman" w:hAnsi="Times New Roman"/>
                <w:i/>
                <w:iCs/>
                <w:sz w:val="26"/>
                <w:szCs w:val="26"/>
              </w:rPr>
              <w:t xml:space="preserve">    </w:t>
            </w:r>
            <w:r w:rsidRPr="00D04FCF">
              <w:rPr>
                <w:rFonts w:ascii="Times New Roman" w:hAnsi="Times New Roman"/>
                <w:i/>
                <w:iCs/>
                <w:sz w:val="26"/>
                <w:szCs w:val="26"/>
              </w:rPr>
              <w:t xml:space="preserve">Thanh Hoá, ngày </w:t>
            </w:r>
            <w:r w:rsidR="00E33ED6">
              <w:rPr>
                <w:rFonts w:ascii="Times New Roman" w:hAnsi="Times New Roman"/>
                <w:i/>
                <w:iCs/>
                <w:sz w:val="26"/>
                <w:szCs w:val="26"/>
              </w:rPr>
              <w:t>10</w:t>
            </w:r>
            <w:r w:rsidRPr="00D04FCF">
              <w:rPr>
                <w:rFonts w:ascii="Times New Roman" w:hAnsi="Times New Roman"/>
                <w:i/>
                <w:iCs/>
                <w:sz w:val="26"/>
                <w:szCs w:val="26"/>
              </w:rPr>
              <w:t xml:space="preserve"> tháng  </w:t>
            </w:r>
            <w:r w:rsidR="00E33ED6">
              <w:rPr>
                <w:rFonts w:ascii="Times New Roman" w:hAnsi="Times New Roman"/>
                <w:i/>
                <w:iCs/>
                <w:sz w:val="26"/>
                <w:szCs w:val="26"/>
              </w:rPr>
              <w:t>02</w:t>
            </w:r>
            <w:r w:rsidRPr="00D04FCF">
              <w:rPr>
                <w:rFonts w:ascii="Times New Roman" w:hAnsi="Times New Roman"/>
                <w:i/>
                <w:iCs/>
                <w:sz w:val="26"/>
                <w:szCs w:val="26"/>
              </w:rPr>
              <w:t xml:space="preserve"> năm </w:t>
            </w:r>
            <w:r w:rsidR="00A01196">
              <w:rPr>
                <w:rFonts w:ascii="Times New Roman" w:hAnsi="Times New Roman"/>
                <w:i/>
                <w:iCs/>
                <w:sz w:val="26"/>
                <w:szCs w:val="26"/>
              </w:rPr>
              <w:t>2023</w:t>
            </w:r>
          </w:p>
        </w:tc>
      </w:tr>
    </w:tbl>
    <w:p w:rsidR="00410334" w:rsidRPr="00E71A49" w:rsidRDefault="00147372" w:rsidP="00147372">
      <w:pPr>
        <w:tabs>
          <w:tab w:val="center" w:pos="4536"/>
        </w:tabs>
        <w:spacing w:before="120" w:after="120" w:line="234" w:lineRule="atLeast"/>
        <w:rPr>
          <w:rFonts w:ascii="Times New Roman" w:hAnsi="Times New Roman"/>
          <w:sz w:val="46"/>
          <w:szCs w:val="28"/>
          <w:lang w:val="vi-VN" w:eastAsia="vi-VN"/>
        </w:rPr>
      </w:pPr>
      <w:r w:rsidRPr="00E71A49">
        <w:rPr>
          <w:rFonts w:ascii="Times New Roman" w:hAnsi="Times New Roman"/>
          <w:b/>
          <w:bCs/>
          <w:sz w:val="42"/>
          <w:szCs w:val="28"/>
          <w:lang w:val="vi-VN" w:eastAsia="vi-VN"/>
        </w:rPr>
        <w:tab/>
      </w:r>
      <w:r w:rsidR="00410334" w:rsidRPr="00E71A49">
        <w:rPr>
          <w:rFonts w:ascii="Times New Roman" w:hAnsi="Times New Roman"/>
          <w:b/>
          <w:bCs/>
          <w:sz w:val="42"/>
          <w:szCs w:val="28"/>
          <w:lang w:val="vi-VN" w:eastAsia="vi-VN"/>
        </w:rPr>
        <w:t> </w:t>
      </w:r>
    </w:p>
    <w:p w:rsidR="00410334" w:rsidRPr="00D04FCF" w:rsidRDefault="00410334" w:rsidP="00410334">
      <w:pPr>
        <w:spacing w:line="234" w:lineRule="atLeast"/>
        <w:jc w:val="center"/>
        <w:rPr>
          <w:rFonts w:ascii="Times New Roman" w:hAnsi="Times New Roman"/>
          <w:szCs w:val="28"/>
          <w:lang w:val="vi-VN" w:eastAsia="vi-VN"/>
        </w:rPr>
      </w:pPr>
      <w:bookmarkStart w:id="1" w:name="loai_1"/>
      <w:r w:rsidRPr="00D04FCF">
        <w:rPr>
          <w:rFonts w:ascii="Times New Roman" w:hAnsi="Times New Roman"/>
          <w:b/>
          <w:bCs/>
          <w:szCs w:val="28"/>
          <w:lang w:val="vi-VN" w:eastAsia="vi-VN"/>
        </w:rPr>
        <w:t>QUYẾT ĐỊNH</w:t>
      </w:r>
      <w:bookmarkEnd w:id="1"/>
    </w:p>
    <w:p w:rsidR="00423BBF" w:rsidRDefault="00410334" w:rsidP="00410334">
      <w:pPr>
        <w:spacing w:line="300" w:lineRule="exact"/>
        <w:jc w:val="center"/>
        <w:rPr>
          <w:rFonts w:ascii="Times New Roman" w:hAnsi="Times New Roman"/>
          <w:b/>
          <w:szCs w:val="28"/>
          <w:lang w:eastAsia="vi-VN"/>
        </w:rPr>
      </w:pPr>
      <w:bookmarkStart w:id="2" w:name="loai_1_name"/>
      <w:r w:rsidRPr="00D04FCF">
        <w:rPr>
          <w:rFonts w:ascii="Times New Roman" w:hAnsi="Times New Roman"/>
          <w:b/>
          <w:szCs w:val="28"/>
          <w:lang w:val="vi-VN" w:eastAsia="vi-VN"/>
        </w:rPr>
        <w:t>Về việc</w:t>
      </w:r>
      <w:r w:rsidR="00C65C5B">
        <w:rPr>
          <w:rFonts w:ascii="Times New Roman" w:hAnsi="Times New Roman"/>
          <w:b/>
          <w:szCs w:val="28"/>
          <w:lang w:eastAsia="vi-VN"/>
        </w:rPr>
        <w:t xml:space="preserve"> phê duyệt</w:t>
      </w:r>
      <w:r w:rsidRPr="00D04FCF">
        <w:rPr>
          <w:rFonts w:ascii="Times New Roman" w:hAnsi="Times New Roman"/>
          <w:b/>
          <w:szCs w:val="28"/>
          <w:lang w:val="vi-VN" w:eastAsia="vi-VN"/>
        </w:rPr>
        <w:t xml:space="preserve"> </w:t>
      </w:r>
      <w:bookmarkEnd w:id="2"/>
      <w:r w:rsidR="002B07CA">
        <w:rPr>
          <w:rFonts w:ascii="Times New Roman" w:hAnsi="Times New Roman"/>
          <w:b/>
          <w:szCs w:val="28"/>
          <w:lang w:eastAsia="vi-VN"/>
        </w:rPr>
        <w:t xml:space="preserve">danh mục </w:t>
      </w:r>
      <w:r w:rsidR="005E66C3" w:rsidRPr="00D04FCF">
        <w:rPr>
          <w:rFonts w:ascii="Times New Roman" w:hAnsi="Times New Roman"/>
          <w:b/>
          <w:bCs/>
          <w:szCs w:val="28"/>
          <w:lang w:val="vi-VN"/>
        </w:rPr>
        <w:t xml:space="preserve">các </w:t>
      </w:r>
      <w:r w:rsidR="007D2BEF" w:rsidRPr="007D2BEF">
        <w:rPr>
          <w:rFonts w:ascii="Times New Roman" w:hAnsi="Times New Roman"/>
          <w:b/>
          <w:szCs w:val="28"/>
          <w:lang w:eastAsia="vi-VN"/>
        </w:rPr>
        <w:t xml:space="preserve">mỏ khoáng sản </w:t>
      </w:r>
      <w:r w:rsidR="0048725E">
        <w:rPr>
          <w:rFonts w:ascii="Times New Roman" w:hAnsi="Times New Roman"/>
          <w:b/>
          <w:szCs w:val="28"/>
          <w:lang w:eastAsia="vi-VN"/>
        </w:rPr>
        <w:t xml:space="preserve">đưa </w:t>
      </w:r>
      <w:r w:rsidR="007D2BEF" w:rsidRPr="007D2BEF">
        <w:rPr>
          <w:rFonts w:ascii="Times New Roman" w:hAnsi="Times New Roman"/>
          <w:b/>
          <w:szCs w:val="28"/>
          <w:lang w:eastAsia="vi-VN"/>
        </w:rPr>
        <w:t>ra khỏi</w:t>
      </w:r>
      <w:r w:rsidR="00423BBF">
        <w:rPr>
          <w:rFonts w:ascii="Times New Roman" w:hAnsi="Times New Roman"/>
          <w:b/>
          <w:szCs w:val="28"/>
          <w:lang w:eastAsia="vi-VN"/>
        </w:rPr>
        <w:t xml:space="preserve"> </w:t>
      </w:r>
      <w:r w:rsidR="007D2BEF" w:rsidRPr="007D2BEF">
        <w:rPr>
          <w:rFonts w:ascii="Times New Roman" w:hAnsi="Times New Roman"/>
          <w:b/>
          <w:szCs w:val="28"/>
          <w:lang w:eastAsia="vi-VN"/>
        </w:rPr>
        <w:t xml:space="preserve">khu vực </w:t>
      </w:r>
    </w:p>
    <w:p w:rsidR="00423BBF" w:rsidRDefault="007D2BEF" w:rsidP="00410334">
      <w:pPr>
        <w:spacing w:line="300" w:lineRule="exact"/>
        <w:jc w:val="center"/>
        <w:rPr>
          <w:rFonts w:ascii="Times New Roman" w:hAnsi="Times New Roman"/>
          <w:b/>
          <w:szCs w:val="28"/>
          <w:lang w:eastAsia="vi-VN"/>
        </w:rPr>
      </w:pPr>
      <w:r w:rsidRPr="007D2BEF">
        <w:rPr>
          <w:rFonts w:ascii="Times New Roman" w:hAnsi="Times New Roman"/>
          <w:b/>
          <w:szCs w:val="28"/>
          <w:lang w:eastAsia="vi-VN"/>
        </w:rPr>
        <w:t xml:space="preserve">không đấu giá </w:t>
      </w:r>
      <w:r w:rsidR="0048725E">
        <w:rPr>
          <w:rFonts w:ascii="Times New Roman" w:hAnsi="Times New Roman"/>
          <w:b/>
          <w:szCs w:val="28"/>
          <w:lang w:eastAsia="vi-VN"/>
        </w:rPr>
        <w:t xml:space="preserve">quyền khai thác khoáng sản </w:t>
      </w:r>
      <w:r w:rsidRPr="007D2BEF">
        <w:rPr>
          <w:rFonts w:ascii="Times New Roman" w:hAnsi="Times New Roman"/>
          <w:b/>
          <w:szCs w:val="28"/>
          <w:lang w:val="vi-VN" w:eastAsia="vi-VN"/>
        </w:rPr>
        <w:t xml:space="preserve">thuộc thẩm quyền </w:t>
      </w:r>
    </w:p>
    <w:p w:rsidR="007D2BEF" w:rsidRPr="007D2BEF" w:rsidRDefault="007D2BEF" w:rsidP="00410334">
      <w:pPr>
        <w:spacing w:line="300" w:lineRule="exact"/>
        <w:jc w:val="center"/>
        <w:rPr>
          <w:rFonts w:ascii="Times New Roman" w:hAnsi="Times New Roman"/>
          <w:b/>
          <w:bCs/>
          <w:szCs w:val="28"/>
        </w:rPr>
      </w:pPr>
      <w:r w:rsidRPr="007D2BEF">
        <w:rPr>
          <w:rFonts w:ascii="Times New Roman" w:hAnsi="Times New Roman"/>
          <w:b/>
          <w:szCs w:val="28"/>
          <w:lang w:val="vi-VN" w:eastAsia="vi-VN"/>
        </w:rPr>
        <w:t xml:space="preserve">cấp phép của </w:t>
      </w:r>
      <w:r w:rsidRPr="007D2BEF">
        <w:rPr>
          <w:rFonts w:ascii="Times New Roman" w:hAnsi="Times New Roman"/>
          <w:b/>
          <w:iCs/>
          <w:szCs w:val="28"/>
          <w:lang w:val="nl-NL"/>
        </w:rPr>
        <w:t>UBND tỉnh Thanh Hóa</w:t>
      </w:r>
    </w:p>
    <w:p w:rsidR="00410334" w:rsidRPr="00E71A49" w:rsidRDefault="00295998" w:rsidP="00410334">
      <w:pPr>
        <w:spacing w:line="234" w:lineRule="atLeast"/>
        <w:jc w:val="center"/>
        <w:rPr>
          <w:rFonts w:ascii="Times New Roman" w:hAnsi="Times New Roman"/>
          <w:sz w:val="50"/>
          <w:szCs w:val="28"/>
          <w:lang w:val="nl-NL" w:eastAsia="vi-VN"/>
        </w:rPr>
      </w:pPr>
      <w:r>
        <w:rPr>
          <w:rFonts w:ascii="Times New Roman" w:hAnsi="Times New Roman"/>
          <w:b/>
          <w:bCs/>
          <w:noProof/>
          <w:sz w:val="48"/>
          <w:szCs w:val="26"/>
          <w:lang w:val="en-GB" w:eastAsia="en-GB"/>
        </w:rPr>
        <mc:AlternateContent>
          <mc:Choice Requires="wps">
            <w:drawing>
              <wp:anchor distT="0" distB="0" distL="114300" distR="114300" simplePos="0" relativeHeight="251658752" behindDoc="0" locked="0" layoutInCell="1" allowOverlap="1">
                <wp:simplePos x="0" y="0"/>
                <wp:positionH relativeFrom="column">
                  <wp:posOffset>2160270</wp:posOffset>
                </wp:positionH>
                <wp:positionV relativeFrom="paragraph">
                  <wp:posOffset>62865</wp:posOffset>
                </wp:positionV>
                <wp:extent cx="1600200" cy="0"/>
                <wp:effectExtent l="11430" t="5715" r="7620"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4.95pt" to="29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L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2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h6TL9toAAAAHAQAADwAAAGRycy9kb3ducmV2LnhtbEyOwU7DMBBE70j8g7VIXKrWJgVE&#10;QpwKAblxoVBx3SZLEhGv09htA1/PwgWOTzOaeflqcr060Bg6zxYuFgYUceXrjhsLry/l/AZUiMg1&#10;9p7JwicFWBWnJzlmtT/yMx3WsVEywiFDC22MQ6Z1qFpyGBZ+IJbs3Y8Oo+DY6HrEo4y7XifGXGuH&#10;HctDiwPdt1R9rPfOQig3tCu/ZtXMvC0bT8nu4ekRrT0/m+5uQUWa4l8ZfvRFHQpx2vo910H1FpaX&#10;JpGqhTQFJflVmghvf1kXuf7vX3wDAAD//wMAUEsBAi0AFAAGAAgAAAAhALaDOJL+AAAA4QEAABMA&#10;AAAAAAAAAAAAAAAAAAAAAFtDb250ZW50X1R5cGVzXS54bWxQSwECLQAUAAYACAAAACEAOP0h/9YA&#10;AACUAQAACwAAAAAAAAAAAAAAAAAvAQAAX3JlbHMvLnJlbHNQSwECLQAUAAYACAAAACEAR/DC1BIC&#10;AAApBAAADgAAAAAAAAAAAAAAAAAuAgAAZHJzL2Uyb0RvYy54bWxQSwECLQAUAAYACAAAACEAh6TL&#10;9toAAAAHAQAADwAAAAAAAAAAAAAAAABsBAAAZHJzL2Rvd25yZXYueG1sUEsFBgAAAAAEAAQA8wAA&#10;AHMFAAAAAA==&#10;"/>
            </w:pict>
          </mc:Fallback>
        </mc:AlternateContent>
      </w:r>
    </w:p>
    <w:p w:rsidR="00410334" w:rsidRPr="00D04FCF" w:rsidRDefault="00410334" w:rsidP="00410334">
      <w:pPr>
        <w:pStyle w:val="BodyTextIndent2"/>
        <w:ind w:firstLine="624"/>
        <w:jc w:val="center"/>
        <w:rPr>
          <w:rFonts w:ascii="Times New Roman" w:hAnsi="Times New Roman"/>
          <w:b/>
          <w:color w:val="auto"/>
          <w:szCs w:val="28"/>
        </w:rPr>
      </w:pPr>
      <w:r w:rsidRPr="00D04FCF">
        <w:rPr>
          <w:rFonts w:ascii="Times New Roman" w:hAnsi="Times New Roman"/>
          <w:b/>
          <w:color w:val="auto"/>
          <w:szCs w:val="28"/>
        </w:rPr>
        <w:t>ỦY BAN NHÂN DÂN TỈNH THANH HÓA</w:t>
      </w:r>
    </w:p>
    <w:p w:rsidR="00410334" w:rsidRPr="00D04FCF" w:rsidRDefault="00410334" w:rsidP="00410334">
      <w:pPr>
        <w:pStyle w:val="BodyTextIndent2"/>
        <w:spacing w:before="40" w:after="60" w:line="288" w:lineRule="auto"/>
        <w:ind w:firstLine="624"/>
        <w:rPr>
          <w:rFonts w:ascii="Times New Roman" w:hAnsi="Times New Roman"/>
          <w:color w:val="auto"/>
          <w:sz w:val="8"/>
          <w:szCs w:val="28"/>
        </w:rPr>
      </w:pPr>
    </w:p>
    <w:p w:rsidR="00410334" w:rsidRPr="00D04FCF" w:rsidRDefault="00410334" w:rsidP="00E71A49">
      <w:pPr>
        <w:pStyle w:val="BodyTextIndent2"/>
        <w:spacing w:before="120"/>
        <w:ind w:firstLine="624"/>
        <w:rPr>
          <w:rFonts w:ascii="Times New Roman" w:hAnsi="Times New Roman"/>
          <w:color w:val="auto"/>
          <w:sz w:val="8"/>
          <w:szCs w:val="28"/>
        </w:rPr>
      </w:pPr>
    </w:p>
    <w:p w:rsidR="00410334" w:rsidRPr="00D04FCF" w:rsidRDefault="00410334" w:rsidP="00E71A49">
      <w:pPr>
        <w:spacing w:before="120" w:after="120" w:line="340" w:lineRule="exact"/>
        <w:ind w:firstLine="624"/>
        <w:jc w:val="both"/>
        <w:rPr>
          <w:rFonts w:ascii="Times New Roman" w:hAnsi="Times New Roman"/>
          <w:i/>
          <w:iCs/>
          <w:szCs w:val="28"/>
          <w:lang w:val="vi-VN" w:eastAsia="vi-VN"/>
        </w:rPr>
      </w:pPr>
      <w:r w:rsidRPr="00D04FCF">
        <w:rPr>
          <w:rFonts w:ascii="Times New Roman" w:hAnsi="Times New Roman"/>
          <w:i/>
          <w:iCs/>
          <w:szCs w:val="28"/>
          <w:lang w:val="vi-VN" w:eastAsia="vi-VN"/>
        </w:rPr>
        <w:t>Căn cứ Luật Tổ chức chính quyền địa phương ngày 19 tháng 6 năm 2015;</w:t>
      </w:r>
    </w:p>
    <w:p w:rsidR="00410334" w:rsidRPr="00D04FCF" w:rsidRDefault="00410334" w:rsidP="00E71A49">
      <w:pPr>
        <w:spacing w:before="120" w:after="120" w:line="340" w:lineRule="exact"/>
        <w:ind w:firstLine="624"/>
        <w:jc w:val="both"/>
        <w:rPr>
          <w:rFonts w:ascii="Times New Roman" w:hAnsi="Times New Roman"/>
          <w:i/>
          <w:iCs/>
          <w:szCs w:val="28"/>
          <w:lang w:val="vi-VN" w:eastAsia="vi-VN"/>
        </w:rPr>
      </w:pPr>
      <w:r w:rsidRPr="00D04FCF">
        <w:rPr>
          <w:rFonts w:ascii="Times New Roman" w:hAnsi="Times New Roman"/>
          <w:i/>
          <w:iCs/>
          <w:szCs w:val="28"/>
          <w:lang w:val="vi-VN" w:eastAsia="vi-VN"/>
        </w:rPr>
        <w:t>Căn cứ Luật khoáng sản ngày 17 tháng 11 năm 2010;</w:t>
      </w:r>
    </w:p>
    <w:p w:rsidR="00410334" w:rsidRPr="00D04FCF" w:rsidRDefault="00410334" w:rsidP="00E71A49">
      <w:pPr>
        <w:spacing w:before="120" w:after="120" w:line="340" w:lineRule="exact"/>
        <w:ind w:firstLine="624"/>
        <w:jc w:val="both"/>
        <w:rPr>
          <w:rFonts w:ascii="Times New Roman" w:hAnsi="Times New Roman"/>
          <w:i/>
          <w:iCs/>
          <w:szCs w:val="28"/>
          <w:lang w:val="vi-VN" w:eastAsia="vi-VN"/>
        </w:rPr>
      </w:pPr>
      <w:r w:rsidRPr="00D04FCF">
        <w:rPr>
          <w:rFonts w:ascii="Times New Roman" w:hAnsi="Times New Roman"/>
          <w:i/>
          <w:iCs/>
          <w:szCs w:val="28"/>
          <w:lang w:val="vi-VN" w:eastAsia="vi-VN"/>
        </w:rPr>
        <w:t>Căn cứ Nghị định số </w:t>
      </w:r>
      <w:hyperlink r:id="rId8" w:tgtFrame="_blank" w:history="1">
        <w:r w:rsidRPr="00D04FCF">
          <w:rPr>
            <w:rFonts w:ascii="Times New Roman" w:hAnsi="Times New Roman"/>
            <w:i/>
            <w:iCs/>
            <w:szCs w:val="28"/>
            <w:lang w:val="vi-VN" w:eastAsia="vi-VN"/>
          </w:rPr>
          <w:t>158/2016/NĐ-CP</w:t>
        </w:r>
      </w:hyperlink>
      <w:r w:rsidRPr="00D04FCF">
        <w:rPr>
          <w:rFonts w:ascii="Times New Roman" w:hAnsi="Times New Roman"/>
          <w:i/>
          <w:iCs/>
          <w:szCs w:val="28"/>
          <w:lang w:val="vi-VN" w:eastAsia="vi-VN"/>
        </w:rPr>
        <w:t> ngày 29 tháng 11 năm 2016 của Chính phủ quy định chi tiết thi hành một số điều của Luật khoáng sản.</w:t>
      </w:r>
    </w:p>
    <w:p w:rsidR="005935C0" w:rsidRPr="00D04FCF" w:rsidRDefault="005935C0" w:rsidP="00E71A49">
      <w:pPr>
        <w:spacing w:before="120" w:after="120" w:line="340" w:lineRule="exact"/>
        <w:ind w:firstLine="624"/>
        <w:jc w:val="both"/>
        <w:rPr>
          <w:rFonts w:ascii="Times New Roman" w:hAnsi="Times New Roman"/>
          <w:i/>
          <w:iCs/>
          <w:szCs w:val="28"/>
          <w:lang w:val="nl-NL"/>
        </w:rPr>
      </w:pPr>
      <w:r w:rsidRPr="00D04FCF">
        <w:rPr>
          <w:rFonts w:ascii="Times New Roman" w:hAnsi="Times New Roman"/>
          <w:i/>
          <w:iCs/>
          <w:szCs w:val="28"/>
          <w:lang w:val="nl-NL"/>
        </w:rPr>
        <w:t>Căn cứ Chỉ thị số 38/CT-TTg ngày 29/9/2020 của Thủ tướng Chính phủ về việc tiếp tục tăng cường công tác quản lý nhà nước đối với các hoạt động thăm dò, khai thác, chế biến, sử dụng và xuất khẩu khoáng sản;</w:t>
      </w:r>
    </w:p>
    <w:p w:rsidR="00A1410B" w:rsidRPr="00A1410B" w:rsidRDefault="00A1410B" w:rsidP="00E71A49">
      <w:pPr>
        <w:widowControl w:val="0"/>
        <w:spacing w:before="120" w:after="120" w:line="340" w:lineRule="exact"/>
        <w:ind w:firstLine="624"/>
        <w:jc w:val="both"/>
        <w:rPr>
          <w:rFonts w:ascii="Times New Roman" w:hAnsi="Times New Roman"/>
          <w:i/>
          <w:szCs w:val="28"/>
        </w:rPr>
      </w:pPr>
      <w:r w:rsidRPr="00A1410B">
        <w:rPr>
          <w:rFonts w:ascii="Times New Roman" w:hAnsi="Times New Roman"/>
          <w:i/>
          <w:szCs w:val="28"/>
        </w:rPr>
        <w:t>Căn cứ Kế hoạch số 71-KH/TU mgày 31/5/2022 của Ban Thường vụ Tỉnh ủy về việc thực hiện Nghị quyết số 10-NQ/TW của Bộ Chính trị về định hướng chiến lược địa chất, khoáng sản và công nghiệp khai khoáng đến năm 2030, tầm nhìn đến năm 2045;</w:t>
      </w:r>
    </w:p>
    <w:p w:rsidR="005E66C3" w:rsidRPr="00D04FCF" w:rsidRDefault="005E66C3" w:rsidP="00E71A49">
      <w:pPr>
        <w:spacing w:before="120" w:after="120" w:line="340" w:lineRule="exact"/>
        <w:ind w:firstLine="624"/>
        <w:jc w:val="both"/>
        <w:rPr>
          <w:rFonts w:ascii="Times New Roman" w:hAnsi="Times New Roman"/>
          <w:i/>
          <w:iCs/>
          <w:szCs w:val="28"/>
          <w:lang w:val="nl-NL"/>
        </w:rPr>
      </w:pPr>
      <w:r w:rsidRPr="00D04FCF">
        <w:rPr>
          <w:rFonts w:ascii="Times New Roman" w:hAnsi="Times New Roman"/>
          <w:i/>
          <w:iCs/>
          <w:szCs w:val="28"/>
          <w:lang w:val="nl-NL"/>
        </w:rPr>
        <w:t>Căn cứ các Quyết định số: 2693/QĐ-UBND ngày 04/7/2019, số 502/QĐ-UBND ngày 10/02/2020, số 1899/QĐ-UBND ngày 27/5/2020, số 3532/QĐ-UBND ngày 26/8/2020, số 2894/QĐ-UBND ngày 02/8/2021, số 3328/QĐ-UBND ngày 27/8/2021, số 4021/QĐ-UBND ngày 13/10/2021</w:t>
      </w:r>
      <w:r w:rsidR="008D0204" w:rsidRPr="00D04FCF">
        <w:rPr>
          <w:rFonts w:ascii="Times New Roman" w:hAnsi="Times New Roman"/>
          <w:i/>
          <w:iCs/>
          <w:szCs w:val="28"/>
          <w:lang w:val="nl-NL"/>
        </w:rPr>
        <w:t xml:space="preserve"> của UBND tỉnh</w:t>
      </w:r>
      <w:r w:rsidR="002B0B93" w:rsidRPr="00D04FCF">
        <w:rPr>
          <w:rFonts w:ascii="Times New Roman" w:hAnsi="Times New Roman"/>
          <w:i/>
          <w:iCs/>
          <w:szCs w:val="28"/>
          <w:lang w:val="nl-NL"/>
        </w:rPr>
        <w:t xml:space="preserve"> Thanh Hóa</w:t>
      </w:r>
      <w:r w:rsidR="008D0204" w:rsidRPr="00D04FCF">
        <w:rPr>
          <w:rFonts w:ascii="Times New Roman" w:hAnsi="Times New Roman"/>
          <w:i/>
          <w:iCs/>
          <w:szCs w:val="28"/>
          <w:lang w:val="nl-NL"/>
        </w:rPr>
        <w:t xml:space="preserve"> về việc phê duyệt các khu vực không đấu giá quyền khai thác khoáng sản </w:t>
      </w:r>
      <w:r w:rsidR="002B0B93" w:rsidRPr="00D04FCF">
        <w:rPr>
          <w:rFonts w:ascii="Times New Roman" w:hAnsi="Times New Roman"/>
          <w:i/>
          <w:iCs/>
          <w:szCs w:val="28"/>
          <w:lang w:val="nl-NL"/>
        </w:rPr>
        <w:t>thuộc thẩm quyền cấp phép;</w:t>
      </w:r>
    </w:p>
    <w:p w:rsidR="00410334" w:rsidRPr="00E71A49" w:rsidRDefault="00410334" w:rsidP="00E71A49">
      <w:pPr>
        <w:spacing w:before="120" w:after="120" w:line="340" w:lineRule="exact"/>
        <w:ind w:firstLine="624"/>
        <w:jc w:val="both"/>
        <w:rPr>
          <w:rFonts w:ascii="Times New Roman" w:hAnsi="Times New Roman"/>
          <w:i/>
          <w:iCs/>
          <w:szCs w:val="28"/>
          <w:lang w:eastAsia="vi-VN"/>
        </w:rPr>
      </w:pPr>
      <w:r w:rsidRPr="00D04FCF">
        <w:rPr>
          <w:rFonts w:ascii="Times New Roman" w:hAnsi="Times New Roman"/>
          <w:i/>
          <w:iCs/>
          <w:szCs w:val="28"/>
          <w:lang w:val="vi-VN" w:eastAsia="vi-VN"/>
        </w:rPr>
        <w:t xml:space="preserve">Theo đề nghị của Giám đốc Sở Tài nguyên và Môi trường Thanh Hóa tại </w:t>
      </w:r>
      <w:r w:rsidR="00972EF4" w:rsidRPr="00D04FCF">
        <w:rPr>
          <w:rFonts w:ascii="Times New Roman" w:hAnsi="Times New Roman"/>
          <w:i/>
          <w:iCs/>
          <w:szCs w:val="28"/>
          <w:lang w:eastAsia="vi-VN"/>
        </w:rPr>
        <w:t>Công văn</w:t>
      </w:r>
      <w:r w:rsidR="00E71A49">
        <w:rPr>
          <w:rFonts w:ascii="Times New Roman" w:hAnsi="Times New Roman"/>
          <w:i/>
          <w:iCs/>
          <w:szCs w:val="28"/>
          <w:lang w:val="vi-VN" w:eastAsia="vi-VN"/>
        </w:rPr>
        <w:t xml:space="preserve"> số </w:t>
      </w:r>
      <w:r w:rsidR="00E71A49">
        <w:rPr>
          <w:rFonts w:ascii="Times New Roman" w:hAnsi="Times New Roman"/>
          <w:i/>
          <w:iCs/>
          <w:szCs w:val="28"/>
          <w:lang w:eastAsia="vi-VN"/>
        </w:rPr>
        <w:t>10876</w:t>
      </w:r>
      <w:r w:rsidRPr="00D04FCF">
        <w:rPr>
          <w:rFonts w:ascii="Times New Roman" w:hAnsi="Times New Roman"/>
          <w:i/>
          <w:iCs/>
          <w:szCs w:val="28"/>
          <w:lang w:val="vi-VN" w:eastAsia="vi-VN"/>
        </w:rPr>
        <w:t>/STNMT</w:t>
      </w:r>
      <w:r w:rsidR="00972EF4" w:rsidRPr="00D04FCF">
        <w:rPr>
          <w:rFonts w:ascii="Times New Roman" w:hAnsi="Times New Roman"/>
          <w:i/>
          <w:iCs/>
          <w:szCs w:val="28"/>
          <w:lang w:eastAsia="vi-VN"/>
        </w:rPr>
        <w:t>-TN</w:t>
      </w:r>
      <w:r w:rsidR="00545B59" w:rsidRPr="00D04FCF">
        <w:rPr>
          <w:rFonts w:ascii="Times New Roman" w:hAnsi="Times New Roman"/>
          <w:i/>
          <w:iCs/>
          <w:szCs w:val="28"/>
          <w:lang w:eastAsia="vi-VN"/>
        </w:rPr>
        <w:t>K</w:t>
      </w:r>
      <w:r w:rsidR="00972EF4" w:rsidRPr="00D04FCF">
        <w:rPr>
          <w:rFonts w:ascii="Times New Roman" w:hAnsi="Times New Roman"/>
          <w:i/>
          <w:iCs/>
          <w:szCs w:val="28"/>
          <w:lang w:eastAsia="vi-VN"/>
        </w:rPr>
        <w:t>S</w:t>
      </w:r>
      <w:r w:rsidRPr="00D04FCF">
        <w:rPr>
          <w:rFonts w:ascii="Times New Roman" w:hAnsi="Times New Roman"/>
          <w:i/>
          <w:iCs/>
          <w:szCs w:val="28"/>
          <w:lang w:val="vi-VN" w:eastAsia="vi-VN"/>
        </w:rPr>
        <w:t xml:space="preserve"> ngày </w:t>
      </w:r>
      <w:r w:rsidR="00E71A49">
        <w:rPr>
          <w:rFonts w:ascii="Times New Roman" w:hAnsi="Times New Roman"/>
          <w:i/>
          <w:iCs/>
          <w:szCs w:val="28"/>
          <w:lang w:eastAsia="vi-VN"/>
        </w:rPr>
        <w:t>10</w:t>
      </w:r>
      <w:r w:rsidRPr="00D04FCF">
        <w:rPr>
          <w:rFonts w:ascii="Times New Roman" w:hAnsi="Times New Roman"/>
          <w:i/>
          <w:iCs/>
          <w:szCs w:val="28"/>
          <w:lang w:val="vi-VN" w:eastAsia="vi-VN"/>
        </w:rPr>
        <w:t xml:space="preserve"> tháng </w:t>
      </w:r>
      <w:r w:rsidR="00E71A49">
        <w:rPr>
          <w:rFonts w:ascii="Times New Roman" w:hAnsi="Times New Roman"/>
          <w:i/>
          <w:iCs/>
          <w:szCs w:val="28"/>
          <w:lang w:eastAsia="vi-VN"/>
        </w:rPr>
        <w:t>12</w:t>
      </w:r>
      <w:r w:rsidR="00837D9B" w:rsidRPr="00D04FCF">
        <w:rPr>
          <w:rFonts w:ascii="Times New Roman" w:hAnsi="Times New Roman"/>
          <w:i/>
          <w:iCs/>
          <w:szCs w:val="28"/>
          <w:lang w:val="vi-VN" w:eastAsia="vi-VN"/>
        </w:rPr>
        <w:t xml:space="preserve"> </w:t>
      </w:r>
      <w:r w:rsidRPr="00D04FCF">
        <w:rPr>
          <w:rFonts w:ascii="Times New Roman" w:hAnsi="Times New Roman"/>
          <w:i/>
          <w:iCs/>
          <w:szCs w:val="28"/>
          <w:lang w:val="vi-VN" w:eastAsia="vi-VN"/>
        </w:rPr>
        <w:t>năm 20</w:t>
      </w:r>
      <w:r w:rsidR="00972EF4" w:rsidRPr="00D04FCF">
        <w:rPr>
          <w:rFonts w:ascii="Times New Roman" w:hAnsi="Times New Roman"/>
          <w:i/>
          <w:iCs/>
          <w:szCs w:val="28"/>
          <w:lang w:eastAsia="vi-VN"/>
        </w:rPr>
        <w:t>22</w:t>
      </w:r>
      <w:r w:rsidR="0048725E">
        <w:rPr>
          <w:rFonts w:ascii="Times New Roman" w:hAnsi="Times New Roman"/>
          <w:i/>
          <w:iCs/>
          <w:szCs w:val="28"/>
          <w:lang w:eastAsia="vi-VN"/>
        </w:rPr>
        <w:t>; ý kiến của các Thành viên UBND tỉnh Thanh Hóa.</w:t>
      </w:r>
    </w:p>
    <w:p w:rsidR="00410334" w:rsidRPr="00D04FCF" w:rsidRDefault="00410334" w:rsidP="00E71A49">
      <w:pPr>
        <w:spacing w:before="360" w:after="360"/>
        <w:jc w:val="center"/>
        <w:rPr>
          <w:rFonts w:ascii="Times New Roman" w:hAnsi="Times New Roman"/>
          <w:szCs w:val="28"/>
          <w:lang w:val="vi-VN" w:eastAsia="vi-VN"/>
        </w:rPr>
      </w:pPr>
      <w:r w:rsidRPr="00D04FCF">
        <w:rPr>
          <w:rFonts w:ascii="Times New Roman" w:hAnsi="Times New Roman"/>
          <w:b/>
          <w:bCs/>
          <w:szCs w:val="28"/>
          <w:lang w:val="vi-VN" w:eastAsia="vi-VN"/>
        </w:rPr>
        <w:t>QUYẾT ĐỊNH:</w:t>
      </w:r>
    </w:p>
    <w:p w:rsidR="00410334" w:rsidRPr="00D04FCF" w:rsidRDefault="00410334" w:rsidP="00E71A49">
      <w:pPr>
        <w:spacing w:before="120" w:after="120" w:line="340" w:lineRule="exact"/>
        <w:ind w:firstLine="624"/>
        <w:jc w:val="both"/>
        <w:rPr>
          <w:rFonts w:ascii="Times New Roman" w:hAnsi="Times New Roman"/>
          <w:szCs w:val="28"/>
          <w:lang w:val="vi-VN" w:eastAsia="vi-VN"/>
        </w:rPr>
      </w:pPr>
      <w:bookmarkStart w:id="3" w:name="dieu_1"/>
      <w:r w:rsidRPr="00D04FCF">
        <w:rPr>
          <w:rFonts w:ascii="Times New Roman" w:hAnsi="Times New Roman"/>
          <w:b/>
          <w:bCs/>
          <w:szCs w:val="28"/>
          <w:lang w:val="vi-VN" w:eastAsia="vi-VN"/>
        </w:rPr>
        <w:t>Điều 1.</w:t>
      </w:r>
      <w:bookmarkEnd w:id="3"/>
      <w:r w:rsidRPr="00D04FCF">
        <w:rPr>
          <w:rFonts w:ascii="Times New Roman" w:hAnsi="Times New Roman"/>
          <w:szCs w:val="28"/>
          <w:lang w:val="vi-VN" w:eastAsia="vi-VN"/>
        </w:rPr>
        <w:t> </w:t>
      </w:r>
      <w:bookmarkStart w:id="4" w:name="dieu_1_name"/>
      <w:r w:rsidRPr="00D04FCF">
        <w:rPr>
          <w:rFonts w:ascii="Times New Roman" w:hAnsi="Times New Roman"/>
          <w:szCs w:val="28"/>
          <w:lang w:val="vi-VN" w:eastAsia="vi-VN"/>
        </w:rPr>
        <w:t xml:space="preserve">Phê duyệt </w:t>
      </w:r>
      <w:r w:rsidR="002B07CA">
        <w:rPr>
          <w:rFonts w:ascii="Times New Roman" w:hAnsi="Times New Roman"/>
          <w:szCs w:val="28"/>
          <w:lang w:eastAsia="vi-VN"/>
        </w:rPr>
        <w:t xml:space="preserve">danh mục </w:t>
      </w:r>
      <w:r w:rsidR="00E057C5" w:rsidRPr="00D04FCF">
        <w:rPr>
          <w:rFonts w:ascii="Times New Roman" w:hAnsi="Times New Roman"/>
          <w:szCs w:val="28"/>
          <w:lang w:eastAsia="vi-VN"/>
        </w:rPr>
        <w:t xml:space="preserve">các mỏ khoáng sản </w:t>
      </w:r>
      <w:r w:rsidR="006E6F2E">
        <w:rPr>
          <w:rFonts w:ascii="Times New Roman" w:hAnsi="Times New Roman"/>
          <w:szCs w:val="28"/>
          <w:lang w:eastAsia="vi-VN"/>
        </w:rPr>
        <w:t xml:space="preserve">đưa </w:t>
      </w:r>
      <w:r w:rsidR="00E057C5" w:rsidRPr="00D04FCF">
        <w:rPr>
          <w:rFonts w:ascii="Times New Roman" w:hAnsi="Times New Roman"/>
          <w:szCs w:val="28"/>
          <w:lang w:eastAsia="vi-VN"/>
        </w:rPr>
        <w:t xml:space="preserve">ra khỏi khu vực không đấu giá </w:t>
      </w:r>
      <w:r w:rsidR="006E6F2E" w:rsidRPr="006E6F2E">
        <w:rPr>
          <w:rFonts w:ascii="Times New Roman" w:hAnsi="Times New Roman"/>
          <w:szCs w:val="28"/>
          <w:lang w:eastAsia="vi-VN"/>
        </w:rPr>
        <w:t xml:space="preserve">quyền khai thác khoáng sản </w:t>
      </w:r>
      <w:r w:rsidRPr="00D04FCF">
        <w:rPr>
          <w:rFonts w:ascii="Times New Roman" w:hAnsi="Times New Roman"/>
          <w:szCs w:val="28"/>
          <w:lang w:val="vi-VN" w:eastAsia="vi-VN"/>
        </w:rPr>
        <w:t xml:space="preserve">thuộc thẩm quyền cấp phép của </w:t>
      </w:r>
      <w:r w:rsidRPr="00D04FCF">
        <w:rPr>
          <w:rFonts w:ascii="Times New Roman" w:hAnsi="Times New Roman"/>
          <w:iCs/>
          <w:szCs w:val="28"/>
          <w:lang w:val="nl-NL"/>
        </w:rPr>
        <w:t xml:space="preserve">UBND tỉnh </w:t>
      </w:r>
      <w:r w:rsidRPr="00D04FCF">
        <w:rPr>
          <w:rFonts w:ascii="Times New Roman" w:hAnsi="Times New Roman"/>
          <w:iCs/>
          <w:szCs w:val="28"/>
          <w:lang w:val="nl-NL"/>
        </w:rPr>
        <w:lastRenderedPageBreak/>
        <w:t>Thanh Hóa</w:t>
      </w:r>
      <w:r w:rsidRPr="00D04FCF">
        <w:rPr>
          <w:rFonts w:ascii="Times New Roman" w:hAnsi="Times New Roman"/>
          <w:szCs w:val="28"/>
          <w:lang w:val="vi-VN" w:eastAsia="vi-VN"/>
        </w:rPr>
        <w:t xml:space="preserve"> </w:t>
      </w:r>
      <w:r w:rsidR="00E057C5" w:rsidRPr="00D04FCF">
        <w:rPr>
          <w:rFonts w:ascii="Times New Roman" w:hAnsi="Times New Roman"/>
          <w:szCs w:val="28"/>
          <w:lang w:eastAsia="vi-VN"/>
        </w:rPr>
        <w:t xml:space="preserve">tại </w:t>
      </w:r>
      <w:r w:rsidR="00583D44">
        <w:rPr>
          <w:rFonts w:ascii="Times New Roman" w:hAnsi="Times New Roman"/>
          <w:szCs w:val="28"/>
          <w:lang w:eastAsia="vi-VN"/>
        </w:rPr>
        <w:t xml:space="preserve">các </w:t>
      </w:r>
      <w:r w:rsidR="00E057C5" w:rsidRPr="00D04FCF">
        <w:rPr>
          <w:rFonts w:ascii="Times New Roman" w:hAnsi="Times New Roman"/>
          <w:szCs w:val="28"/>
          <w:lang w:val="nl-NL"/>
        </w:rPr>
        <w:t>Quyết định số: 2693/QĐ-UBND ngày 04/7/2019, số 502/QĐ-UBND ngày 10/02/2020, số 1899/QĐ-UBND ngày 27/5/2020, số 3532/QĐ-UBND ngày 26/8/2020, số 2894/QĐ-UBND ngày 02/8/2021, số 3328/QĐ-UBND ngày 27/8/2021, số 4021/QĐ-UBND ngày 13/10/2021</w:t>
      </w:r>
      <w:r w:rsidR="002D600A" w:rsidRPr="00D04FCF">
        <w:rPr>
          <w:rFonts w:ascii="Times New Roman" w:hAnsi="Times New Roman"/>
          <w:szCs w:val="28"/>
          <w:lang w:val="nl-NL"/>
        </w:rPr>
        <w:t xml:space="preserve">, </w:t>
      </w:r>
      <w:bookmarkStart w:id="5" w:name="cumtu_1"/>
      <w:bookmarkEnd w:id="4"/>
      <w:r w:rsidR="006E6F2E">
        <w:rPr>
          <w:rFonts w:ascii="Times New Roman" w:hAnsi="Times New Roman"/>
          <w:szCs w:val="28"/>
          <w:lang w:eastAsia="vi-VN"/>
        </w:rPr>
        <w:t>cụ thể</w:t>
      </w:r>
      <w:r w:rsidRPr="00D04FCF">
        <w:rPr>
          <w:rFonts w:ascii="Times New Roman" w:hAnsi="Times New Roman"/>
          <w:szCs w:val="28"/>
          <w:lang w:val="vi-VN" w:eastAsia="vi-VN"/>
        </w:rPr>
        <w:t xml:space="preserve"> </w:t>
      </w:r>
      <w:r w:rsidR="00E71A49">
        <w:rPr>
          <w:rFonts w:ascii="Times New Roman" w:hAnsi="Times New Roman"/>
          <w:szCs w:val="28"/>
          <w:lang w:eastAsia="vi-VN"/>
        </w:rPr>
        <w:t xml:space="preserve">tại </w:t>
      </w:r>
      <w:r w:rsidRPr="00D04FCF">
        <w:rPr>
          <w:rFonts w:ascii="Times New Roman" w:hAnsi="Times New Roman"/>
          <w:szCs w:val="28"/>
          <w:lang w:val="vi-VN" w:eastAsia="vi-VN"/>
        </w:rPr>
        <w:t>Phụ lục</w:t>
      </w:r>
      <w:r w:rsidR="00E71A49">
        <w:rPr>
          <w:rFonts w:ascii="Times New Roman" w:hAnsi="Times New Roman"/>
          <w:szCs w:val="28"/>
          <w:lang w:eastAsia="vi-VN"/>
        </w:rPr>
        <w:t xml:space="preserve"> kèm theo</w:t>
      </w:r>
      <w:r w:rsidRPr="00D04FCF">
        <w:rPr>
          <w:rFonts w:ascii="Times New Roman" w:hAnsi="Times New Roman"/>
          <w:szCs w:val="28"/>
          <w:lang w:val="vi-VN" w:eastAsia="vi-VN"/>
        </w:rPr>
        <w:t xml:space="preserve"> Quyết định này</w:t>
      </w:r>
      <w:bookmarkEnd w:id="5"/>
      <w:r w:rsidRPr="00D04FCF">
        <w:rPr>
          <w:rFonts w:ascii="Times New Roman" w:hAnsi="Times New Roman"/>
          <w:szCs w:val="28"/>
          <w:lang w:val="vi-VN" w:eastAsia="vi-VN"/>
        </w:rPr>
        <w:t>.</w:t>
      </w:r>
    </w:p>
    <w:p w:rsidR="00410334" w:rsidRPr="00D04FCF" w:rsidRDefault="00410334" w:rsidP="00E71A49">
      <w:pPr>
        <w:spacing w:before="120" w:after="120" w:line="340" w:lineRule="exact"/>
        <w:ind w:firstLine="624"/>
        <w:jc w:val="both"/>
        <w:rPr>
          <w:rFonts w:ascii="Times New Roman" w:hAnsi="Times New Roman"/>
          <w:b/>
          <w:szCs w:val="28"/>
          <w:lang w:val="vi-VN" w:eastAsia="vi-VN"/>
        </w:rPr>
      </w:pPr>
      <w:bookmarkStart w:id="6" w:name="dieu_2"/>
      <w:r w:rsidRPr="00D04FCF">
        <w:rPr>
          <w:rFonts w:ascii="Times New Roman" w:hAnsi="Times New Roman"/>
          <w:b/>
          <w:szCs w:val="28"/>
          <w:lang w:val="vi-VN" w:eastAsia="vi-VN"/>
        </w:rPr>
        <w:t>Điều 2.</w:t>
      </w:r>
      <w:bookmarkEnd w:id="6"/>
      <w:r w:rsidRPr="00D04FCF">
        <w:rPr>
          <w:rFonts w:ascii="Times New Roman" w:hAnsi="Times New Roman"/>
          <w:b/>
          <w:szCs w:val="28"/>
          <w:lang w:val="vi-VN" w:eastAsia="vi-VN"/>
        </w:rPr>
        <w:t> </w:t>
      </w:r>
      <w:bookmarkStart w:id="7" w:name="dieu_2_name"/>
      <w:r w:rsidRPr="00E71A49">
        <w:rPr>
          <w:rFonts w:ascii="Times New Roman" w:hAnsi="Times New Roman"/>
          <w:szCs w:val="28"/>
          <w:lang w:val="vi-VN" w:eastAsia="vi-VN"/>
        </w:rPr>
        <w:t>Tổ chức thực hiện</w:t>
      </w:r>
    </w:p>
    <w:p w:rsidR="00410334" w:rsidRPr="003E24E3" w:rsidRDefault="00AD4F9A" w:rsidP="00E71A49">
      <w:pPr>
        <w:spacing w:before="120" w:after="120" w:line="340" w:lineRule="exact"/>
        <w:ind w:firstLine="624"/>
        <w:jc w:val="both"/>
        <w:rPr>
          <w:rFonts w:ascii="Times New Roman" w:hAnsi="Times New Roman"/>
          <w:szCs w:val="28"/>
          <w:lang w:eastAsia="vi-VN"/>
        </w:rPr>
      </w:pPr>
      <w:r>
        <w:rPr>
          <w:rFonts w:ascii="Times New Roman" w:hAnsi="Times New Roman"/>
          <w:szCs w:val="28"/>
          <w:lang w:eastAsia="vi-VN"/>
        </w:rPr>
        <w:t xml:space="preserve">- </w:t>
      </w:r>
      <w:r w:rsidR="00410334" w:rsidRPr="00D04FCF">
        <w:rPr>
          <w:rFonts w:ascii="Times New Roman" w:hAnsi="Times New Roman"/>
          <w:szCs w:val="28"/>
          <w:lang w:val="vi-VN" w:eastAsia="vi-VN"/>
        </w:rPr>
        <w:t xml:space="preserve">Sở Tài nguyên và Môi trường chủ trì, phối hợp với các sở, ngành liên quan và các địa phương tham mưu cho </w:t>
      </w:r>
      <w:r w:rsidR="007D2BEF">
        <w:rPr>
          <w:rFonts w:ascii="Times New Roman" w:hAnsi="Times New Roman"/>
          <w:szCs w:val="28"/>
          <w:lang w:eastAsia="vi-VN"/>
        </w:rPr>
        <w:t>UBND</w:t>
      </w:r>
      <w:r w:rsidR="00410334" w:rsidRPr="00D04FCF">
        <w:rPr>
          <w:rFonts w:ascii="Times New Roman" w:hAnsi="Times New Roman"/>
          <w:szCs w:val="28"/>
          <w:lang w:val="vi-VN" w:eastAsia="vi-VN"/>
        </w:rPr>
        <w:t xml:space="preserve"> tỉnh </w:t>
      </w:r>
      <w:r w:rsidR="00AF0DD0">
        <w:rPr>
          <w:rFonts w:ascii="Times New Roman" w:hAnsi="Times New Roman"/>
          <w:szCs w:val="28"/>
          <w:lang w:eastAsia="vi-VN"/>
        </w:rPr>
        <w:t xml:space="preserve">quản lý, </w:t>
      </w:r>
      <w:r w:rsidR="00410334" w:rsidRPr="00D04FCF">
        <w:rPr>
          <w:rFonts w:ascii="Times New Roman" w:hAnsi="Times New Roman"/>
          <w:szCs w:val="28"/>
          <w:lang w:val="vi-VN" w:eastAsia="vi-VN"/>
        </w:rPr>
        <w:t>cấp phép hoạt động khoáng sản đối với các khu vực kh</w:t>
      </w:r>
      <w:r w:rsidR="003E24E3">
        <w:rPr>
          <w:rFonts w:ascii="Times New Roman" w:hAnsi="Times New Roman"/>
          <w:szCs w:val="28"/>
          <w:lang w:val="vi-VN" w:eastAsia="vi-VN"/>
        </w:rPr>
        <w:t>oáng sản nêu trên theo quy định</w:t>
      </w:r>
      <w:r w:rsidR="003E24E3">
        <w:rPr>
          <w:rFonts w:ascii="Times New Roman" w:hAnsi="Times New Roman"/>
          <w:szCs w:val="28"/>
          <w:lang w:eastAsia="vi-VN"/>
        </w:rPr>
        <w:t xml:space="preserve">; </w:t>
      </w:r>
      <w:r w:rsidR="003E24E3">
        <w:rPr>
          <w:rFonts w:ascii="Times New Roman" w:hAnsi="Times New Roman"/>
        </w:rPr>
        <w:t>căn cứ các quy định của pháp luật và tình hình thực tế nhu cầu vật liệu xây dựng thông thường trên địa bàn tỉnh,</w:t>
      </w:r>
      <w:r w:rsidR="003E24E3" w:rsidRPr="00276BCA">
        <w:rPr>
          <w:rFonts w:ascii="Times New Roman" w:hAnsi="Times New Roman"/>
        </w:rPr>
        <w:t xml:space="preserve"> hoàn thi</w:t>
      </w:r>
      <w:r w:rsidR="003E24E3">
        <w:rPr>
          <w:rFonts w:ascii="Times New Roman" w:hAnsi="Times New Roman"/>
        </w:rPr>
        <w:t>ệ</w:t>
      </w:r>
      <w:r w:rsidR="003E24E3" w:rsidRPr="00276BCA">
        <w:rPr>
          <w:rFonts w:ascii="Times New Roman" w:hAnsi="Times New Roman"/>
        </w:rPr>
        <w:t>n các thủ tục, hồ sơ pháp lý có liên quan, trình UBND tỉnh phê duyệt Kế hoạch đấu giá quyền khai thác khoáng sản thuộc thẩm quyền c</w:t>
      </w:r>
      <w:r w:rsidR="000A6E88">
        <w:rPr>
          <w:rFonts w:ascii="Times New Roman" w:hAnsi="Times New Roman"/>
        </w:rPr>
        <w:t xml:space="preserve">ấp phép của UBND tỉnh Thanh Hóa </w:t>
      </w:r>
      <w:r w:rsidR="003E24E3" w:rsidRPr="00276BCA">
        <w:rPr>
          <w:rFonts w:ascii="Times New Roman" w:hAnsi="Times New Roman"/>
        </w:rPr>
        <w:t>đảm bảo theo quy định hiện hành của pháp luật</w:t>
      </w:r>
      <w:r w:rsidR="00C65C5B">
        <w:rPr>
          <w:rFonts w:ascii="Times New Roman" w:hAnsi="Times New Roman"/>
        </w:rPr>
        <w:t>.</w:t>
      </w:r>
    </w:p>
    <w:p w:rsidR="00410334" w:rsidRPr="00D04FCF" w:rsidRDefault="00AD4F9A" w:rsidP="00E71A49">
      <w:pPr>
        <w:spacing w:before="120" w:after="120" w:line="340" w:lineRule="exact"/>
        <w:ind w:firstLine="624"/>
        <w:jc w:val="both"/>
        <w:rPr>
          <w:rFonts w:ascii="Times New Roman" w:hAnsi="Times New Roman"/>
          <w:szCs w:val="28"/>
          <w:lang w:eastAsia="vi-VN"/>
        </w:rPr>
      </w:pPr>
      <w:r>
        <w:rPr>
          <w:rFonts w:ascii="Times New Roman" w:hAnsi="Times New Roman"/>
          <w:szCs w:val="28"/>
          <w:lang w:eastAsia="vi-VN"/>
        </w:rPr>
        <w:t xml:space="preserve">- </w:t>
      </w:r>
      <w:r w:rsidR="00410334" w:rsidRPr="00D04FCF">
        <w:rPr>
          <w:rFonts w:ascii="Times New Roman" w:hAnsi="Times New Roman"/>
          <w:szCs w:val="28"/>
          <w:lang w:val="vi-VN" w:eastAsia="vi-VN"/>
        </w:rPr>
        <w:t xml:space="preserve">Ủy ban nhân dân các huyện, thị xã, thành phố có trách nhiệm phối hợp, tạo điều kiện thuận lợi, bảo đảm cho việc triển khai thực hiện cấp phép hoạt động khoáng sản đối với các khu vực đã được </w:t>
      </w:r>
      <w:r w:rsidR="003661DB" w:rsidRPr="00D04FCF">
        <w:rPr>
          <w:rFonts w:ascii="Times New Roman" w:hAnsi="Times New Roman"/>
          <w:szCs w:val="28"/>
          <w:lang w:eastAsia="vi-VN"/>
        </w:rPr>
        <w:t xml:space="preserve">đưa ra khỏi khu vực </w:t>
      </w:r>
      <w:r w:rsidR="00410334" w:rsidRPr="00D04FCF">
        <w:rPr>
          <w:rFonts w:ascii="Times New Roman" w:hAnsi="Times New Roman"/>
          <w:szCs w:val="28"/>
          <w:lang w:val="vi-VN" w:eastAsia="vi-VN"/>
        </w:rPr>
        <w:t>không đấu giá quyền khai thác khoáng sản</w:t>
      </w:r>
      <w:r w:rsidR="003E568C" w:rsidRPr="00D04FCF">
        <w:rPr>
          <w:rFonts w:ascii="Times New Roman" w:hAnsi="Times New Roman"/>
          <w:szCs w:val="28"/>
          <w:lang w:eastAsia="vi-VN"/>
        </w:rPr>
        <w:t xml:space="preserve"> theo quy định.</w:t>
      </w:r>
    </w:p>
    <w:p w:rsidR="00410334" w:rsidRPr="009B3C11" w:rsidRDefault="00410334" w:rsidP="003E24E3">
      <w:pPr>
        <w:spacing w:before="120" w:after="120" w:line="340" w:lineRule="exact"/>
        <w:ind w:firstLine="624"/>
        <w:jc w:val="both"/>
        <w:rPr>
          <w:rFonts w:ascii="Times New Roman" w:hAnsi="Times New Roman"/>
          <w:szCs w:val="28"/>
          <w:lang w:eastAsia="vi-VN"/>
        </w:rPr>
      </w:pPr>
      <w:r w:rsidRPr="009B3C11">
        <w:rPr>
          <w:rFonts w:ascii="Times New Roman" w:hAnsi="Times New Roman"/>
          <w:b/>
          <w:szCs w:val="28"/>
          <w:lang w:val="vi-VN" w:eastAsia="vi-VN"/>
        </w:rPr>
        <w:t>Điều 3. </w:t>
      </w:r>
      <w:bookmarkEnd w:id="7"/>
      <w:r w:rsidRPr="009B3C11">
        <w:rPr>
          <w:rFonts w:ascii="Times New Roman" w:hAnsi="Times New Roman"/>
          <w:szCs w:val="28"/>
          <w:lang w:val="vi-VN" w:eastAsia="vi-VN"/>
        </w:rPr>
        <w:t>Quyết định này có hiệu lực thi hành kể từ ngày ký</w:t>
      </w:r>
      <w:r w:rsidR="003661DB" w:rsidRPr="009B3C11">
        <w:rPr>
          <w:rFonts w:ascii="Times New Roman" w:hAnsi="Times New Roman"/>
          <w:szCs w:val="28"/>
          <w:lang w:eastAsia="vi-VN"/>
        </w:rPr>
        <w:t>.</w:t>
      </w:r>
    </w:p>
    <w:p w:rsidR="00410334" w:rsidRPr="00D04FCF" w:rsidRDefault="00410334" w:rsidP="00E71A49">
      <w:pPr>
        <w:spacing w:before="120" w:after="120" w:line="340" w:lineRule="exact"/>
        <w:ind w:firstLine="624"/>
        <w:jc w:val="both"/>
        <w:rPr>
          <w:rFonts w:ascii="Times New Roman" w:hAnsi="Times New Roman"/>
          <w:spacing w:val="-4"/>
          <w:szCs w:val="28"/>
          <w:lang w:val="vi-VN"/>
        </w:rPr>
      </w:pPr>
      <w:r w:rsidRPr="009B3C11">
        <w:rPr>
          <w:rFonts w:ascii="Times New Roman" w:hAnsi="Times New Roman"/>
          <w:szCs w:val="28"/>
          <w:lang w:val="vi-VN"/>
        </w:rPr>
        <w:t xml:space="preserve">Chánh Văn phòng UBND tỉnh; Giám đốc các Sở: Tài nguyên và Môi trường, </w:t>
      </w:r>
      <w:r w:rsidR="007D4746" w:rsidRPr="009B3C11">
        <w:rPr>
          <w:rFonts w:ascii="Times New Roman" w:hAnsi="Times New Roman"/>
          <w:szCs w:val="28"/>
        </w:rPr>
        <w:t xml:space="preserve">Kế hoạch và Đầu tư, </w:t>
      </w:r>
      <w:r w:rsidRPr="009B3C11">
        <w:rPr>
          <w:rFonts w:ascii="Times New Roman" w:hAnsi="Times New Roman"/>
          <w:szCs w:val="28"/>
          <w:lang w:val="vi-VN"/>
        </w:rPr>
        <w:t>Xây dựng, Công Thương</w:t>
      </w:r>
      <w:r w:rsidR="003E24E3" w:rsidRPr="009B3C11">
        <w:rPr>
          <w:rFonts w:ascii="Times New Roman" w:hAnsi="Times New Roman"/>
          <w:szCs w:val="28"/>
        </w:rPr>
        <w:t>; Trưởng Ban Quản lý KKT Nghi Sơn và các KCN</w:t>
      </w:r>
      <w:r w:rsidRPr="009B3C11">
        <w:rPr>
          <w:rFonts w:ascii="Times New Roman" w:hAnsi="Times New Roman"/>
          <w:szCs w:val="28"/>
          <w:lang w:val="vi-VN"/>
        </w:rPr>
        <w:t xml:space="preserve">; Chủ tịch UBND các huyện, thị xã, thành phố; </w:t>
      </w:r>
      <w:r w:rsidR="00E71A49" w:rsidRPr="009B3C11">
        <w:rPr>
          <w:rFonts w:ascii="Times New Roman" w:hAnsi="Times New Roman"/>
          <w:szCs w:val="28"/>
          <w:lang w:val="vi-VN"/>
        </w:rPr>
        <w:t>Thủ trưởng các ngành, cơ quan, đơn vị, tổ chức và cá nhân có liên quan chịu trách nhiệm thi hành Quyết định này./.</w:t>
      </w:r>
    </w:p>
    <w:p w:rsidR="00410334" w:rsidRPr="00E71A49" w:rsidRDefault="00410334" w:rsidP="00410334">
      <w:pPr>
        <w:spacing w:before="60" w:after="20" w:line="264" w:lineRule="auto"/>
        <w:ind w:firstLine="624"/>
        <w:jc w:val="both"/>
        <w:rPr>
          <w:rFonts w:ascii="Times New Roman" w:hAnsi="Times New Roman"/>
          <w:sz w:val="32"/>
          <w:szCs w:val="10"/>
          <w:lang w:val="vi-VN"/>
        </w:rPr>
      </w:pPr>
    </w:p>
    <w:tbl>
      <w:tblPr>
        <w:tblW w:w="9041"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3840"/>
      </w:tblGrid>
      <w:tr w:rsidR="00410334" w:rsidRPr="00D04FCF">
        <w:trPr>
          <w:jc w:val="center"/>
        </w:trPr>
        <w:tc>
          <w:tcPr>
            <w:tcW w:w="5201" w:type="dxa"/>
            <w:tcBorders>
              <w:top w:val="nil"/>
              <w:left w:val="nil"/>
              <w:bottom w:val="nil"/>
              <w:right w:val="nil"/>
            </w:tcBorders>
          </w:tcPr>
          <w:p w:rsidR="00410334" w:rsidRPr="00D04FCF" w:rsidRDefault="00410334" w:rsidP="00E71A49">
            <w:pPr>
              <w:ind w:left="-57"/>
              <w:rPr>
                <w:rFonts w:ascii="Times New Roman" w:hAnsi="Times New Roman"/>
                <w:sz w:val="22"/>
                <w:szCs w:val="22"/>
              </w:rPr>
            </w:pPr>
          </w:p>
        </w:tc>
        <w:tc>
          <w:tcPr>
            <w:tcW w:w="3840" w:type="dxa"/>
            <w:tcBorders>
              <w:top w:val="nil"/>
              <w:left w:val="nil"/>
              <w:bottom w:val="nil"/>
              <w:right w:val="nil"/>
            </w:tcBorders>
          </w:tcPr>
          <w:p w:rsidR="00410334" w:rsidRPr="00D04FCF" w:rsidRDefault="00410334" w:rsidP="00651CA3">
            <w:pPr>
              <w:jc w:val="center"/>
              <w:rPr>
                <w:rFonts w:ascii="Times New Roman" w:hAnsi="Times New Roman"/>
                <w:b/>
                <w:bCs/>
                <w:sz w:val="26"/>
                <w:szCs w:val="28"/>
              </w:rPr>
            </w:pPr>
            <w:r w:rsidRPr="00D04FCF">
              <w:rPr>
                <w:rFonts w:ascii="Times New Roman" w:hAnsi="Times New Roman"/>
                <w:b/>
                <w:bCs/>
                <w:sz w:val="26"/>
                <w:szCs w:val="28"/>
              </w:rPr>
              <w:t xml:space="preserve">TM. ỦY BAN NHÂN DÂN </w:t>
            </w:r>
          </w:p>
          <w:p w:rsidR="00410334" w:rsidRDefault="002E5B66" w:rsidP="00651CA3">
            <w:pPr>
              <w:jc w:val="center"/>
              <w:rPr>
                <w:rFonts w:ascii="Times New Roman" w:hAnsi="Times New Roman"/>
                <w:b/>
                <w:bCs/>
                <w:sz w:val="26"/>
                <w:szCs w:val="28"/>
              </w:rPr>
            </w:pPr>
            <w:r>
              <w:rPr>
                <w:rFonts w:ascii="Times New Roman" w:hAnsi="Times New Roman"/>
                <w:b/>
                <w:bCs/>
                <w:sz w:val="26"/>
                <w:szCs w:val="28"/>
              </w:rPr>
              <w:t xml:space="preserve">KT. </w:t>
            </w:r>
            <w:r w:rsidR="00410334" w:rsidRPr="00D04FCF">
              <w:rPr>
                <w:rFonts w:ascii="Times New Roman" w:hAnsi="Times New Roman"/>
                <w:b/>
                <w:bCs/>
                <w:sz w:val="26"/>
                <w:szCs w:val="28"/>
              </w:rPr>
              <w:t xml:space="preserve">CHỦ TỊCH  </w:t>
            </w:r>
          </w:p>
          <w:p w:rsidR="002E5B66" w:rsidRPr="00D04FCF" w:rsidRDefault="002E5B66" w:rsidP="00651CA3">
            <w:pPr>
              <w:jc w:val="center"/>
              <w:rPr>
                <w:rFonts w:ascii="Times New Roman" w:hAnsi="Times New Roman"/>
                <w:b/>
                <w:bCs/>
                <w:sz w:val="26"/>
                <w:szCs w:val="28"/>
              </w:rPr>
            </w:pPr>
            <w:r>
              <w:rPr>
                <w:rFonts w:ascii="Times New Roman" w:hAnsi="Times New Roman"/>
                <w:b/>
                <w:bCs/>
                <w:sz w:val="26"/>
                <w:szCs w:val="28"/>
              </w:rPr>
              <w:t>PHÓ CHỦ TỊCH</w:t>
            </w:r>
          </w:p>
          <w:p w:rsidR="00410334" w:rsidRPr="00D04FCF" w:rsidRDefault="00410334" w:rsidP="002E5B66">
            <w:pPr>
              <w:jc w:val="center"/>
              <w:rPr>
                <w:rFonts w:ascii="Times New Roman" w:hAnsi="Times New Roman"/>
                <w:szCs w:val="28"/>
              </w:rPr>
            </w:pPr>
            <w:r w:rsidRPr="00D04FCF">
              <w:rPr>
                <w:rFonts w:ascii="Times New Roman" w:hAnsi="Times New Roman"/>
                <w:b/>
                <w:bCs/>
                <w:szCs w:val="28"/>
              </w:rPr>
              <w:t xml:space="preserve"> </w:t>
            </w:r>
            <w:r w:rsidR="002E5B66">
              <w:rPr>
                <w:rFonts w:ascii="Times New Roman" w:hAnsi="Times New Roman"/>
                <w:b/>
                <w:bCs/>
                <w:szCs w:val="28"/>
              </w:rPr>
              <w:t>Lê Đức Giang</w:t>
            </w:r>
          </w:p>
        </w:tc>
      </w:tr>
    </w:tbl>
    <w:p w:rsidR="00804457" w:rsidRDefault="00804457" w:rsidP="00410334">
      <w:pPr>
        <w:spacing w:before="60" w:after="60"/>
        <w:ind w:firstLine="567"/>
        <w:jc w:val="both"/>
        <w:rPr>
          <w:rFonts w:ascii="Times New Roman" w:hAnsi="Times New Roman"/>
        </w:rPr>
        <w:sectPr w:rsidR="00804457" w:rsidSect="00804457">
          <w:footerReference w:type="even" r:id="rId9"/>
          <w:footerReference w:type="default" r:id="rId10"/>
          <w:pgSz w:w="11907" w:h="16840" w:code="9"/>
          <w:pgMar w:top="1474" w:right="1247" w:bottom="1247" w:left="1247" w:header="720" w:footer="680" w:gutter="0"/>
          <w:cols w:space="720"/>
          <w:titlePg/>
          <w:docGrid w:linePitch="381"/>
        </w:sectPr>
      </w:pPr>
    </w:p>
    <w:p w:rsidR="00154B38" w:rsidRPr="00D04FCF" w:rsidRDefault="00154B38" w:rsidP="00154B38">
      <w:pPr>
        <w:spacing w:line="234" w:lineRule="atLeast"/>
        <w:jc w:val="center"/>
        <w:rPr>
          <w:rFonts w:ascii="Times New Roman" w:hAnsi="Times New Roman"/>
          <w:b/>
          <w:szCs w:val="28"/>
          <w:lang w:val="vi-VN" w:eastAsia="vi-VN"/>
        </w:rPr>
      </w:pPr>
      <w:r w:rsidRPr="00D04FCF">
        <w:rPr>
          <w:rFonts w:ascii="Times New Roman" w:hAnsi="Times New Roman"/>
          <w:b/>
          <w:szCs w:val="28"/>
          <w:lang w:val="vi-VN" w:eastAsia="vi-VN"/>
        </w:rPr>
        <w:lastRenderedPageBreak/>
        <w:t>PHỤ LỤC</w:t>
      </w:r>
    </w:p>
    <w:p w:rsidR="003E568C" w:rsidRPr="00D04FCF" w:rsidRDefault="0073258F" w:rsidP="00154B38">
      <w:pPr>
        <w:spacing w:line="234" w:lineRule="atLeast"/>
        <w:jc w:val="center"/>
        <w:rPr>
          <w:rFonts w:ascii="Times New Roman" w:hAnsi="Times New Roman"/>
          <w:szCs w:val="28"/>
          <w:lang w:val="vi-VN" w:eastAsia="vi-VN"/>
        </w:rPr>
      </w:pPr>
      <w:r>
        <w:rPr>
          <w:rFonts w:ascii="Times New Roman" w:hAnsi="Times New Roman"/>
          <w:szCs w:val="28"/>
          <w:lang w:eastAsia="vi-VN"/>
        </w:rPr>
        <w:t>DANH MỤC CÁC</w:t>
      </w:r>
      <w:r w:rsidR="00154B38" w:rsidRPr="00D04FCF">
        <w:rPr>
          <w:rFonts w:ascii="Times New Roman" w:hAnsi="Times New Roman"/>
          <w:szCs w:val="28"/>
          <w:lang w:val="vi-VN" w:eastAsia="vi-VN"/>
        </w:rPr>
        <w:t xml:space="preserve"> </w:t>
      </w:r>
      <w:r w:rsidR="00686BED" w:rsidRPr="00D04FCF">
        <w:rPr>
          <w:rFonts w:ascii="Times New Roman" w:hAnsi="Times New Roman"/>
          <w:szCs w:val="28"/>
          <w:lang w:eastAsia="vi-VN"/>
        </w:rPr>
        <w:t xml:space="preserve">MỎ ĐƯA RA KHỎI DANH MỤC </w:t>
      </w:r>
      <w:r w:rsidR="00154B38" w:rsidRPr="00D04FCF">
        <w:rPr>
          <w:rFonts w:ascii="Times New Roman" w:hAnsi="Times New Roman"/>
          <w:szCs w:val="28"/>
          <w:lang w:val="vi-VN" w:eastAsia="vi-VN"/>
        </w:rPr>
        <w:t xml:space="preserve">KHÔNG ĐẤU GIÁ QUYỀN KHAI THÁC KHOÁNG SẢN </w:t>
      </w:r>
    </w:p>
    <w:p w:rsidR="007D1845" w:rsidRPr="0073258F" w:rsidRDefault="00154B38" w:rsidP="00154B38">
      <w:pPr>
        <w:spacing w:line="234" w:lineRule="atLeast"/>
        <w:jc w:val="center"/>
        <w:rPr>
          <w:rFonts w:ascii="Times New Roman" w:hAnsi="Times New Roman"/>
          <w:szCs w:val="28"/>
          <w:lang w:eastAsia="vi-VN"/>
        </w:rPr>
      </w:pPr>
      <w:r w:rsidRPr="00D04FCF">
        <w:rPr>
          <w:rFonts w:ascii="Times New Roman" w:hAnsi="Times New Roman"/>
          <w:szCs w:val="28"/>
          <w:lang w:val="vi-VN" w:eastAsia="vi-VN"/>
        </w:rPr>
        <w:t>THUỘC THẨM QUYỀN CẤP PHÉP CỦA UBND TỈNH</w:t>
      </w:r>
      <w:r w:rsidR="0073258F">
        <w:rPr>
          <w:rFonts w:ascii="Times New Roman" w:hAnsi="Times New Roman"/>
          <w:szCs w:val="28"/>
          <w:lang w:eastAsia="vi-VN"/>
        </w:rPr>
        <w:t xml:space="preserve"> THANH HÓA</w:t>
      </w:r>
    </w:p>
    <w:p w:rsidR="00154B38" w:rsidRPr="00707B75" w:rsidRDefault="00154B38" w:rsidP="00154B38">
      <w:pPr>
        <w:spacing w:line="234" w:lineRule="atLeast"/>
        <w:jc w:val="center"/>
        <w:rPr>
          <w:rFonts w:ascii="Times New Roman" w:hAnsi="Times New Roman"/>
          <w:i/>
          <w:iCs/>
          <w:szCs w:val="28"/>
          <w:lang w:eastAsia="vi-VN"/>
        </w:rPr>
      </w:pPr>
      <w:r w:rsidRPr="00D04FCF">
        <w:rPr>
          <w:rFonts w:ascii="Times New Roman" w:hAnsi="Times New Roman"/>
          <w:i/>
          <w:iCs/>
          <w:szCs w:val="28"/>
          <w:lang w:val="vi-VN" w:eastAsia="vi-VN"/>
        </w:rPr>
        <w:t xml:space="preserve">(Kèm theo Quyết định số </w:t>
      </w:r>
      <w:r w:rsidRPr="00D04FCF">
        <w:rPr>
          <w:rFonts w:ascii="Times New Roman" w:hAnsi="Times New Roman"/>
          <w:i/>
          <w:iCs/>
          <w:szCs w:val="28"/>
          <w:lang w:eastAsia="vi-VN"/>
        </w:rPr>
        <w:t xml:space="preserve"> </w:t>
      </w:r>
      <w:r w:rsidR="00E33ED6">
        <w:rPr>
          <w:rFonts w:ascii="Times New Roman" w:hAnsi="Times New Roman"/>
          <w:i/>
          <w:iCs/>
          <w:szCs w:val="28"/>
          <w:lang w:eastAsia="vi-VN"/>
        </w:rPr>
        <w:t>484</w:t>
      </w:r>
      <w:r w:rsidRPr="00D04FCF">
        <w:rPr>
          <w:rFonts w:ascii="Times New Roman" w:hAnsi="Times New Roman"/>
          <w:i/>
          <w:iCs/>
          <w:szCs w:val="28"/>
          <w:lang w:val="vi-VN" w:eastAsia="vi-VN"/>
        </w:rPr>
        <w:t xml:space="preserve"> /QĐ-UBND ngày </w:t>
      </w:r>
      <w:r w:rsidR="00E33ED6">
        <w:rPr>
          <w:rFonts w:ascii="Times New Roman" w:hAnsi="Times New Roman"/>
          <w:i/>
          <w:iCs/>
          <w:szCs w:val="28"/>
          <w:lang w:eastAsia="vi-VN"/>
        </w:rPr>
        <w:t>10</w:t>
      </w:r>
      <w:r w:rsidRPr="00D04FCF">
        <w:rPr>
          <w:rFonts w:ascii="Times New Roman" w:hAnsi="Times New Roman"/>
          <w:i/>
          <w:iCs/>
          <w:szCs w:val="28"/>
          <w:lang w:val="vi-VN" w:eastAsia="vi-VN"/>
        </w:rPr>
        <w:t xml:space="preserve"> tháng</w:t>
      </w:r>
      <w:r w:rsidR="00E33ED6">
        <w:rPr>
          <w:rFonts w:ascii="Times New Roman" w:hAnsi="Times New Roman"/>
          <w:i/>
          <w:iCs/>
          <w:szCs w:val="28"/>
          <w:lang w:eastAsia="vi-VN"/>
        </w:rPr>
        <w:t xml:space="preserve"> 02</w:t>
      </w:r>
      <w:r w:rsidRPr="00D04FCF">
        <w:rPr>
          <w:rFonts w:ascii="Times New Roman" w:hAnsi="Times New Roman"/>
          <w:i/>
          <w:iCs/>
          <w:szCs w:val="28"/>
          <w:lang w:val="vi-VN" w:eastAsia="vi-VN"/>
        </w:rPr>
        <w:t xml:space="preserve"> năm </w:t>
      </w:r>
      <w:r w:rsidR="006E6F2E">
        <w:rPr>
          <w:rFonts w:ascii="Times New Roman" w:hAnsi="Times New Roman"/>
          <w:i/>
          <w:iCs/>
          <w:szCs w:val="28"/>
          <w:lang w:eastAsia="vi-VN"/>
        </w:rPr>
        <w:t>2023</w:t>
      </w:r>
      <w:r w:rsidR="00707B75">
        <w:rPr>
          <w:rFonts w:ascii="Times New Roman" w:hAnsi="Times New Roman"/>
          <w:i/>
          <w:iCs/>
          <w:szCs w:val="28"/>
          <w:lang w:eastAsia="vi-VN"/>
        </w:rPr>
        <w:t xml:space="preserve">  </w:t>
      </w:r>
    </w:p>
    <w:p w:rsidR="007D1845" w:rsidRDefault="00154B38" w:rsidP="007D1845">
      <w:pPr>
        <w:ind w:left="720"/>
        <w:jc w:val="center"/>
        <w:rPr>
          <w:rFonts w:ascii="Times New Roman" w:hAnsi="Times New Roman"/>
          <w:b/>
          <w:sz w:val="24"/>
          <w:lang w:val="it-IT"/>
        </w:rPr>
      </w:pPr>
      <w:r w:rsidRPr="00D04FCF">
        <w:rPr>
          <w:rFonts w:ascii="Times New Roman" w:hAnsi="Times New Roman"/>
          <w:i/>
          <w:iCs/>
          <w:szCs w:val="28"/>
          <w:lang w:val="vi-VN" w:eastAsia="vi-VN"/>
        </w:rPr>
        <w:t>của UBND tỉnh Thanh Hóa)</w:t>
      </w:r>
      <w:r w:rsidRPr="00D04FCF">
        <w:rPr>
          <w:rFonts w:ascii="Times New Roman" w:hAnsi="Times New Roman"/>
          <w:i/>
          <w:szCs w:val="28"/>
          <w:lang w:val="vi-VN" w:eastAsia="vi-VN"/>
        </w:rPr>
        <w:br/>
      </w:r>
    </w:p>
    <w:p w:rsidR="00707B75" w:rsidRPr="00707B75" w:rsidRDefault="00707B75" w:rsidP="00060D5D">
      <w:pPr>
        <w:rPr>
          <w:rFonts w:ascii="Times New Roman" w:hAnsi="Times New Roman"/>
          <w:b/>
          <w:sz w:val="18"/>
          <w:szCs w:val="28"/>
          <w:lang w:val="it-IT"/>
        </w:rPr>
      </w:pPr>
    </w:p>
    <w:p w:rsidR="007D1845" w:rsidRPr="00A45761" w:rsidRDefault="006D4157" w:rsidP="00060D5D">
      <w:pPr>
        <w:rPr>
          <w:rFonts w:ascii="Times New Roman" w:hAnsi="Times New Roman"/>
          <w:b/>
          <w:szCs w:val="28"/>
          <w:lang w:val="it-IT"/>
        </w:rPr>
      </w:pPr>
      <w:r w:rsidRPr="00A45761">
        <w:rPr>
          <w:rFonts w:ascii="Times New Roman" w:hAnsi="Times New Roman"/>
          <w:b/>
          <w:szCs w:val="28"/>
          <w:lang w:val="it-IT"/>
        </w:rPr>
        <w:t>I. Danh sách các mỏ đã được chấp thuận chủ trương</w:t>
      </w:r>
    </w:p>
    <w:p w:rsidR="006D4157" w:rsidRPr="00527CE4" w:rsidRDefault="006D4157" w:rsidP="007D1845">
      <w:pPr>
        <w:ind w:left="720"/>
        <w:rPr>
          <w:rFonts w:ascii="Times New Roman" w:hAnsi="Times New Roman"/>
          <w:b/>
          <w:sz w:val="24"/>
          <w:lang w:val="it-IT"/>
        </w:rPr>
      </w:pP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432"/>
        <w:gridCol w:w="1467"/>
        <w:gridCol w:w="1220"/>
        <w:gridCol w:w="2259"/>
        <w:gridCol w:w="3721"/>
        <w:gridCol w:w="4320"/>
      </w:tblGrid>
      <w:tr w:rsidR="007D1845" w:rsidRPr="00527CE4" w:rsidTr="00B262F1">
        <w:trPr>
          <w:jc w:val="center"/>
        </w:trPr>
        <w:tc>
          <w:tcPr>
            <w:tcW w:w="755" w:type="dxa"/>
            <w:shd w:val="clear" w:color="auto" w:fill="auto"/>
            <w:vAlign w:val="center"/>
          </w:tcPr>
          <w:p w:rsidR="007D1845" w:rsidRPr="00527CE4" w:rsidRDefault="007D1845" w:rsidP="00060D5D">
            <w:pPr>
              <w:ind w:left="-57" w:right="-57"/>
              <w:jc w:val="center"/>
              <w:rPr>
                <w:rFonts w:ascii="Times New Roman" w:hAnsi="Times New Roman"/>
                <w:b/>
                <w:bCs/>
                <w:sz w:val="24"/>
                <w:lang w:val="vi-VN" w:eastAsia="vi-VN"/>
              </w:rPr>
            </w:pPr>
            <w:r w:rsidRPr="00527CE4">
              <w:rPr>
                <w:rFonts w:ascii="Times New Roman" w:hAnsi="Times New Roman"/>
                <w:b/>
                <w:bCs/>
                <w:sz w:val="24"/>
                <w:lang w:val="vi-VN" w:eastAsia="vi-VN"/>
              </w:rPr>
              <w:t>TT</w:t>
            </w:r>
          </w:p>
        </w:tc>
        <w:tc>
          <w:tcPr>
            <w:tcW w:w="1432" w:type="dxa"/>
            <w:shd w:val="clear" w:color="auto" w:fill="auto"/>
            <w:vAlign w:val="center"/>
          </w:tcPr>
          <w:p w:rsidR="007D1845" w:rsidRPr="00527CE4" w:rsidRDefault="007D1845" w:rsidP="00060D5D">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Tên</w:t>
            </w:r>
            <w:r w:rsidRPr="00527CE4">
              <w:rPr>
                <w:rFonts w:ascii="Times New Roman" w:hAnsi="Times New Roman"/>
                <w:b/>
                <w:bCs/>
                <w:sz w:val="24"/>
                <w:lang w:val="vi-VN" w:eastAsia="vi-VN"/>
              </w:rPr>
              <w:t xml:space="preserve"> </w:t>
            </w:r>
            <w:r w:rsidRPr="00527CE4">
              <w:rPr>
                <w:rFonts w:ascii="Times New Roman" w:hAnsi="Times New Roman"/>
                <w:b/>
                <w:bCs/>
                <w:sz w:val="24"/>
                <w:lang w:eastAsia="vi-VN"/>
              </w:rPr>
              <w:t>k</w:t>
            </w:r>
            <w:r w:rsidRPr="00527CE4">
              <w:rPr>
                <w:rFonts w:ascii="Times New Roman" w:hAnsi="Times New Roman"/>
                <w:b/>
                <w:bCs/>
                <w:sz w:val="24"/>
                <w:lang w:val="vi-VN" w:eastAsia="vi-VN"/>
              </w:rPr>
              <w:t>hoáng sản</w:t>
            </w:r>
          </w:p>
        </w:tc>
        <w:tc>
          <w:tcPr>
            <w:tcW w:w="1467" w:type="dxa"/>
            <w:shd w:val="clear" w:color="auto" w:fill="auto"/>
            <w:vAlign w:val="center"/>
          </w:tcPr>
          <w:p w:rsidR="007D1845" w:rsidRPr="00527CE4" w:rsidRDefault="007D1845" w:rsidP="00060D5D">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Vị trí</w:t>
            </w:r>
            <w:r w:rsidRPr="00527CE4">
              <w:rPr>
                <w:rFonts w:ascii="Times New Roman" w:hAnsi="Times New Roman"/>
                <w:b/>
                <w:bCs/>
                <w:sz w:val="24"/>
                <w:lang w:val="vi-VN" w:eastAsia="vi-VN"/>
              </w:rPr>
              <w:t xml:space="preserve"> mỏ</w:t>
            </w:r>
          </w:p>
        </w:tc>
        <w:tc>
          <w:tcPr>
            <w:tcW w:w="1220" w:type="dxa"/>
            <w:vAlign w:val="center"/>
          </w:tcPr>
          <w:p w:rsidR="007D1845" w:rsidRPr="00527CE4" w:rsidRDefault="007D1845" w:rsidP="00060D5D">
            <w:pPr>
              <w:ind w:left="-57" w:right="-57"/>
              <w:jc w:val="center"/>
              <w:rPr>
                <w:rFonts w:ascii="Times New Roman" w:hAnsi="Times New Roman"/>
                <w:b/>
                <w:bCs/>
                <w:sz w:val="24"/>
                <w:lang w:eastAsia="vi-VN"/>
              </w:rPr>
            </w:pPr>
            <w:r w:rsidRPr="00527CE4">
              <w:rPr>
                <w:rFonts w:ascii="Times New Roman" w:hAnsi="Times New Roman"/>
                <w:b/>
                <w:bCs/>
                <w:sz w:val="24"/>
                <w:lang w:val="vi-VN" w:eastAsia="vi-VN"/>
              </w:rPr>
              <w:t>Diện tích</w:t>
            </w:r>
          </w:p>
          <w:p w:rsidR="007D1845" w:rsidRPr="00527CE4" w:rsidRDefault="007D1845" w:rsidP="00060D5D">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(m</w:t>
            </w:r>
            <w:r w:rsidRPr="00527CE4">
              <w:rPr>
                <w:rFonts w:ascii="Times New Roman" w:hAnsi="Times New Roman"/>
                <w:b/>
                <w:bCs/>
                <w:sz w:val="24"/>
                <w:vertAlign w:val="superscript"/>
                <w:lang w:eastAsia="vi-VN"/>
              </w:rPr>
              <w:t>2</w:t>
            </w:r>
            <w:r w:rsidRPr="00527CE4">
              <w:rPr>
                <w:rFonts w:ascii="Times New Roman" w:hAnsi="Times New Roman"/>
                <w:b/>
                <w:bCs/>
                <w:sz w:val="24"/>
                <w:lang w:eastAsia="vi-VN"/>
              </w:rPr>
              <w:t>)</w:t>
            </w:r>
          </w:p>
        </w:tc>
        <w:tc>
          <w:tcPr>
            <w:tcW w:w="2259" w:type="dxa"/>
            <w:shd w:val="clear" w:color="auto" w:fill="auto"/>
            <w:vAlign w:val="center"/>
          </w:tcPr>
          <w:p w:rsidR="007D1845" w:rsidRPr="00617E60" w:rsidRDefault="007D1845" w:rsidP="00060D5D">
            <w:pPr>
              <w:ind w:left="-57" w:right="-57"/>
              <w:jc w:val="center"/>
              <w:rPr>
                <w:rFonts w:ascii="Times New Roman" w:hAnsi="Times New Roman"/>
                <w:b/>
                <w:bCs/>
                <w:sz w:val="24"/>
                <w:lang w:val="vi-VN" w:eastAsia="vi-VN"/>
              </w:rPr>
            </w:pPr>
            <w:r w:rsidRPr="00617E60">
              <w:rPr>
                <w:rFonts w:ascii="Times New Roman" w:hAnsi="Times New Roman"/>
                <w:b/>
                <w:bCs/>
                <w:sz w:val="24"/>
                <w:lang w:val="vi-VN" w:eastAsia="vi-VN"/>
              </w:rPr>
              <w:t>QĐ</w:t>
            </w:r>
            <w:r>
              <w:rPr>
                <w:rFonts w:ascii="Times New Roman" w:hAnsi="Times New Roman"/>
                <w:b/>
                <w:bCs/>
                <w:sz w:val="24"/>
                <w:lang w:val="vi-VN" w:eastAsia="vi-VN"/>
              </w:rPr>
              <w:t xml:space="preserve"> phê duyệt </w:t>
            </w:r>
            <w:r>
              <w:rPr>
                <w:rFonts w:ascii="Times New Roman" w:hAnsi="Times New Roman"/>
                <w:b/>
                <w:bCs/>
                <w:sz w:val="24"/>
                <w:lang w:eastAsia="vi-VN"/>
              </w:rPr>
              <w:t>khu vực</w:t>
            </w:r>
            <w:r w:rsidRPr="00617E60">
              <w:rPr>
                <w:rFonts w:ascii="Times New Roman" w:hAnsi="Times New Roman"/>
                <w:b/>
                <w:bCs/>
                <w:sz w:val="24"/>
                <w:lang w:val="vi-VN" w:eastAsia="vi-VN"/>
              </w:rPr>
              <w:t xml:space="preserve"> không đấu giá</w:t>
            </w:r>
          </w:p>
        </w:tc>
        <w:tc>
          <w:tcPr>
            <w:tcW w:w="3721" w:type="dxa"/>
            <w:vAlign w:val="center"/>
          </w:tcPr>
          <w:p w:rsidR="007D1845" w:rsidRPr="00527CE4" w:rsidRDefault="002C09E9" w:rsidP="00B262F1">
            <w:pPr>
              <w:ind w:left="-57" w:right="-57"/>
              <w:jc w:val="center"/>
              <w:rPr>
                <w:rFonts w:ascii="Times New Roman" w:hAnsi="Times New Roman"/>
                <w:b/>
                <w:bCs/>
                <w:sz w:val="24"/>
                <w:lang w:eastAsia="vi-VN"/>
              </w:rPr>
            </w:pPr>
            <w:r w:rsidRPr="00467177">
              <w:rPr>
                <w:rFonts w:ascii="Times New Roman" w:hAnsi="Times New Roman"/>
                <w:b/>
                <w:bCs/>
                <w:sz w:val="24"/>
                <w:lang w:val="vi-VN" w:eastAsia="vi-VN"/>
              </w:rPr>
              <w:t>Lý do đưa ra khỏi khu vực không đấu giá</w:t>
            </w:r>
          </w:p>
        </w:tc>
        <w:tc>
          <w:tcPr>
            <w:tcW w:w="4320" w:type="dxa"/>
            <w:shd w:val="clear" w:color="auto" w:fill="auto"/>
            <w:vAlign w:val="center"/>
          </w:tcPr>
          <w:p w:rsidR="007D1845" w:rsidRPr="00527CE4" w:rsidRDefault="007D1845" w:rsidP="00060D5D">
            <w:pPr>
              <w:ind w:left="-57" w:right="-57"/>
              <w:jc w:val="center"/>
              <w:rPr>
                <w:rFonts w:ascii="Times New Roman" w:hAnsi="Times New Roman"/>
                <w:b/>
                <w:bCs/>
                <w:sz w:val="24"/>
                <w:lang w:eastAsia="vi-VN"/>
              </w:rPr>
            </w:pPr>
            <w:r w:rsidRPr="00527CE4">
              <w:rPr>
                <w:rFonts w:ascii="Times New Roman" w:hAnsi="Times New Roman"/>
                <w:b/>
                <w:bCs/>
                <w:sz w:val="24"/>
                <w:lang w:eastAsia="vi-VN"/>
              </w:rPr>
              <w:t>Ghi chú</w:t>
            </w:r>
          </w:p>
        </w:tc>
      </w:tr>
      <w:tr w:rsidR="007D1845" w:rsidRPr="00527CE4" w:rsidTr="00B262F1">
        <w:trPr>
          <w:jc w:val="center"/>
        </w:trPr>
        <w:tc>
          <w:tcPr>
            <w:tcW w:w="755" w:type="dxa"/>
            <w:shd w:val="clear" w:color="auto" w:fill="auto"/>
            <w:vAlign w:val="center"/>
          </w:tcPr>
          <w:p w:rsidR="007D1845" w:rsidRPr="00527CE4" w:rsidRDefault="007D1845" w:rsidP="00060D5D">
            <w:pPr>
              <w:jc w:val="center"/>
              <w:rPr>
                <w:rFonts w:ascii="Times New Roman" w:hAnsi="Times New Roman"/>
                <w:sz w:val="24"/>
                <w:lang w:eastAsia="vi-VN"/>
              </w:rPr>
            </w:pPr>
            <w:r>
              <w:rPr>
                <w:rFonts w:ascii="Times New Roman" w:hAnsi="Times New Roman"/>
                <w:b/>
                <w:sz w:val="24"/>
                <w:lang w:eastAsia="vi-VN"/>
              </w:rPr>
              <w:t>I</w:t>
            </w:r>
          </w:p>
        </w:tc>
        <w:tc>
          <w:tcPr>
            <w:tcW w:w="2899" w:type="dxa"/>
            <w:gridSpan w:val="2"/>
            <w:shd w:val="clear" w:color="auto" w:fill="auto"/>
            <w:vAlign w:val="center"/>
          </w:tcPr>
          <w:p w:rsidR="007D1845" w:rsidRPr="00527CE4" w:rsidRDefault="007D1845" w:rsidP="00060D5D">
            <w:pPr>
              <w:ind w:left="-57" w:right="-57"/>
              <w:jc w:val="center"/>
              <w:rPr>
                <w:rFonts w:ascii="Times New Roman" w:hAnsi="Times New Roman"/>
                <w:sz w:val="24"/>
                <w:lang w:val="nl-NL"/>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CẨM THỦY</w:t>
            </w:r>
          </w:p>
        </w:tc>
        <w:tc>
          <w:tcPr>
            <w:tcW w:w="1220" w:type="dxa"/>
            <w:vAlign w:val="center"/>
          </w:tcPr>
          <w:p w:rsidR="007D1845" w:rsidRPr="00527CE4" w:rsidRDefault="007D1845" w:rsidP="00060D5D">
            <w:pPr>
              <w:jc w:val="center"/>
              <w:rPr>
                <w:rFonts w:ascii="Times New Roman" w:hAnsi="Times New Roman"/>
                <w:sz w:val="24"/>
                <w:lang w:eastAsia="vi-VN"/>
              </w:rPr>
            </w:pPr>
          </w:p>
        </w:tc>
        <w:tc>
          <w:tcPr>
            <w:tcW w:w="2259" w:type="dxa"/>
            <w:shd w:val="clear" w:color="auto" w:fill="auto"/>
            <w:vAlign w:val="center"/>
          </w:tcPr>
          <w:p w:rsidR="007D1845" w:rsidRPr="00527CE4" w:rsidRDefault="007D1845" w:rsidP="00060D5D">
            <w:pPr>
              <w:jc w:val="center"/>
              <w:rPr>
                <w:rFonts w:ascii="Times New Roman" w:hAnsi="Times New Roman"/>
                <w:sz w:val="24"/>
                <w:lang w:eastAsia="vi-VN"/>
              </w:rPr>
            </w:pPr>
          </w:p>
        </w:tc>
        <w:tc>
          <w:tcPr>
            <w:tcW w:w="3721" w:type="dxa"/>
            <w:vAlign w:val="center"/>
          </w:tcPr>
          <w:p w:rsidR="007D1845" w:rsidRPr="00527CE4" w:rsidRDefault="007D1845" w:rsidP="00B262F1">
            <w:pPr>
              <w:jc w:val="center"/>
              <w:rPr>
                <w:rFonts w:ascii="Times New Roman" w:hAnsi="Times New Roman"/>
                <w:spacing w:val="-4"/>
                <w:sz w:val="24"/>
                <w:lang w:eastAsia="vi-VN"/>
              </w:rPr>
            </w:pPr>
          </w:p>
        </w:tc>
        <w:tc>
          <w:tcPr>
            <w:tcW w:w="4320" w:type="dxa"/>
            <w:shd w:val="clear" w:color="auto" w:fill="auto"/>
            <w:vAlign w:val="center"/>
          </w:tcPr>
          <w:p w:rsidR="007D1845" w:rsidRPr="00527CE4" w:rsidRDefault="007D1845" w:rsidP="00060D5D">
            <w:pPr>
              <w:jc w:val="center"/>
              <w:rPr>
                <w:rFonts w:ascii="Times New Roman" w:hAnsi="Times New Roman"/>
                <w:spacing w:val="-4"/>
                <w:sz w:val="24"/>
                <w:lang w:eastAsia="vi-VN"/>
              </w:rPr>
            </w:pPr>
          </w:p>
        </w:tc>
      </w:tr>
      <w:tr w:rsidR="00AE3006" w:rsidRPr="00527CE4" w:rsidTr="00B262F1">
        <w:trPr>
          <w:jc w:val="center"/>
        </w:trPr>
        <w:tc>
          <w:tcPr>
            <w:tcW w:w="755" w:type="dxa"/>
            <w:shd w:val="clear" w:color="auto" w:fill="auto"/>
            <w:vAlign w:val="center"/>
          </w:tcPr>
          <w:p w:rsidR="00AE3006" w:rsidRPr="00527CE4" w:rsidRDefault="00F718D2" w:rsidP="00AE3006">
            <w:pPr>
              <w:jc w:val="center"/>
              <w:rPr>
                <w:rFonts w:ascii="Times New Roman" w:hAnsi="Times New Roman"/>
                <w:sz w:val="24"/>
                <w:lang w:eastAsia="vi-VN"/>
              </w:rPr>
            </w:pPr>
            <w:r>
              <w:rPr>
                <w:rFonts w:ascii="Times New Roman" w:hAnsi="Times New Roman"/>
                <w:sz w:val="24"/>
                <w:lang w:eastAsia="vi-VN"/>
              </w:rPr>
              <w:t>1</w:t>
            </w:r>
          </w:p>
        </w:tc>
        <w:tc>
          <w:tcPr>
            <w:tcW w:w="1432" w:type="dxa"/>
            <w:shd w:val="clear" w:color="auto" w:fill="auto"/>
            <w:vAlign w:val="center"/>
          </w:tcPr>
          <w:p w:rsidR="00AE3006" w:rsidRPr="00527CE4" w:rsidRDefault="00AE3006" w:rsidP="00AE3006">
            <w:pPr>
              <w:ind w:left="-57" w:right="-57"/>
              <w:jc w:val="center"/>
              <w:rPr>
                <w:rFonts w:ascii="Times New Roman" w:hAnsi="Times New Roman"/>
                <w:sz w:val="24"/>
              </w:rPr>
            </w:pPr>
            <w:r w:rsidRPr="00527CE4">
              <w:rPr>
                <w:rFonts w:ascii="Times New Roman" w:hAnsi="Times New Roman"/>
                <w:sz w:val="26"/>
              </w:rPr>
              <w:t>Đá thạch anh deluvi</w:t>
            </w:r>
          </w:p>
        </w:tc>
        <w:tc>
          <w:tcPr>
            <w:tcW w:w="1467" w:type="dxa"/>
            <w:shd w:val="clear" w:color="auto" w:fill="auto"/>
            <w:vAlign w:val="center"/>
          </w:tcPr>
          <w:p w:rsidR="00AE3006" w:rsidRPr="00527CE4" w:rsidRDefault="00AE3006" w:rsidP="00AE3006">
            <w:pPr>
              <w:ind w:left="-57" w:right="-57"/>
              <w:jc w:val="center"/>
              <w:rPr>
                <w:rFonts w:ascii="Times New Roman" w:hAnsi="Times New Roman"/>
                <w:sz w:val="24"/>
                <w:lang w:val="it-IT"/>
              </w:rPr>
            </w:pPr>
            <w:r w:rsidRPr="00527CE4">
              <w:rPr>
                <w:rFonts w:ascii="Times New Roman" w:hAnsi="Times New Roman"/>
                <w:sz w:val="26"/>
                <w:lang w:val="it-IT"/>
              </w:rPr>
              <w:t>Xã Cẩm Châu</w:t>
            </w:r>
          </w:p>
        </w:tc>
        <w:tc>
          <w:tcPr>
            <w:tcW w:w="1220" w:type="dxa"/>
            <w:vAlign w:val="center"/>
          </w:tcPr>
          <w:p w:rsidR="00AE3006" w:rsidRPr="00527CE4" w:rsidRDefault="00AE3006" w:rsidP="00AE3006">
            <w:pPr>
              <w:jc w:val="center"/>
              <w:rPr>
                <w:rFonts w:ascii="Times New Roman" w:hAnsi="Times New Roman"/>
                <w:sz w:val="24"/>
                <w:lang w:eastAsia="vi-VN"/>
              </w:rPr>
            </w:pPr>
            <w:r w:rsidRPr="00527CE4">
              <w:rPr>
                <w:rFonts w:ascii="Times New Roman" w:hAnsi="Times New Roman"/>
                <w:sz w:val="26"/>
                <w:lang w:eastAsia="vi-VN"/>
              </w:rPr>
              <w:t>10.000</w:t>
            </w:r>
          </w:p>
        </w:tc>
        <w:tc>
          <w:tcPr>
            <w:tcW w:w="2259" w:type="dxa"/>
            <w:shd w:val="clear" w:color="auto" w:fill="auto"/>
            <w:vAlign w:val="center"/>
          </w:tcPr>
          <w:p w:rsidR="00AE3006" w:rsidRPr="00527CE4" w:rsidRDefault="00AE3006" w:rsidP="00AE3006">
            <w:pPr>
              <w:jc w:val="center"/>
              <w:rPr>
                <w:rFonts w:ascii="Times New Roman" w:hAnsi="Times New Roman"/>
                <w:sz w:val="24"/>
                <w:lang w:eastAsia="vi-VN"/>
              </w:rPr>
            </w:pPr>
            <w:r w:rsidRPr="004F74EC">
              <w:rPr>
                <w:rFonts w:ascii="Times New Roman" w:hAnsi="Times New Roman"/>
                <w:bCs/>
                <w:iCs/>
                <w:sz w:val="24"/>
                <w:lang w:val="vi-VN"/>
              </w:rPr>
              <w:t>2693/QĐ-UBND ngày 04/7/2019</w:t>
            </w:r>
          </w:p>
        </w:tc>
        <w:tc>
          <w:tcPr>
            <w:tcW w:w="3721" w:type="dxa"/>
            <w:vAlign w:val="center"/>
          </w:tcPr>
          <w:p w:rsidR="00AE3006" w:rsidRPr="00144F7C" w:rsidRDefault="00AE3006" w:rsidP="00B262F1">
            <w:pPr>
              <w:jc w:val="center"/>
              <w:rPr>
                <w:rFonts w:ascii="Times New Roman" w:hAnsi="Times New Roman"/>
                <w:bCs/>
                <w:sz w:val="24"/>
                <w:szCs w:val="22"/>
                <w:lang w:val="it-IT"/>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0" w:type="dxa"/>
            <w:shd w:val="clear" w:color="auto" w:fill="auto"/>
            <w:vAlign w:val="center"/>
          </w:tcPr>
          <w:p w:rsidR="00AE3006" w:rsidRPr="00144F7C" w:rsidRDefault="00AE3006" w:rsidP="00AE3006">
            <w:pPr>
              <w:jc w:val="center"/>
              <w:rPr>
                <w:rFonts w:ascii="Times New Roman" w:hAnsi="Times New Roman"/>
                <w:bCs/>
                <w:sz w:val="24"/>
                <w:szCs w:val="22"/>
                <w:lang w:val="it-IT"/>
              </w:rPr>
            </w:pPr>
            <w:r w:rsidRPr="00144F7C">
              <w:rPr>
                <w:rFonts w:ascii="Times New Roman" w:hAnsi="Times New Roman"/>
                <w:bCs/>
                <w:sz w:val="24"/>
                <w:szCs w:val="22"/>
                <w:lang w:val="it-IT"/>
              </w:rPr>
              <w:t xml:space="preserve">Bộ Tài nguyên và Môi trường bàn giao tại Quyết định số 2321/QĐ-UBND ngày 28/9/2017, UBND tỉnh Quyết định chấp thuận chủ trương đầu tư </w:t>
            </w:r>
            <w:r w:rsidRPr="00144F7C">
              <w:rPr>
                <w:rFonts w:ascii="Times New Roman" w:hAnsi="Times New Roman"/>
                <w:spacing w:val="-2"/>
                <w:sz w:val="24"/>
                <w:szCs w:val="22"/>
                <w:lang w:val="it-IT"/>
              </w:rPr>
              <w:t>cho Công ty CP Đầu tư Vũ Gia Thanh Hóa tại Quyết định số 5243/QĐ-UBND ngày 4/12/2020</w:t>
            </w:r>
          </w:p>
        </w:tc>
      </w:tr>
      <w:tr w:rsidR="00AE3006" w:rsidRPr="004F74EC" w:rsidTr="00B262F1">
        <w:trPr>
          <w:jc w:val="center"/>
        </w:trPr>
        <w:tc>
          <w:tcPr>
            <w:tcW w:w="755" w:type="dxa"/>
            <w:shd w:val="clear" w:color="auto" w:fill="auto"/>
            <w:vAlign w:val="center"/>
          </w:tcPr>
          <w:p w:rsidR="00AE3006" w:rsidRPr="004F74EC" w:rsidRDefault="00AE3006" w:rsidP="00AE3006">
            <w:pPr>
              <w:jc w:val="center"/>
              <w:rPr>
                <w:rFonts w:ascii="Times New Roman" w:hAnsi="Times New Roman"/>
                <w:b/>
                <w:sz w:val="24"/>
              </w:rPr>
            </w:pPr>
            <w:r w:rsidRPr="004F74EC">
              <w:rPr>
                <w:rFonts w:ascii="Times New Roman" w:hAnsi="Times New Roman"/>
                <w:b/>
                <w:sz w:val="24"/>
              </w:rPr>
              <w:t>I</w:t>
            </w:r>
            <w:r>
              <w:rPr>
                <w:rFonts w:ascii="Times New Roman" w:hAnsi="Times New Roman"/>
                <w:b/>
                <w:sz w:val="24"/>
              </w:rPr>
              <w:t>I</w:t>
            </w:r>
          </w:p>
        </w:tc>
        <w:tc>
          <w:tcPr>
            <w:tcW w:w="2899" w:type="dxa"/>
            <w:gridSpan w:val="2"/>
            <w:shd w:val="clear" w:color="auto" w:fill="auto"/>
            <w:vAlign w:val="center"/>
          </w:tcPr>
          <w:p w:rsidR="00AE3006" w:rsidRPr="004F74EC" w:rsidRDefault="00AE3006" w:rsidP="00AE3006">
            <w:pPr>
              <w:spacing w:line="288" w:lineRule="auto"/>
              <w:ind w:left="-57" w:right="-57"/>
              <w:jc w:val="center"/>
              <w:rPr>
                <w:rFonts w:ascii="Times New Roman" w:hAnsi="Times New Roman"/>
                <w:b/>
                <w:sz w:val="26"/>
                <w:szCs w:val="26"/>
                <w:lang w:eastAsia="vi-VN"/>
              </w:rPr>
            </w:pPr>
            <w:r w:rsidRPr="00B033B3">
              <w:rPr>
                <w:rFonts w:ascii="Times New Roman" w:hAnsi="Times New Roman"/>
                <w:b/>
                <w:sz w:val="24"/>
                <w:lang w:eastAsia="vi-VN"/>
              </w:rPr>
              <w:t>HUYỆN THỌ XUÂN</w:t>
            </w:r>
          </w:p>
        </w:tc>
        <w:tc>
          <w:tcPr>
            <w:tcW w:w="1220" w:type="dxa"/>
            <w:vAlign w:val="center"/>
          </w:tcPr>
          <w:p w:rsidR="00AE3006" w:rsidRPr="004F74EC" w:rsidRDefault="00AE3006" w:rsidP="00AE3006">
            <w:pPr>
              <w:ind w:left="-57" w:right="-57"/>
              <w:jc w:val="center"/>
              <w:rPr>
                <w:rFonts w:ascii="Times New Roman" w:hAnsi="Times New Roman"/>
                <w:b/>
                <w:bCs/>
                <w:iCs/>
                <w:sz w:val="26"/>
                <w:szCs w:val="26"/>
              </w:rPr>
            </w:pPr>
          </w:p>
        </w:tc>
        <w:tc>
          <w:tcPr>
            <w:tcW w:w="2259" w:type="dxa"/>
            <w:shd w:val="clear" w:color="auto" w:fill="auto"/>
            <w:vAlign w:val="center"/>
          </w:tcPr>
          <w:p w:rsidR="00AE3006" w:rsidRPr="004F74EC" w:rsidRDefault="00AE3006" w:rsidP="00AE3006">
            <w:pPr>
              <w:ind w:left="-57" w:right="-57"/>
              <w:jc w:val="center"/>
              <w:rPr>
                <w:rFonts w:ascii="Times New Roman" w:hAnsi="Times New Roman"/>
                <w:b/>
                <w:bCs/>
                <w:iCs/>
                <w:sz w:val="24"/>
                <w:lang w:val="vi-VN"/>
              </w:rPr>
            </w:pPr>
          </w:p>
        </w:tc>
        <w:tc>
          <w:tcPr>
            <w:tcW w:w="3721" w:type="dxa"/>
            <w:vAlign w:val="center"/>
          </w:tcPr>
          <w:p w:rsidR="00AE3006" w:rsidRPr="004F74EC" w:rsidRDefault="00AE3006" w:rsidP="00B262F1">
            <w:pPr>
              <w:spacing w:line="288" w:lineRule="auto"/>
              <w:ind w:left="-57" w:right="-57"/>
              <w:jc w:val="center"/>
              <w:rPr>
                <w:rFonts w:ascii="Times New Roman" w:hAnsi="Times New Roman"/>
                <w:b/>
                <w:sz w:val="24"/>
                <w:lang w:eastAsia="vi-VN"/>
              </w:rPr>
            </w:pPr>
          </w:p>
        </w:tc>
        <w:tc>
          <w:tcPr>
            <w:tcW w:w="4320" w:type="dxa"/>
            <w:shd w:val="clear" w:color="auto" w:fill="auto"/>
            <w:vAlign w:val="center"/>
          </w:tcPr>
          <w:p w:rsidR="00AE3006" w:rsidRPr="004F74EC" w:rsidRDefault="00AE3006" w:rsidP="00AE3006">
            <w:pPr>
              <w:spacing w:line="288" w:lineRule="auto"/>
              <w:ind w:left="-57" w:right="-57"/>
              <w:jc w:val="center"/>
              <w:rPr>
                <w:rFonts w:ascii="Times New Roman" w:hAnsi="Times New Roman"/>
                <w:b/>
                <w:sz w:val="24"/>
                <w:lang w:eastAsia="vi-VN"/>
              </w:rPr>
            </w:pPr>
          </w:p>
        </w:tc>
      </w:tr>
      <w:tr w:rsidR="00AE3006" w:rsidRPr="004F74EC" w:rsidTr="00B262F1">
        <w:trPr>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AE3006" w:rsidRPr="00527CE4" w:rsidRDefault="00F718D2" w:rsidP="00AE3006">
            <w:pPr>
              <w:jc w:val="center"/>
              <w:rPr>
                <w:rFonts w:ascii="Times New Roman" w:hAnsi="Times New Roman"/>
                <w:sz w:val="24"/>
              </w:rPr>
            </w:pPr>
            <w:r>
              <w:rPr>
                <w:rFonts w:ascii="Times New Roman" w:hAnsi="Times New Roman"/>
                <w:sz w:val="24"/>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AE3006" w:rsidRPr="004F74EC" w:rsidRDefault="00AE3006" w:rsidP="00AE3006">
            <w:pPr>
              <w:ind w:left="-57" w:right="-57"/>
              <w:jc w:val="center"/>
              <w:rPr>
                <w:rFonts w:ascii="Times New Roman" w:hAnsi="Times New Roman"/>
                <w:sz w:val="26"/>
                <w:szCs w:val="26"/>
                <w:lang w:eastAsia="vi-VN"/>
              </w:rPr>
            </w:pPr>
            <w:r w:rsidRPr="004F74EC">
              <w:rPr>
                <w:rFonts w:ascii="Times New Roman" w:hAnsi="Times New Roman"/>
                <w:sz w:val="26"/>
                <w:szCs w:val="26"/>
                <w:lang w:eastAsia="vi-VN"/>
              </w:rPr>
              <w:t>Đất san lấp và khoáng sản đi kèm</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AE3006" w:rsidRPr="004F74EC" w:rsidRDefault="00AE3006" w:rsidP="00AE3006">
            <w:pPr>
              <w:spacing w:line="288" w:lineRule="auto"/>
              <w:ind w:left="-57" w:right="-57"/>
              <w:jc w:val="center"/>
              <w:rPr>
                <w:rFonts w:ascii="Times New Roman" w:hAnsi="Times New Roman"/>
                <w:sz w:val="26"/>
                <w:szCs w:val="26"/>
                <w:lang w:eastAsia="vi-VN"/>
              </w:rPr>
            </w:pPr>
            <w:r w:rsidRPr="004F74EC">
              <w:rPr>
                <w:rFonts w:ascii="Times New Roman" w:hAnsi="Times New Roman"/>
                <w:sz w:val="26"/>
                <w:szCs w:val="26"/>
                <w:lang w:eastAsia="vi-VN"/>
              </w:rPr>
              <w:t>Xã Xuân Tín và xã Thọ Lập</w:t>
            </w:r>
          </w:p>
        </w:tc>
        <w:tc>
          <w:tcPr>
            <w:tcW w:w="1220" w:type="dxa"/>
            <w:tcBorders>
              <w:top w:val="single" w:sz="4" w:space="0" w:color="auto"/>
              <w:left w:val="single" w:sz="4" w:space="0" w:color="auto"/>
              <w:bottom w:val="single" w:sz="4" w:space="0" w:color="auto"/>
              <w:right w:val="single" w:sz="4" w:space="0" w:color="auto"/>
            </w:tcBorders>
            <w:vAlign w:val="center"/>
          </w:tcPr>
          <w:p w:rsidR="00AE3006" w:rsidRPr="004F74EC" w:rsidRDefault="00AE3006" w:rsidP="00AE3006">
            <w:pPr>
              <w:ind w:left="-57" w:right="-57"/>
              <w:jc w:val="center"/>
              <w:rPr>
                <w:rFonts w:ascii="Times New Roman" w:hAnsi="Times New Roman"/>
                <w:bCs/>
                <w:iCs/>
                <w:sz w:val="26"/>
                <w:szCs w:val="26"/>
              </w:rPr>
            </w:pPr>
            <w:r w:rsidRPr="004F74EC">
              <w:rPr>
                <w:rFonts w:ascii="Times New Roman" w:hAnsi="Times New Roman"/>
                <w:bCs/>
                <w:iCs/>
                <w:sz w:val="26"/>
                <w:szCs w:val="26"/>
              </w:rPr>
              <w:t>72.000</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AE3006" w:rsidRPr="004F74EC" w:rsidRDefault="00AE3006" w:rsidP="00AE3006">
            <w:pPr>
              <w:ind w:left="-57" w:right="-57"/>
              <w:jc w:val="center"/>
              <w:rPr>
                <w:rFonts w:ascii="Times New Roman" w:hAnsi="Times New Roman"/>
                <w:bCs/>
                <w:iCs/>
                <w:sz w:val="24"/>
                <w:lang w:val="vi-VN"/>
              </w:rPr>
            </w:pPr>
            <w:r w:rsidRPr="004F74EC">
              <w:rPr>
                <w:rFonts w:ascii="Times New Roman" w:hAnsi="Times New Roman"/>
                <w:bCs/>
                <w:iCs/>
                <w:sz w:val="24"/>
                <w:lang w:val="vi-VN"/>
              </w:rPr>
              <w:t>2693/QĐ-UBND ngày 04/7/2019</w:t>
            </w:r>
          </w:p>
        </w:tc>
        <w:tc>
          <w:tcPr>
            <w:tcW w:w="3721" w:type="dxa"/>
            <w:tcBorders>
              <w:top w:val="single" w:sz="4" w:space="0" w:color="auto"/>
              <w:left w:val="single" w:sz="4" w:space="0" w:color="auto"/>
              <w:bottom w:val="single" w:sz="4" w:space="0" w:color="auto"/>
              <w:right w:val="single" w:sz="4" w:space="0" w:color="auto"/>
            </w:tcBorders>
            <w:vAlign w:val="center"/>
          </w:tcPr>
          <w:p w:rsidR="00AE3006" w:rsidRPr="004F74EC" w:rsidRDefault="00A35761" w:rsidP="00B262F1">
            <w:pPr>
              <w:spacing w:line="288" w:lineRule="auto"/>
              <w:ind w:left="-57" w:right="-57"/>
              <w:jc w:val="center"/>
              <w:rPr>
                <w:rFonts w:ascii="Times New Roman" w:hAnsi="Times New Roman"/>
                <w:sz w:val="24"/>
                <w:lang w:eastAsia="vi-VN"/>
              </w:rPr>
            </w:pPr>
            <w:r w:rsidRPr="004F74EC">
              <w:rPr>
                <w:rFonts w:ascii="Times New Roman" w:hAnsi="Times New Roman"/>
                <w:sz w:val="24"/>
                <w:lang w:eastAsia="vi-VN"/>
              </w:rPr>
              <w:t xml:space="preserve">Công ty </w:t>
            </w:r>
            <w:r>
              <w:rPr>
                <w:rFonts w:ascii="Times New Roman" w:hAnsi="Times New Roman"/>
                <w:sz w:val="24"/>
                <w:lang w:eastAsia="vi-VN"/>
              </w:rPr>
              <w:t>C</w:t>
            </w:r>
            <w:r w:rsidRPr="004F74EC">
              <w:rPr>
                <w:rFonts w:ascii="Times New Roman" w:hAnsi="Times New Roman"/>
                <w:sz w:val="24"/>
                <w:lang w:eastAsia="vi-VN"/>
              </w:rPr>
              <w:t>ổ phần Đầu tư xây dựng và Thương mại Sơn Vũ</w:t>
            </w:r>
            <w:r>
              <w:rPr>
                <w:rFonts w:ascii="Times New Roman" w:hAnsi="Times New Roman"/>
                <w:sz w:val="24"/>
                <w:lang w:eastAsia="vi-VN"/>
              </w:rPr>
              <w:t xml:space="preserve"> đề nghị cấp phép để khai thác phục vụ </w:t>
            </w:r>
            <w:r w:rsidRPr="00A35761">
              <w:rPr>
                <w:rFonts w:ascii="Times New Roman" w:hAnsi="Times New Roman"/>
                <w:sz w:val="24"/>
                <w:lang w:eastAsia="vi-VN"/>
              </w:rPr>
              <w:t xml:space="preserve">để cung cấp cho dự án đường bộ cao tốc </w:t>
            </w:r>
            <w:r>
              <w:rPr>
                <w:rFonts w:ascii="Times New Roman" w:hAnsi="Times New Roman"/>
                <w:sz w:val="24"/>
                <w:lang w:eastAsia="vi-VN"/>
              </w:rPr>
              <w:t>B</w:t>
            </w:r>
            <w:r w:rsidRPr="00A35761">
              <w:rPr>
                <w:rFonts w:ascii="Times New Roman" w:hAnsi="Times New Roman"/>
                <w:sz w:val="24"/>
                <w:lang w:eastAsia="vi-VN"/>
              </w:rPr>
              <w:t xml:space="preserve">ắc </w:t>
            </w:r>
            <w:r>
              <w:rPr>
                <w:rFonts w:ascii="Times New Roman" w:hAnsi="Times New Roman"/>
                <w:sz w:val="24"/>
                <w:lang w:eastAsia="vi-VN"/>
              </w:rPr>
              <w:t>N</w:t>
            </w:r>
            <w:r w:rsidRPr="00A35761">
              <w:rPr>
                <w:rFonts w:ascii="Times New Roman" w:hAnsi="Times New Roman"/>
                <w:sz w:val="24"/>
                <w:lang w:eastAsia="vi-VN"/>
              </w:rPr>
              <w:t xml:space="preserve">am. Tuy nhiên hiện nay UBND tỉnh đã cấp giấy phép khai thác đất san lấp cho Công ty TNHH Định An (nhà thầu thi công) tại huyện Như Thanh. Và trên địa bàn huyện Nông Cống (5 mỏ); Triệu Sơn (2 mỏ) đã </w:t>
            </w:r>
            <w:r w:rsidRPr="00A35761">
              <w:rPr>
                <w:rFonts w:ascii="Times New Roman" w:hAnsi="Times New Roman"/>
                <w:sz w:val="24"/>
                <w:lang w:eastAsia="vi-VN"/>
              </w:rPr>
              <w:lastRenderedPageBreak/>
              <w:t xml:space="preserve">đáp ứng nhu cầu cho dự án đường cao tốc đoạn Nghi Sơn </w:t>
            </w:r>
            <w:r w:rsidR="00887FC2">
              <w:rPr>
                <w:rFonts w:ascii="Times New Roman" w:hAnsi="Times New Roman"/>
                <w:sz w:val="24"/>
                <w:lang w:eastAsia="vi-VN"/>
              </w:rPr>
              <w:t>-</w:t>
            </w:r>
            <w:r w:rsidRPr="00A35761">
              <w:rPr>
                <w:rFonts w:ascii="Times New Roman" w:hAnsi="Times New Roman"/>
                <w:sz w:val="24"/>
                <w:lang w:eastAsia="vi-VN"/>
              </w:rPr>
              <w:t xml:space="preserve"> Quốc lộ 45. Với tiến độ thi công đường cao tốc thì việc hoàn thành hồ sơ, thủ tục có liên quan để cấp phép khai thác mỏ đất trên sẽ không kịp để cung cấp cho đường cao tốc. Vì vậy việc tiếp tục đưa vào khu vực không đấu giá là không còn phù hợp.</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E3006" w:rsidRPr="004F74EC" w:rsidRDefault="00AE3006" w:rsidP="00707B75">
            <w:pPr>
              <w:spacing w:line="288" w:lineRule="auto"/>
              <w:ind w:left="-57" w:right="-57"/>
              <w:jc w:val="center"/>
              <w:rPr>
                <w:rFonts w:ascii="Times New Roman" w:hAnsi="Times New Roman"/>
                <w:sz w:val="24"/>
                <w:lang w:eastAsia="vi-VN"/>
              </w:rPr>
            </w:pPr>
            <w:r w:rsidRPr="004F74EC">
              <w:rPr>
                <w:rFonts w:ascii="Times New Roman" w:hAnsi="Times New Roman"/>
                <w:sz w:val="24"/>
                <w:lang w:eastAsia="vi-VN"/>
              </w:rPr>
              <w:lastRenderedPageBreak/>
              <w:t xml:space="preserve">Công ty </w:t>
            </w:r>
            <w:r>
              <w:rPr>
                <w:rFonts w:ascii="Times New Roman" w:hAnsi="Times New Roman"/>
                <w:sz w:val="24"/>
                <w:lang w:eastAsia="vi-VN"/>
              </w:rPr>
              <w:t>C</w:t>
            </w:r>
            <w:r w:rsidRPr="004F74EC">
              <w:rPr>
                <w:rFonts w:ascii="Times New Roman" w:hAnsi="Times New Roman"/>
                <w:sz w:val="24"/>
                <w:lang w:eastAsia="vi-VN"/>
              </w:rPr>
              <w:t xml:space="preserve">ổ phần Đầu tư xây dựng và Thương mại Sơn Vũ được </w:t>
            </w:r>
            <w:r w:rsidRPr="00527CE4">
              <w:rPr>
                <w:rFonts w:ascii="Times New Roman" w:hAnsi="Times New Roman"/>
                <w:sz w:val="24"/>
                <w:lang w:eastAsia="vi-VN"/>
              </w:rPr>
              <w:t xml:space="preserve">UBND tỉnh Quyết định </w:t>
            </w:r>
            <w:r w:rsidR="00707B75">
              <w:rPr>
                <w:rFonts w:ascii="Times New Roman" w:hAnsi="Times New Roman"/>
                <w:sz w:val="24"/>
                <w:lang w:eastAsia="vi-VN"/>
              </w:rPr>
              <w:t>c</w:t>
            </w:r>
            <w:r w:rsidRPr="00527CE4">
              <w:rPr>
                <w:rFonts w:ascii="Times New Roman" w:hAnsi="Times New Roman"/>
                <w:sz w:val="24"/>
                <w:lang w:eastAsia="vi-VN"/>
              </w:rPr>
              <w:t xml:space="preserve">hấp thuận chủ trương đầu tư đồng thời chấp thuận nhà đầu tư số </w:t>
            </w:r>
            <w:r>
              <w:rPr>
                <w:rFonts w:ascii="Times New Roman" w:hAnsi="Times New Roman"/>
                <w:sz w:val="24"/>
                <w:lang w:eastAsia="vi-VN"/>
              </w:rPr>
              <w:t>08</w:t>
            </w:r>
            <w:r w:rsidRPr="00527CE4">
              <w:rPr>
                <w:rFonts w:ascii="Times New Roman" w:hAnsi="Times New Roman"/>
                <w:sz w:val="24"/>
                <w:lang w:eastAsia="vi-VN"/>
              </w:rPr>
              <w:t xml:space="preserve">/QĐ-UBND ngày </w:t>
            </w:r>
            <w:r>
              <w:rPr>
                <w:rFonts w:ascii="Times New Roman" w:hAnsi="Times New Roman"/>
                <w:sz w:val="24"/>
                <w:lang w:eastAsia="vi-VN"/>
              </w:rPr>
              <w:t>04</w:t>
            </w:r>
            <w:r w:rsidRPr="00527CE4">
              <w:rPr>
                <w:rFonts w:ascii="Times New Roman" w:hAnsi="Times New Roman"/>
                <w:sz w:val="24"/>
                <w:lang w:eastAsia="vi-VN"/>
              </w:rPr>
              <w:t>/</w:t>
            </w:r>
            <w:r>
              <w:rPr>
                <w:rFonts w:ascii="Times New Roman" w:hAnsi="Times New Roman"/>
                <w:sz w:val="24"/>
                <w:lang w:eastAsia="vi-VN"/>
              </w:rPr>
              <w:t>01</w:t>
            </w:r>
            <w:r w:rsidRPr="00527CE4">
              <w:rPr>
                <w:rFonts w:ascii="Times New Roman" w:hAnsi="Times New Roman"/>
                <w:sz w:val="24"/>
                <w:lang w:eastAsia="vi-VN"/>
              </w:rPr>
              <w:t>/202</w:t>
            </w:r>
            <w:r>
              <w:rPr>
                <w:rFonts w:ascii="Times New Roman" w:hAnsi="Times New Roman"/>
                <w:sz w:val="24"/>
                <w:lang w:eastAsia="vi-VN"/>
              </w:rPr>
              <w:t>2</w:t>
            </w:r>
          </w:p>
        </w:tc>
      </w:tr>
    </w:tbl>
    <w:p w:rsidR="00DB08E0" w:rsidRDefault="00DB08E0" w:rsidP="00DB08E0">
      <w:pPr>
        <w:rPr>
          <w:rFonts w:ascii="Times New Roman" w:hAnsi="Times New Roman"/>
          <w:b/>
          <w:bCs/>
          <w:lang w:val="nl-NL"/>
        </w:rPr>
      </w:pPr>
    </w:p>
    <w:p w:rsidR="00900E8A" w:rsidRPr="0069723C" w:rsidRDefault="0069723C" w:rsidP="00DB08E0">
      <w:pPr>
        <w:rPr>
          <w:rFonts w:ascii="Times New Roman" w:hAnsi="Times New Roman"/>
          <w:b/>
          <w:bCs/>
          <w:lang w:val="nl-NL"/>
        </w:rPr>
      </w:pPr>
      <w:r w:rsidRPr="0069723C">
        <w:rPr>
          <w:rFonts w:ascii="Times New Roman" w:hAnsi="Times New Roman"/>
          <w:b/>
          <w:bCs/>
          <w:lang w:val="nl-NL"/>
        </w:rPr>
        <w:t>II. Danh sách các mỏ</w:t>
      </w:r>
      <w:r w:rsidR="00C47AC4">
        <w:rPr>
          <w:rFonts w:ascii="Times New Roman" w:hAnsi="Times New Roman"/>
          <w:b/>
          <w:bCs/>
          <w:lang w:val="nl-NL"/>
        </w:rPr>
        <w:t xml:space="preserve"> được cấp phép đã</w:t>
      </w:r>
      <w:r w:rsidRPr="0069723C">
        <w:rPr>
          <w:rFonts w:ascii="Times New Roman" w:hAnsi="Times New Roman"/>
          <w:b/>
          <w:bCs/>
          <w:lang w:val="nl-NL"/>
        </w:rPr>
        <w:t xml:space="preserve"> hết hạn</w:t>
      </w:r>
      <w:r w:rsidR="00C47AC4">
        <w:rPr>
          <w:rFonts w:ascii="Times New Roman" w:hAnsi="Times New Roman"/>
          <w:b/>
          <w:bCs/>
          <w:lang w:val="nl-NL"/>
        </w:rPr>
        <w:t xml:space="preserve"> hoặc đã được UBND tỉnh chấp thuận cho phép trả lại</w:t>
      </w:r>
    </w:p>
    <w:p w:rsidR="0069723C" w:rsidRPr="00467177" w:rsidRDefault="0069723C" w:rsidP="0069723C">
      <w:pPr>
        <w:ind w:left="720"/>
        <w:rPr>
          <w:rFonts w:ascii="Times New Roman" w:hAnsi="Times New Roman"/>
          <w:b/>
          <w:sz w:val="24"/>
          <w:lang w:val="it-IT"/>
        </w:rPr>
      </w:pPr>
    </w:p>
    <w:tbl>
      <w:tblPr>
        <w:tblW w:w="1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445"/>
        <w:gridCol w:w="1434"/>
        <w:gridCol w:w="1266"/>
        <w:gridCol w:w="2154"/>
        <w:gridCol w:w="3780"/>
        <w:gridCol w:w="4326"/>
      </w:tblGrid>
      <w:tr w:rsidR="0069723C" w:rsidRPr="00467177" w:rsidTr="00DB08E0">
        <w:trPr>
          <w:jc w:val="center"/>
        </w:trPr>
        <w:tc>
          <w:tcPr>
            <w:tcW w:w="843" w:type="dxa"/>
            <w:shd w:val="clear" w:color="auto" w:fill="auto"/>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val="vi-VN" w:eastAsia="vi-VN"/>
              </w:rPr>
              <w:t>TT</w:t>
            </w:r>
          </w:p>
        </w:tc>
        <w:tc>
          <w:tcPr>
            <w:tcW w:w="1445" w:type="dxa"/>
            <w:shd w:val="clear" w:color="auto" w:fill="auto"/>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eastAsia="vi-VN"/>
              </w:rPr>
              <w:t>Tên</w:t>
            </w:r>
            <w:r w:rsidRPr="00467177">
              <w:rPr>
                <w:rFonts w:ascii="Times New Roman" w:hAnsi="Times New Roman"/>
                <w:b/>
                <w:bCs/>
                <w:sz w:val="24"/>
                <w:lang w:val="vi-VN" w:eastAsia="vi-VN"/>
              </w:rPr>
              <w:t xml:space="preserve"> </w:t>
            </w:r>
            <w:r w:rsidRPr="00467177">
              <w:rPr>
                <w:rFonts w:ascii="Times New Roman" w:hAnsi="Times New Roman"/>
                <w:b/>
                <w:bCs/>
                <w:sz w:val="24"/>
                <w:lang w:eastAsia="vi-VN"/>
              </w:rPr>
              <w:t>k</w:t>
            </w:r>
            <w:r w:rsidRPr="00467177">
              <w:rPr>
                <w:rFonts w:ascii="Times New Roman" w:hAnsi="Times New Roman"/>
                <w:b/>
                <w:bCs/>
                <w:sz w:val="24"/>
                <w:lang w:val="vi-VN" w:eastAsia="vi-VN"/>
              </w:rPr>
              <w:t>hoáng sản</w:t>
            </w:r>
          </w:p>
        </w:tc>
        <w:tc>
          <w:tcPr>
            <w:tcW w:w="1434" w:type="dxa"/>
            <w:shd w:val="clear" w:color="auto" w:fill="auto"/>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eastAsia="vi-VN"/>
              </w:rPr>
              <w:t>Vị trí</w:t>
            </w:r>
            <w:r w:rsidRPr="00467177">
              <w:rPr>
                <w:rFonts w:ascii="Times New Roman" w:hAnsi="Times New Roman"/>
                <w:b/>
                <w:bCs/>
                <w:sz w:val="24"/>
                <w:lang w:val="vi-VN" w:eastAsia="vi-VN"/>
              </w:rPr>
              <w:t xml:space="preserve"> mỏ</w:t>
            </w:r>
          </w:p>
        </w:tc>
        <w:tc>
          <w:tcPr>
            <w:tcW w:w="1266" w:type="dxa"/>
            <w:vAlign w:val="center"/>
          </w:tcPr>
          <w:p w:rsidR="0069723C" w:rsidRPr="00467177" w:rsidRDefault="0069723C" w:rsidP="00DE08EF">
            <w:pPr>
              <w:ind w:left="-57" w:right="-57"/>
              <w:jc w:val="center"/>
              <w:rPr>
                <w:rFonts w:ascii="Times New Roman" w:hAnsi="Times New Roman"/>
                <w:b/>
                <w:bCs/>
                <w:sz w:val="24"/>
                <w:lang w:eastAsia="vi-VN"/>
              </w:rPr>
            </w:pPr>
            <w:r w:rsidRPr="00467177">
              <w:rPr>
                <w:rFonts w:ascii="Times New Roman" w:hAnsi="Times New Roman"/>
                <w:b/>
                <w:bCs/>
                <w:sz w:val="24"/>
                <w:lang w:val="vi-VN" w:eastAsia="vi-VN"/>
              </w:rPr>
              <w:t>Diện tích</w:t>
            </w:r>
          </w:p>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eastAsia="vi-VN"/>
              </w:rPr>
              <w:t>(m</w:t>
            </w:r>
            <w:r w:rsidRPr="00467177">
              <w:rPr>
                <w:rFonts w:ascii="Times New Roman" w:hAnsi="Times New Roman"/>
                <w:b/>
                <w:bCs/>
                <w:sz w:val="24"/>
                <w:vertAlign w:val="superscript"/>
                <w:lang w:eastAsia="vi-VN"/>
              </w:rPr>
              <w:t>2</w:t>
            </w:r>
            <w:r w:rsidRPr="00467177">
              <w:rPr>
                <w:rFonts w:ascii="Times New Roman" w:hAnsi="Times New Roman"/>
                <w:b/>
                <w:bCs/>
                <w:sz w:val="24"/>
                <w:lang w:eastAsia="vi-VN"/>
              </w:rPr>
              <w:t>)</w:t>
            </w:r>
          </w:p>
        </w:tc>
        <w:tc>
          <w:tcPr>
            <w:tcW w:w="2154" w:type="dxa"/>
            <w:shd w:val="clear" w:color="auto" w:fill="auto"/>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val="vi-VN" w:eastAsia="vi-VN"/>
              </w:rPr>
              <w:t>QĐ phê duyệt KV không đấu giá</w:t>
            </w:r>
          </w:p>
        </w:tc>
        <w:tc>
          <w:tcPr>
            <w:tcW w:w="3780" w:type="dxa"/>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b/>
                <w:bCs/>
                <w:sz w:val="24"/>
                <w:lang w:val="vi-VN" w:eastAsia="vi-VN"/>
              </w:rPr>
              <w:t>Lý do đưa ra khỏi khu vực không đấu giá</w:t>
            </w:r>
          </w:p>
        </w:tc>
        <w:tc>
          <w:tcPr>
            <w:tcW w:w="4326" w:type="dxa"/>
            <w:shd w:val="clear" w:color="auto" w:fill="auto"/>
            <w:vAlign w:val="center"/>
          </w:tcPr>
          <w:p w:rsidR="0069723C" w:rsidRPr="00467177" w:rsidRDefault="0069723C" w:rsidP="00DE08EF">
            <w:pPr>
              <w:ind w:left="-57" w:right="-57"/>
              <w:jc w:val="center"/>
              <w:rPr>
                <w:rFonts w:ascii="Times New Roman" w:hAnsi="Times New Roman"/>
                <w:b/>
                <w:bCs/>
                <w:sz w:val="24"/>
                <w:lang w:eastAsia="vi-VN"/>
              </w:rPr>
            </w:pPr>
            <w:r w:rsidRPr="00467177">
              <w:rPr>
                <w:rFonts w:ascii="Times New Roman" w:hAnsi="Times New Roman"/>
                <w:b/>
                <w:bCs/>
                <w:sz w:val="24"/>
                <w:lang w:eastAsia="vi-VN"/>
              </w:rPr>
              <w:t>Ghi chú</w:t>
            </w:r>
          </w:p>
        </w:tc>
      </w:tr>
      <w:tr w:rsidR="0069723C" w:rsidRPr="00467177" w:rsidTr="00DB08E0">
        <w:trPr>
          <w:jc w:val="center"/>
        </w:trPr>
        <w:tc>
          <w:tcPr>
            <w:tcW w:w="843" w:type="dxa"/>
            <w:shd w:val="clear" w:color="auto" w:fill="auto"/>
          </w:tcPr>
          <w:p w:rsidR="0069723C" w:rsidRPr="00467177" w:rsidRDefault="0069723C" w:rsidP="00DE08EF">
            <w:pPr>
              <w:jc w:val="center"/>
              <w:rPr>
                <w:rFonts w:ascii="Times New Roman" w:hAnsi="Times New Roman"/>
                <w:b/>
                <w:sz w:val="24"/>
              </w:rPr>
            </w:pPr>
            <w:r w:rsidRPr="00467177">
              <w:rPr>
                <w:rFonts w:ascii="Times New Roman" w:hAnsi="Times New Roman"/>
                <w:b/>
                <w:sz w:val="24"/>
              </w:rPr>
              <w:t>I</w:t>
            </w:r>
          </w:p>
        </w:tc>
        <w:tc>
          <w:tcPr>
            <w:tcW w:w="2879" w:type="dxa"/>
            <w:gridSpan w:val="2"/>
            <w:shd w:val="clear" w:color="auto" w:fill="auto"/>
          </w:tcPr>
          <w:p w:rsidR="0069723C" w:rsidRPr="00467177" w:rsidRDefault="0069723C" w:rsidP="00DE08EF">
            <w:pPr>
              <w:jc w:val="center"/>
              <w:rPr>
                <w:rFonts w:ascii="Times New Roman" w:hAnsi="Times New Roman"/>
                <w:b/>
                <w:sz w:val="24"/>
              </w:rPr>
            </w:pPr>
            <w:r w:rsidRPr="00467177">
              <w:rPr>
                <w:rFonts w:ascii="Times New Roman" w:hAnsi="Times New Roman"/>
                <w:b/>
                <w:sz w:val="24"/>
              </w:rPr>
              <w:t>THỊ XÃ NGHI SƠN</w:t>
            </w:r>
          </w:p>
        </w:tc>
        <w:tc>
          <w:tcPr>
            <w:tcW w:w="1266" w:type="dxa"/>
          </w:tcPr>
          <w:p w:rsidR="0069723C" w:rsidRPr="00467177" w:rsidRDefault="0069723C" w:rsidP="00DE08EF">
            <w:pPr>
              <w:jc w:val="center"/>
              <w:rPr>
                <w:rFonts w:ascii="Times New Roman" w:hAnsi="Times New Roman"/>
                <w:b/>
                <w:sz w:val="24"/>
              </w:rPr>
            </w:pPr>
          </w:p>
        </w:tc>
        <w:tc>
          <w:tcPr>
            <w:tcW w:w="2154" w:type="dxa"/>
            <w:shd w:val="clear" w:color="auto" w:fill="auto"/>
          </w:tcPr>
          <w:p w:rsidR="0069723C" w:rsidRPr="00467177" w:rsidRDefault="0069723C" w:rsidP="00DE08EF">
            <w:pPr>
              <w:jc w:val="center"/>
              <w:rPr>
                <w:rFonts w:ascii="Times New Roman" w:hAnsi="Times New Roman"/>
                <w:b/>
                <w:sz w:val="24"/>
              </w:rPr>
            </w:pPr>
          </w:p>
        </w:tc>
        <w:tc>
          <w:tcPr>
            <w:tcW w:w="3780" w:type="dxa"/>
          </w:tcPr>
          <w:p w:rsidR="0069723C" w:rsidRPr="00467177" w:rsidRDefault="0069723C" w:rsidP="00DE08EF">
            <w:pPr>
              <w:jc w:val="center"/>
              <w:rPr>
                <w:rFonts w:ascii="Times New Roman" w:hAnsi="Times New Roman"/>
                <w:b/>
                <w:sz w:val="24"/>
              </w:rPr>
            </w:pPr>
          </w:p>
        </w:tc>
        <w:tc>
          <w:tcPr>
            <w:tcW w:w="4326" w:type="dxa"/>
            <w:shd w:val="clear" w:color="auto" w:fill="auto"/>
            <w:vAlign w:val="center"/>
          </w:tcPr>
          <w:p w:rsidR="0069723C" w:rsidRPr="00467177" w:rsidRDefault="0069723C" w:rsidP="00DE08EF">
            <w:pPr>
              <w:jc w:val="center"/>
              <w:rPr>
                <w:rFonts w:ascii="Times New Roman" w:hAnsi="Times New Roman"/>
                <w:b/>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1</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Xã Tùng Lâm và xã Tân Trường</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pacing w:val="-4"/>
                <w:sz w:val="24"/>
                <w:lang w:eastAsia="vi-VN"/>
              </w:rPr>
              <w:t>220.000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ind w:left="-57" w:right="-57"/>
              <w:jc w:val="center"/>
              <w:rPr>
                <w:rFonts w:ascii="Times New Roman" w:hAnsi="Times New Roman"/>
                <w:bCs/>
                <w:sz w:val="24"/>
              </w:rPr>
            </w:pPr>
            <w:r w:rsidRPr="00467177">
              <w:rPr>
                <w:rFonts w:ascii="Times New Roman" w:hAnsi="Times New Roman"/>
                <w:bCs/>
                <w:spacing w:val="-8"/>
                <w:sz w:val="24"/>
              </w:rPr>
              <w:t>Khu vực trên nằm trong KCN số 15; UBND tỉnh có  3235/QĐ-UBND ngày 11/8/2020 đóng cửa mỏ</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Tổng Công ty Đầu tư xây dựng và thương mại Anh Phát - CTCP được UBND tỉnh cấp Giấy phép số 214/GP-UBND ngày 26/5/2017</w:t>
            </w:r>
            <w:r w:rsidRPr="00467177">
              <w:rPr>
                <w:rFonts w:ascii="Times New Roman" w:hAnsi="Times New Roman"/>
                <w:sz w:val="24"/>
                <w:lang w:eastAsia="vi-VN"/>
              </w:rPr>
              <w:t xml:space="preserve">. </w:t>
            </w:r>
            <w:r w:rsidR="00E2783C">
              <w:rPr>
                <w:rFonts w:ascii="Times New Roman" w:hAnsi="Times New Roman"/>
                <w:sz w:val="24"/>
                <w:lang w:eastAsia="vi-VN"/>
              </w:rPr>
              <w:t>Hiện Giấy phép</w:t>
            </w:r>
            <w:r w:rsidRPr="00467177">
              <w:rPr>
                <w:rFonts w:ascii="Times New Roman" w:hAnsi="Times New Roman"/>
                <w:sz w:val="24"/>
                <w:lang w:eastAsia="vi-VN"/>
              </w:rPr>
              <w:t xml:space="preserve"> đã hết hạn</w:t>
            </w:r>
          </w:p>
          <w:p w:rsidR="00707B75" w:rsidRPr="00467177" w:rsidRDefault="00707B75" w:rsidP="00DE08EF">
            <w:pPr>
              <w:jc w:val="center"/>
              <w:rPr>
                <w:rFonts w:ascii="Times New Roman" w:hAnsi="Times New Roman"/>
                <w:bCs/>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Tân Trường</w:t>
            </w:r>
          </w:p>
        </w:tc>
        <w:tc>
          <w:tcPr>
            <w:tcW w:w="1266" w:type="dxa"/>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69.989,2</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lang w:val="vi-VN"/>
              </w:rPr>
            </w:pPr>
            <w:r w:rsidRPr="00467177">
              <w:rPr>
                <w:rFonts w:ascii="Times New Roman" w:hAnsi="Times New Roman"/>
                <w:bCs/>
                <w:sz w:val="24"/>
                <w:lang w:val="vi-VN"/>
              </w:rPr>
              <w:t xml:space="preserve">UBND tỉnh đã có </w:t>
            </w:r>
            <w:r>
              <w:rPr>
                <w:rFonts w:ascii="Times New Roman" w:hAnsi="Times New Roman"/>
                <w:bCs/>
                <w:sz w:val="24"/>
              </w:rPr>
              <w:t xml:space="preserve">Quyết định số </w:t>
            </w:r>
            <w:r w:rsidRPr="00467177">
              <w:rPr>
                <w:rFonts w:ascii="Times New Roman" w:hAnsi="Times New Roman"/>
                <w:bCs/>
                <w:sz w:val="24"/>
                <w:lang w:val="vi-VN"/>
              </w:rPr>
              <w:t xml:space="preserve"> 211/QĐ-UBND ngày 12/01/2022 phê duyệt đề án đóng cửa mỏ</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 xml:space="preserve">Công ty TNHH Thạch Trung được UBND tỉnh cấp Giấy phép số 247/GP-UBND ngày 27/7/2018. </w:t>
            </w:r>
            <w:r w:rsidR="00446FF4">
              <w:rPr>
                <w:rFonts w:ascii="Times New Roman" w:hAnsi="Times New Roman"/>
                <w:sz w:val="24"/>
                <w:lang w:eastAsia="vi-VN"/>
              </w:rPr>
              <w:t>Hiện Giấy phép</w:t>
            </w:r>
            <w:r w:rsidR="00446FF4" w:rsidRPr="00467177">
              <w:rPr>
                <w:rFonts w:ascii="Times New Roman" w:hAnsi="Times New Roman"/>
                <w:sz w:val="24"/>
                <w:lang w:eastAsia="vi-VN"/>
              </w:rPr>
              <w:t xml:space="preserve"> đã hết hạn</w:t>
            </w:r>
          </w:p>
          <w:p w:rsidR="00707B75" w:rsidRPr="00467177" w:rsidRDefault="00707B75" w:rsidP="00DE08EF">
            <w:pPr>
              <w:jc w:val="center"/>
              <w:rPr>
                <w:rFonts w:ascii="Times New Roman" w:hAnsi="Times New Roman"/>
                <w:bCs/>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3</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Tân Trường</w:t>
            </w:r>
          </w:p>
        </w:tc>
        <w:tc>
          <w:tcPr>
            <w:tcW w:w="1266"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45.000</w:t>
            </w:r>
          </w:p>
        </w:tc>
        <w:tc>
          <w:tcPr>
            <w:tcW w:w="2154"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UBND tỉnh đã có</w:t>
            </w:r>
            <w:r>
              <w:rPr>
                <w:rFonts w:ascii="Times New Roman" w:hAnsi="Times New Roman"/>
                <w:bCs/>
                <w:sz w:val="24"/>
              </w:rPr>
              <w:t xml:space="preserve"> Quyết định số </w:t>
            </w:r>
            <w:r w:rsidRPr="00467177">
              <w:rPr>
                <w:rFonts w:ascii="Times New Roman" w:hAnsi="Times New Roman"/>
                <w:bCs/>
                <w:sz w:val="24"/>
                <w:lang w:val="vi-VN"/>
              </w:rPr>
              <w:t xml:space="preserve"> </w:t>
            </w:r>
            <w:r w:rsidRPr="00467177">
              <w:rPr>
                <w:rFonts w:ascii="Times New Roman" w:hAnsi="Times New Roman"/>
                <w:bCs/>
                <w:sz w:val="24"/>
              </w:rPr>
              <w:t xml:space="preserve"> 5464/QĐ-UBND ngày 24/12/2019 phê duyệt đề án đóng cửa mỏ</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Công ty TNHH Ba Đình được UBND tỉnh cấp Giấy phép số 285/GP-UBND ngày 30/8/2018</w:t>
            </w:r>
            <w:r w:rsidRPr="00467177">
              <w:rPr>
                <w:rFonts w:ascii="Times New Roman" w:hAnsi="Times New Roman"/>
                <w:sz w:val="24"/>
                <w:lang w:eastAsia="vi-VN"/>
              </w:rPr>
              <w:t xml:space="preserve">. </w:t>
            </w:r>
            <w:r w:rsidR="008908E3">
              <w:rPr>
                <w:rFonts w:ascii="Times New Roman" w:hAnsi="Times New Roman"/>
                <w:sz w:val="24"/>
                <w:lang w:eastAsia="vi-VN"/>
              </w:rPr>
              <w:t>Hiện Giấy phép</w:t>
            </w:r>
            <w:r w:rsidR="008908E3" w:rsidRPr="00467177">
              <w:rPr>
                <w:rFonts w:ascii="Times New Roman" w:hAnsi="Times New Roman"/>
                <w:sz w:val="24"/>
                <w:lang w:eastAsia="vi-VN"/>
              </w:rPr>
              <w:t xml:space="preserve"> đã hết hạn</w:t>
            </w:r>
          </w:p>
          <w:p w:rsidR="00707B75" w:rsidRPr="00467177" w:rsidRDefault="00707B75" w:rsidP="00DE08EF">
            <w:pPr>
              <w:jc w:val="center"/>
              <w:rPr>
                <w:rFonts w:ascii="Times New Roman" w:hAnsi="Times New Roman"/>
                <w:bCs/>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4</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Tân Trường</w:t>
            </w:r>
          </w:p>
        </w:tc>
        <w:tc>
          <w:tcPr>
            <w:tcW w:w="1266" w:type="dxa"/>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rPr>
              <w:t>118.</w:t>
            </w:r>
            <w:r w:rsidRPr="00467177">
              <w:rPr>
                <w:rFonts w:ascii="Times New Roman" w:hAnsi="Times New Roman"/>
                <w:sz w:val="24"/>
              </w:rPr>
              <w:t>726</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rPr>
            </w:pPr>
            <w:r w:rsidRPr="00467177">
              <w:rPr>
                <w:rFonts w:ascii="Times New Roman" w:hAnsi="Times New Roman"/>
                <w:bCs/>
                <w:sz w:val="24"/>
              </w:rPr>
              <w:t xml:space="preserve">UBND tỉnh đã có </w:t>
            </w:r>
            <w:r>
              <w:rPr>
                <w:rFonts w:ascii="Times New Roman" w:hAnsi="Times New Roman"/>
                <w:bCs/>
                <w:sz w:val="24"/>
              </w:rPr>
              <w:t xml:space="preserve">Quyết định số </w:t>
            </w:r>
            <w:r w:rsidRPr="00467177">
              <w:rPr>
                <w:rFonts w:ascii="Times New Roman" w:hAnsi="Times New Roman"/>
                <w:bCs/>
                <w:sz w:val="24"/>
                <w:lang w:val="vi-VN"/>
              </w:rPr>
              <w:t xml:space="preserve"> </w:t>
            </w:r>
            <w:r w:rsidRPr="00467177">
              <w:rPr>
                <w:rFonts w:ascii="Times New Roman" w:hAnsi="Times New Roman"/>
                <w:bCs/>
                <w:sz w:val="24"/>
              </w:rPr>
              <w:t xml:space="preserve">2093/QĐ-UBND ngày 04/6/2019 và   </w:t>
            </w:r>
            <w:r w:rsidRPr="00467177">
              <w:rPr>
                <w:rFonts w:ascii="Times New Roman" w:hAnsi="Times New Roman"/>
                <w:bCs/>
                <w:sz w:val="24"/>
              </w:rPr>
              <w:lastRenderedPageBreak/>
              <w:t>2910/QĐ-UBND ngày 14/7/2020 đóng cửa mỏ</w:t>
            </w:r>
          </w:p>
        </w:tc>
        <w:tc>
          <w:tcPr>
            <w:tcW w:w="4326" w:type="dxa"/>
            <w:shd w:val="clear" w:color="auto" w:fill="auto"/>
            <w:vAlign w:val="center"/>
          </w:tcPr>
          <w:p w:rsidR="00707B75" w:rsidRPr="00707B75" w:rsidRDefault="0069723C" w:rsidP="00707B75">
            <w:pPr>
              <w:jc w:val="center"/>
              <w:rPr>
                <w:rFonts w:ascii="Times New Roman" w:hAnsi="Times New Roman"/>
                <w:sz w:val="24"/>
                <w:lang w:eastAsia="vi-VN"/>
              </w:rPr>
            </w:pPr>
            <w:r w:rsidRPr="00467177">
              <w:rPr>
                <w:rFonts w:ascii="Times New Roman" w:hAnsi="Times New Roman"/>
                <w:sz w:val="24"/>
                <w:lang w:val="vi-VN" w:eastAsia="vi-VN"/>
              </w:rPr>
              <w:lastRenderedPageBreak/>
              <w:t>Công ty cổ phần tập đoàn xây dựng Miền Trung được UBND tỉnh cấp Giấy phép số</w:t>
            </w:r>
            <w:r w:rsidRPr="00467177">
              <w:rPr>
                <w:rFonts w:ascii="Times New Roman" w:hAnsi="Times New Roman"/>
                <w:sz w:val="24"/>
                <w:lang w:val="it-IT"/>
              </w:rPr>
              <w:t xml:space="preserve"> </w:t>
            </w:r>
            <w:r w:rsidRPr="00467177">
              <w:rPr>
                <w:rFonts w:ascii="Times New Roman" w:hAnsi="Times New Roman"/>
                <w:sz w:val="24"/>
                <w:lang w:val="it-IT"/>
              </w:rPr>
              <w:lastRenderedPageBreak/>
              <w:t xml:space="preserve">324/GP-UBND ngày 29/8/2016 và </w:t>
            </w:r>
            <w:r w:rsidRPr="00467177">
              <w:rPr>
                <w:rFonts w:ascii="Times New Roman" w:hAnsi="Times New Roman"/>
                <w:sz w:val="24"/>
                <w:lang w:val="vi-VN" w:eastAsia="vi-VN"/>
              </w:rPr>
              <w:t>Khu vực mở rộng được UBND tỉnh chỉ đạo tại Công văn số 12366/UBND-CN ngày 05/10/2018</w:t>
            </w:r>
            <w:r w:rsidRPr="00467177">
              <w:rPr>
                <w:rFonts w:ascii="Times New Roman" w:hAnsi="Times New Roman"/>
                <w:sz w:val="24"/>
                <w:lang w:eastAsia="vi-VN"/>
              </w:rPr>
              <w:t xml:space="preserve">. </w:t>
            </w:r>
            <w:r w:rsidR="00211BCF">
              <w:rPr>
                <w:rFonts w:ascii="Times New Roman" w:hAnsi="Times New Roman"/>
                <w:sz w:val="24"/>
                <w:lang w:eastAsia="vi-VN"/>
              </w:rPr>
              <w:t>Hiện Giấy phép</w:t>
            </w:r>
            <w:r w:rsidR="00211BCF"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lastRenderedPageBreak/>
              <w:t>5</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pacing w:val="-4"/>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pacing w:val="-4"/>
                <w:sz w:val="24"/>
                <w:lang w:val="vi-VN" w:eastAsia="vi-VN"/>
              </w:rPr>
              <w:t xml:space="preserve">Xã </w:t>
            </w:r>
            <w:r w:rsidRPr="00467177">
              <w:rPr>
                <w:rFonts w:ascii="Times New Roman" w:hAnsi="Times New Roman"/>
                <w:spacing w:val="-4"/>
                <w:sz w:val="24"/>
                <w:lang w:eastAsia="vi-VN"/>
              </w:rPr>
              <w:t>Tùng Lâm</w:t>
            </w:r>
          </w:p>
        </w:tc>
        <w:tc>
          <w:tcPr>
            <w:tcW w:w="1266" w:type="dxa"/>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rPr>
              <w:t>378.617</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lang w:val="vi-VN"/>
              </w:rPr>
            </w:pPr>
            <w:r w:rsidRPr="00467177">
              <w:rPr>
                <w:rFonts w:ascii="Times New Roman" w:hAnsi="Times New Roman"/>
                <w:bCs/>
                <w:sz w:val="24"/>
                <w:lang w:val="vi-VN"/>
              </w:rPr>
              <w:t xml:space="preserve">UBND tỉnh đã có </w:t>
            </w:r>
            <w:r>
              <w:rPr>
                <w:rFonts w:ascii="Times New Roman" w:hAnsi="Times New Roman"/>
                <w:bCs/>
                <w:sz w:val="24"/>
              </w:rPr>
              <w:t xml:space="preserve">Quyết định số </w:t>
            </w:r>
            <w:r w:rsidRPr="00467177">
              <w:rPr>
                <w:rFonts w:ascii="Times New Roman" w:hAnsi="Times New Roman"/>
                <w:bCs/>
                <w:sz w:val="24"/>
                <w:lang w:val="vi-VN"/>
              </w:rPr>
              <w:t xml:space="preserve"> 922/QĐ-UBND ngày 14/3/2018 thu hồi GP, đóng cửa mỏ</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pacing w:val="-4"/>
                <w:sz w:val="24"/>
                <w:lang w:val="vi-VN" w:eastAsia="vi-VN"/>
              </w:rPr>
              <w:t xml:space="preserve">Công ty TNHH Xây dựng và sản xuất vật liệu xây dựng Bình Minh </w:t>
            </w:r>
            <w:r w:rsidRPr="00467177">
              <w:rPr>
                <w:rFonts w:ascii="Times New Roman" w:hAnsi="Times New Roman"/>
                <w:sz w:val="24"/>
                <w:lang w:val="vi-VN" w:eastAsia="vi-VN"/>
              </w:rPr>
              <w:t>được UBND tỉnh cấp Giấy phép số</w:t>
            </w:r>
            <w:r w:rsidRPr="00467177">
              <w:rPr>
                <w:rFonts w:ascii="Times New Roman" w:hAnsi="Times New Roman"/>
                <w:sz w:val="24"/>
                <w:lang w:val="it-IT"/>
              </w:rPr>
              <w:t xml:space="preserve"> </w:t>
            </w:r>
            <w:r w:rsidRPr="00467177">
              <w:rPr>
                <w:rFonts w:ascii="Times New Roman" w:hAnsi="Times New Roman"/>
                <w:sz w:val="24"/>
                <w:lang w:val="nl-NL"/>
              </w:rPr>
              <w:t>330/GP-UBND ngày 04/02/2008</w:t>
            </w:r>
            <w:r w:rsidRPr="00467177">
              <w:rPr>
                <w:rFonts w:ascii="Times New Roman" w:hAnsi="Times New Roman"/>
                <w:sz w:val="24"/>
                <w:lang w:val="vi-VN" w:eastAsia="vi-VN"/>
              </w:rPr>
              <w:t xml:space="preserve">. </w:t>
            </w:r>
            <w:r w:rsidR="00211BCF">
              <w:rPr>
                <w:rFonts w:ascii="Times New Roman" w:hAnsi="Times New Roman"/>
                <w:sz w:val="24"/>
                <w:lang w:eastAsia="vi-VN"/>
              </w:rPr>
              <w:t>Hiện Giấy phép</w:t>
            </w:r>
            <w:r w:rsidR="00211BCF"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rPr>
            </w:pPr>
            <w:r w:rsidRPr="00467177">
              <w:rPr>
                <w:rFonts w:ascii="Times New Roman" w:hAnsi="Times New Roman"/>
                <w:b/>
                <w:sz w:val="24"/>
              </w:rPr>
              <w:t>II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b/>
                <w:sz w:val="24"/>
                <w:lang w:eastAsia="vi-VN"/>
              </w:rPr>
              <w:t>HUYỆN THƯỜNG XUÂN</w:t>
            </w:r>
          </w:p>
        </w:tc>
        <w:tc>
          <w:tcPr>
            <w:tcW w:w="1266" w:type="dxa"/>
            <w:vAlign w:val="center"/>
          </w:tcPr>
          <w:p w:rsidR="0069723C" w:rsidRPr="00467177" w:rsidRDefault="0069723C" w:rsidP="00DE08EF">
            <w:pPr>
              <w:jc w:val="center"/>
              <w:rPr>
                <w:rFonts w:ascii="Times New Roman" w:hAnsi="Times New Roman"/>
                <w:spacing w:val="-4"/>
                <w:sz w:val="24"/>
                <w:lang w:eastAsia="vi-VN"/>
              </w:rPr>
            </w:pP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c>
          <w:tcPr>
            <w:tcW w:w="3780" w:type="dxa"/>
            <w:vAlign w:val="center"/>
          </w:tcPr>
          <w:p w:rsidR="0069723C" w:rsidRPr="00467177" w:rsidRDefault="0069723C" w:rsidP="00DE08EF">
            <w:pPr>
              <w:jc w:val="center"/>
              <w:rPr>
                <w:rFonts w:ascii="Times New Roman" w:hAnsi="Times New Roman"/>
                <w:bCs/>
                <w:sz w:val="24"/>
              </w:rPr>
            </w:pPr>
          </w:p>
        </w:tc>
        <w:tc>
          <w:tcPr>
            <w:tcW w:w="4326" w:type="dxa"/>
            <w:shd w:val="clear" w:color="auto" w:fill="auto"/>
            <w:vAlign w:val="center"/>
          </w:tcPr>
          <w:p w:rsidR="0069723C" w:rsidRPr="00467177" w:rsidRDefault="0069723C" w:rsidP="00DE08EF">
            <w:pPr>
              <w:jc w:val="center"/>
              <w:rPr>
                <w:rFonts w:ascii="Times New Roman" w:hAnsi="Times New Roman"/>
                <w:bCs/>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Thọ Thanh và Xuân Cao</w:t>
            </w:r>
          </w:p>
        </w:tc>
        <w:tc>
          <w:tcPr>
            <w:tcW w:w="1266" w:type="dxa"/>
            <w:vAlign w:val="center"/>
          </w:tcPr>
          <w:p w:rsidR="0069723C" w:rsidRPr="00467177" w:rsidRDefault="0069723C" w:rsidP="00DE08EF">
            <w:pPr>
              <w:jc w:val="center"/>
              <w:rPr>
                <w:rFonts w:ascii="Times New Roman" w:hAnsi="Times New Roman"/>
                <w:sz w:val="24"/>
              </w:rPr>
            </w:pPr>
            <w:r w:rsidRPr="00467177">
              <w:rPr>
                <w:rFonts w:ascii="Times New Roman" w:hAnsi="Times New Roman"/>
                <w:sz w:val="24"/>
                <w:lang w:val="vi-VN" w:eastAsia="vi-VN"/>
              </w:rPr>
              <w:t>5</w:t>
            </w:r>
            <w:r w:rsidRPr="00467177">
              <w:rPr>
                <w:rFonts w:ascii="Times New Roman" w:hAnsi="Times New Roman"/>
                <w:sz w:val="24"/>
                <w:lang w:eastAsia="vi-VN"/>
              </w:rPr>
              <w:t>.</w:t>
            </w:r>
            <w:r w:rsidRPr="00467177">
              <w:rPr>
                <w:rFonts w:ascii="Times New Roman" w:hAnsi="Times New Roman"/>
                <w:sz w:val="24"/>
                <w:lang w:val="vi-VN" w:eastAsia="vi-VN"/>
              </w:rPr>
              <w:t>000</w:t>
            </w:r>
          </w:p>
        </w:tc>
        <w:tc>
          <w:tcPr>
            <w:tcW w:w="2154" w:type="dxa"/>
            <w:shd w:val="clear" w:color="auto" w:fill="auto"/>
            <w:vAlign w:val="center"/>
          </w:tcPr>
          <w:p w:rsidR="0069723C" w:rsidRPr="00467177" w:rsidRDefault="0069723C" w:rsidP="00DE08EF">
            <w:pPr>
              <w:jc w:val="center"/>
              <w:rPr>
                <w:rFonts w:ascii="Times New Roman" w:hAnsi="Times New Roman"/>
                <w:sz w:val="24"/>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rPr>
            </w:pPr>
            <w:r w:rsidRPr="00467177">
              <w:rPr>
                <w:rFonts w:ascii="Times New Roman" w:hAnsi="Times New Roman"/>
                <w:bCs/>
                <w:sz w:val="24"/>
              </w:rPr>
              <w:t xml:space="preserve">UBND tỉnh đã có </w:t>
            </w:r>
            <w:r>
              <w:rPr>
                <w:rFonts w:ascii="Times New Roman" w:hAnsi="Times New Roman"/>
                <w:bCs/>
                <w:sz w:val="24"/>
              </w:rPr>
              <w:t xml:space="preserve">Quyết định số </w:t>
            </w:r>
            <w:r w:rsidRPr="00467177">
              <w:rPr>
                <w:rFonts w:ascii="Times New Roman" w:hAnsi="Times New Roman"/>
                <w:bCs/>
                <w:sz w:val="24"/>
                <w:lang w:val="vi-VN"/>
              </w:rPr>
              <w:t xml:space="preserve"> </w:t>
            </w:r>
            <w:r w:rsidRPr="00467177">
              <w:rPr>
                <w:rFonts w:ascii="Times New Roman" w:hAnsi="Times New Roman"/>
                <w:bCs/>
                <w:sz w:val="24"/>
              </w:rPr>
              <w:t>1211/QĐ-UBND ngày 13/4/2021 ĐCM</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Công ty TNHH Khai thác khoáng sản Bình Đức được UBND tỉnh cấp Giấy phép khai thác số 420</w:t>
            </w:r>
            <w:r w:rsidRPr="00467177">
              <w:rPr>
                <w:rFonts w:ascii="Times New Roman" w:hAnsi="Times New Roman"/>
                <w:sz w:val="24"/>
                <w:lang w:eastAsia="vi-VN"/>
              </w:rPr>
              <w:t>/GP-UBND</w:t>
            </w:r>
            <w:r w:rsidRPr="00467177">
              <w:rPr>
                <w:rFonts w:ascii="Times New Roman" w:hAnsi="Times New Roman"/>
                <w:sz w:val="24"/>
                <w:lang w:val="vi-VN" w:eastAsia="vi-VN"/>
              </w:rPr>
              <w:t xml:space="preserve"> ngày 06/11/2017</w:t>
            </w:r>
            <w:r w:rsidRPr="00467177">
              <w:rPr>
                <w:rFonts w:ascii="Times New Roman" w:hAnsi="Times New Roman"/>
                <w:sz w:val="24"/>
                <w:lang w:eastAsia="vi-VN"/>
              </w:rPr>
              <w:t xml:space="preserve">. </w:t>
            </w:r>
            <w:r w:rsidR="00211BCF">
              <w:rPr>
                <w:rFonts w:ascii="Times New Roman" w:hAnsi="Times New Roman"/>
                <w:sz w:val="24"/>
                <w:lang w:eastAsia="vi-VN"/>
              </w:rPr>
              <w:t>Hiện Giấy phép</w:t>
            </w:r>
            <w:r w:rsidR="00211BCF"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7</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Xã Xuân Cao</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vi-VN" w:eastAsia="vi-VN"/>
              </w:rPr>
              <w:t>8.300,0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 xml:space="preserve">UBND tỉnh đã có </w:t>
            </w:r>
            <w:r>
              <w:rPr>
                <w:rFonts w:ascii="Times New Roman" w:hAnsi="Times New Roman"/>
                <w:bCs/>
                <w:sz w:val="24"/>
              </w:rPr>
              <w:t xml:space="preserve">Quyết định số </w:t>
            </w:r>
            <w:r w:rsidRPr="00467177">
              <w:rPr>
                <w:rFonts w:ascii="Times New Roman" w:hAnsi="Times New Roman"/>
                <w:bCs/>
                <w:sz w:val="24"/>
                <w:lang w:val="vi-VN"/>
              </w:rPr>
              <w:t xml:space="preserve"> </w:t>
            </w:r>
            <w:r w:rsidRPr="00467177">
              <w:rPr>
                <w:rFonts w:ascii="Times New Roman" w:hAnsi="Times New Roman"/>
                <w:bCs/>
                <w:sz w:val="24"/>
              </w:rPr>
              <w:t>1115/QĐ-UBND ngày 06/4/2021 ĐCM</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Công ty TNHH Năm Dũng được UBND tỉnh cấp Giấy phép khai thác số 442/GP-UBND ngày 29/11/2017</w:t>
            </w:r>
            <w:r w:rsidRPr="00467177">
              <w:rPr>
                <w:rFonts w:ascii="Times New Roman" w:hAnsi="Times New Roman"/>
                <w:sz w:val="24"/>
                <w:lang w:eastAsia="vi-VN"/>
              </w:rPr>
              <w:t xml:space="preserve">. </w:t>
            </w:r>
            <w:r w:rsidR="00211BCF">
              <w:rPr>
                <w:rFonts w:ascii="Times New Roman" w:hAnsi="Times New Roman"/>
                <w:sz w:val="24"/>
                <w:lang w:eastAsia="vi-VN"/>
              </w:rPr>
              <w:t>Hiện Giấy phép</w:t>
            </w:r>
            <w:r w:rsidR="00211BCF"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8</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eastAsia="vi-VN"/>
              </w:rPr>
              <w:t>C</w:t>
            </w:r>
            <w:r w:rsidRPr="00467177">
              <w:rPr>
                <w:rFonts w:ascii="Times New Roman" w:hAnsi="Times New Roman"/>
                <w:sz w:val="24"/>
                <w:lang w:val="vi-VN" w:eastAsia="vi-VN"/>
              </w:rPr>
              <w:t>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Xã Ngọc Phụng và xã Xuân Cao</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pacing w:val="-4"/>
                <w:sz w:val="24"/>
                <w:lang w:eastAsia="vi-VN"/>
              </w:rPr>
              <w:t>14.200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UBND tỉnh đã có</w:t>
            </w:r>
            <w:r>
              <w:rPr>
                <w:rFonts w:ascii="Times New Roman" w:hAnsi="Times New Roman"/>
                <w:bCs/>
                <w:sz w:val="24"/>
              </w:rPr>
              <w:t xml:space="preserve"> Quyết định số </w:t>
            </w:r>
            <w:r w:rsidRPr="00467177">
              <w:rPr>
                <w:rFonts w:ascii="Times New Roman" w:hAnsi="Times New Roman"/>
                <w:bCs/>
                <w:sz w:val="24"/>
                <w:lang w:val="vi-VN"/>
              </w:rPr>
              <w:t xml:space="preserve"> </w:t>
            </w:r>
            <w:r w:rsidRPr="00467177">
              <w:rPr>
                <w:rFonts w:ascii="Times New Roman" w:hAnsi="Times New Roman"/>
                <w:bCs/>
                <w:sz w:val="24"/>
              </w:rPr>
              <w:t xml:space="preserve"> 2234/QĐ-UBND ngày 28/6/2021 ĐCM</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Công ty TNHH Dưỡng Mai được UBND tỉnh cấp Giấy phép khai thác số 15/GP-UBND ngày 15/01/2018</w:t>
            </w:r>
            <w:r w:rsidRPr="00467177">
              <w:rPr>
                <w:rFonts w:ascii="Times New Roman" w:hAnsi="Times New Roman"/>
                <w:sz w:val="24"/>
                <w:lang w:eastAsia="vi-VN"/>
              </w:rPr>
              <w:t xml:space="preserve">. </w:t>
            </w:r>
            <w:r w:rsidR="00211BCF">
              <w:rPr>
                <w:rFonts w:ascii="Times New Roman" w:hAnsi="Times New Roman"/>
                <w:sz w:val="24"/>
                <w:lang w:eastAsia="vi-VN"/>
              </w:rPr>
              <w:t>Hiện Giấy phép</w:t>
            </w:r>
            <w:r w:rsidR="00211BCF"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9</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Xã Luận Khê</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nl-NL"/>
              </w:rPr>
              <w:t>4.000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UBND tỉnh đã có</w:t>
            </w:r>
            <w:r>
              <w:rPr>
                <w:rFonts w:ascii="Times New Roman" w:hAnsi="Times New Roman"/>
                <w:bCs/>
                <w:sz w:val="24"/>
              </w:rPr>
              <w:t xml:space="preserve"> Quyết định số </w:t>
            </w:r>
            <w:r w:rsidRPr="00467177">
              <w:rPr>
                <w:rFonts w:ascii="Times New Roman" w:hAnsi="Times New Roman"/>
                <w:bCs/>
                <w:sz w:val="24"/>
                <w:lang w:val="vi-VN"/>
              </w:rPr>
              <w:t xml:space="preserve"> </w:t>
            </w:r>
            <w:r w:rsidRPr="00467177">
              <w:rPr>
                <w:rFonts w:ascii="Times New Roman" w:hAnsi="Times New Roman"/>
                <w:bCs/>
                <w:sz w:val="24"/>
              </w:rPr>
              <w:t xml:space="preserve">06/QĐ-UBND ngày 04/01/2022 cho trả lại Giấy phép, </w:t>
            </w:r>
            <w:r w:rsidR="00211BCF">
              <w:rPr>
                <w:rFonts w:ascii="Times New Roman" w:hAnsi="Times New Roman"/>
                <w:bCs/>
                <w:sz w:val="24"/>
              </w:rPr>
              <w:t>đóng cửa mỏ</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pacing w:val="-4"/>
                <w:sz w:val="24"/>
                <w:lang w:val="vi-VN" w:eastAsia="vi-VN"/>
              </w:rPr>
              <w:t xml:space="preserve">Công ty </w:t>
            </w:r>
            <w:r w:rsidRPr="00467177">
              <w:rPr>
                <w:rFonts w:ascii="Times New Roman" w:hAnsi="Times New Roman"/>
                <w:spacing w:val="-4"/>
                <w:sz w:val="24"/>
                <w:lang w:val="nl-NL" w:eastAsia="vi-VN"/>
              </w:rPr>
              <w:t xml:space="preserve">TNHH Khai thác khoáng sản Bình Lương </w:t>
            </w:r>
            <w:r w:rsidRPr="00467177">
              <w:rPr>
                <w:rFonts w:ascii="Times New Roman" w:hAnsi="Times New Roman"/>
                <w:sz w:val="24"/>
                <w:lang w:val="vi-VN" w:eastAsia="vi-VN"/>
              </w:rPr>
              <w:t xml:space="preserve">được UBND tỉnh </w:t>
            </w:r>
            <w:r w:rsidRPr="00467177">
              <w:rPr>
                <w:rFonts w:ascii="Times New Roman" w:hAnsi="Times New Roman"/>
                <w:sz w:val="24"/>
                <w:lang w:eastAsia="vi-VN"/>
              </w:rPr>
              <w:t>cấp phép</w:t>
            </w:r>
            <w:r w:rsidRPr="00467177">
              <w:rPr>
                <w:rFonts w:ascii="Times New Roman" w:hAnsi="Times New Roman"/>
                <w:sz w:val="24"/>
                <w:lang w:val="vi-VN" w:eastAsia="vi-VN"/>
              </w:rPr>
              <w:t xml:space="preserve"> khai thác tại </w:t>
            </w:r>
            <w:r w:rsidRPr="00467177">
              <w:rPr>
                <w:rFonts w:ascii="Times New Roman" w:hAnsi="Times New Roman"/>
                <w:sz w:val="24"/>
                <w:lang w:eastAsia="vi-VN"/>
              </w:rPr>
              <w:t>Giấy phép số 55/GP-UBND</w:t>
            </w:r>
            <w:r w:rsidRPr="00467177">
              <w:rPr>
                <w:rFonts w:ascii="Times New Roman" w:hAnsi="Times New Roman"/>
                <w:spacing w:val="-4"/>
                <w:sz w:val="24"/>
                <w:lang w:val="vi-VN" w:eastAsia="vi-VN"/>
              </w:rPr>
              <w:t xml:space="preserve"> ngày </w:t>
            </w:r>
            <w:r w:rsidRPr="00467177">
              <w:rPr>
                <w:rFonts w:ascii="Times New Roman" w:hAnsi="Times New Roman"/>
                <w:spacing w:val="-4"/>
                <w:sz w:val="24"/>
                <w:lang w:eastAsia="vi-VN"/>
              </w:rPr>
              <w:t>06</w:t>
            </w:r>
            <w:r w:rsidRPr="00467177">
              <w:rPr>
                <w:rFonts w:ascii="Times New Roman" w:hAnsi="Times New Roman"/>
                <w:spacing w:val="-4"/>
                <w:sz w:val="24"/>
                <w:lang w:val="vi-VN" w:eastAsia="vi-VN"/>
              </w:rPr>
              <w:t>/</w:t>
            </w:r>
            <w:r w:rsidRPr="00467177">
              <w:rPr>
                <w:rFonts w:ascii="Times New Roman" w:hAnsi="Times New Roman"/>
                <w:spacing w:val="-4"/>
                <w:sz w:val="24"/>
                <w:lang w:val="nl-NL" w:eastAsia="vi-VN"/>
              </w:rPr>
              <w:t xml:space="preserve">5/2019. Đã trả </w:t>
            </w:r>
            <w:r w:rsidR="00211BCF">
              <w:rPr>
                <w:rFonts w:ascii="Times New Roman" w:hAnsi="Times New Roman"/>
                <w:spacing w:val="-4"/>
                <w:sz w:val="24"/>
                <w:lang w:val="nl-NL" w:eastAsia="vi-VN"/>
              </w:rPr>
              <w:t>lại giấy phép</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10</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xã Tân Thành</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vi-VN" w:eastAsia="vi-VN"/>
              </w:rPr>
              <w:t>33.400,0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UBND tỉnh đã có</w:t>
            </w:r>
            <w:r>
              <w:rPr>
                <w:rFonts w:ascii="Times New Roman" w:hAnsi="Times New Roman"/>
                <w:bCs/>
                <w:sz w:val="24"/>
              </w:rPr>
              <w:t xml:space="preserve"> Quyết định số </w:t>
            </w:r>
            <w:r w:rsidRPr="00467177">
              <w:rPr>
                <w:rFonts w:ascii="Times New Roman" w:hAnsi="Times New Roman"/>
                <w:bCs/>
                <w:sz w:val="24"/>
                <w:lang w:val="vi-VN"/>
              </w:rPr>
              <w:t xml:space="preserve"> </w:t>
            </w:r>
            <w:r w:rsidRPr="00467177">
              <w:rPr>
                <w:rFonts w:ascii="Times New Roman" w:hAnsi="Times New Roman"/>
                <w:bCs/>
                <w:sz w:val="24"/>
              </w:rPr>
              <w:t xml:space="preserve"> 3161/QĐ-UBND này 07/8/2019 thu hồi giấy phép </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Công ty CP Tân Thường Xuân được UBND tỉnh cấp Giấy phép khai thác số 492/GP-UBND ngày 16/12/2015</w:t>
            </w:r>
          </w:p>
        </w:tc>
      </w:tr>
      <w:tr w:rsidR="0069723C" w:rsidRPr="008B48A2" w:rsidTr="00DB08E0">
        <w:trPr>
          <w:jc w:val="center"/>
        </w:trPr>
        <w:tc>
          <w:tcPr>
            <w:tcW w:w="843" w:type="dxa"/>
            <w:shd w:val="clear" w:color="auto" w:fill="auto"/>
            <w:vAlign w:val="center"/>
          </w:tcPr>
          <w:p w:rsidR="0069723C" w:rsidRPr="008B48A2" w:rsidRDefault="0069723C" w:rsidP="00DE08EF">
            <w:pPr>
              <w:jc w:val="center"/>
              <w:rPr>
                <w:rFonts w:ascii="Times New Roman" w:hAnsi="Times New Roman"/>
                <w:bCs/>
                <w:sz w:val="24"/>
              </w:rPr>
            </w:pPr>
            <w:r w:rsidRPr="008B48A2">
              <w:rPr>
                <w:rFonts w:ascii="Times New Roman" w:hAnsi="Times New Roman"/>
                <w:bCs/>
                <w:sz w:val="24"/>
              </w:rPr>
              <w:t>11</w:t>
            </w:r>
          </w:p>
        </w:tc>
        <w:tc>
          <w:tcPr>
            <w:tcW w:w="1445" w:type="dxa"/>
            <w:shd w:val="clear" w:color="auto" w:fill="auto"/>
            <w:vAlign w:val="center"/>
          </w:tcPr>
          <w:p w:rsidR="0069723C" w:rsidRPr="008B48A2" w:rsidRDefault="0069723C" w:rsidP="00DE08EF">
            <w:pPr>
              <w:ind w:left="-57" w:right="-57"/>
              <w:jc w:val="center"/>
              <w:rPr>
                <w:rFonts w:ascii="Times New Roman" w:hAnsi="Times New Roman"/>
                <w:sz w:val="24"/>
                <w:lang w:val="vi-VN" w:eastAsia="vi-VN"/>
              </w:rPr>
            </w:pPr>
            <w:r w:rsidRPr="008B48A2">
              <w:rPr>
                <w:rFonts w:ascii="Times New Roman" w:hAnsi="Times New Roman"/>
                <w:sz w:val="24"/>
                <w:lang w:val="nl-NL"/>
              </w:rPr>
              <w:t>Cát</w:t>
            </w:r>
          </w:p>
        </w:tc>
        <w:tc>
          <w:tcPr>
            <w:tcW w:w="1434" w:type="dxa"/>
            <w:shd w:val="clear" w:color="auto" w:fill="auto"/>
            <w:vAlign w:val="center"/>
          </w:tcPr>
          <w:p w:rsidR="0069723C" w:rsidRPr="008B48A2" w:rsidRDefault="0069723C" w:rsidP="00DE08EF">
            <w:pPr>
              <w:ind w:left="-57" w:right="-57"/>
              <w:jc w:val="center"/>
              <w:rPr>
                <w:rFonts w:ascii="Times New Roman" w:hAnsi="Times New Roman"/>
                <w:sz w:val="24"/>
                <w:lang w:val="vi-VN" w:eastAsia="vi-VN"/>
              </w:rPr>
            </w:pPr>
            <w:r w:rsidRPr="008B48A2">
              <w:rPr>
                <w:rFonts w:ascii="Times New Roman" w:hAnsi="Times New Roman"/>
                <w:sz w:val="24"/>
                <w:lang w:eastAsia="vi-VN"/>
              </w:rPr>
              <w:t>Xã Ngọc Phụng</w:t>
            </w:r>
          </w:p>
        </w:tc>
        <w:tc>
          <w:tcPr>
            <w:tcW w:w="1266" w:type="dxa"/>
            <w:vAlign w:val="center"/>
          </w:tcPr>
          <w:p w:rsidR="0069723C" w:rsidRPr="008B48A2" w:rsidRDefault="0069723C" w:rsidP="00DE08EF">
            <w:pPr>
              <w:jc w:val="center"/>
              <w:rPr>
                <w:rFonts w:ascii="Times New Roman" w:hAnsi="Times New Roman"/>
                <w:sz w:val="24"/>
                <w:lang w:val="vi-VN" w:eastAsia="vi-VN"/>
              </w:rPr>
            </w:pPr>
            <w:r w:rsidRPr="008B48A2">
              <w:rPr>
                <w:rFonts w:ascii="Times New Roman" w:hAnsi="Times New Roman"/>
                <w:sz w:val="24"/>
                <w:lang w:eastAsia="vi-VN"/>
              </w:rPr>
              <w:t>12.000</w:t>
            </w:r>
          </w:p>
        </w:tc>
        <w:tc>
          <w:tcPr>
            <w:tcW w:w="2154" w:type="dxa"/>
            <w:shd w:val="clear" w:color="auto" w:fill="auto"/>
            <w:vAlign w:val="center"/>
          </w:tcPr>
          <w:p w:rsidR="0069723C" w:rsidRPr="008B48A2" w:rsidRDefault="0069723C" w:rsidP="00DE08EF">
            <w:pPr>
              <w:jc w:val="center"/>
              <w:rPr>
                <w:rFonts w:ascii="Times New Roman" w:hAnsi="Times New Roman"/>
                <w:bCs/>
                <w:sz w:val="24"/>
              </w:rPr>
            </w:pPr>
            <w:r w:rsidRPr="008B48A2">
              <w:rPr>
                <w:rFonts w:ascii="Times New Roman" w:hAnsi="Times New Roman"/>
                <w:bCs/>
                <w:sz w:val="24"/>
              </w:rPr>
              <w:t>2693/QĐ-UBND ngày 04/7/2019</w:t>
            </w:r>
          </w:p>
        </w:tc>
        <w:tc>
          <w:tcPr>
            <w:tcW w:w="3780" w:type="dxa"/>
            <w:vAlign w:val="center"/>
          </w:tcPr>
          <w:p w:rsidR="0069723C" w:rsidRPr="008B48A2" w:rsidRDefault="0069723C" w:rsidP="00DE08EF">
            <w:pPr>
              <w:jc w:val="center"/>
              <w:rPr>
                <w:rFonts w:ascii="Times New Roman" w:hAnsi="Times New Roman"/>
                <w:bCs/>
                <w:sz w:val="24"/>
              </w:rPr>
            </w:pPr>
            <w:r w:rsidRPr="008B48A2">
              <w:rPr>
                <w:rFonts w:ascii="Times New Roman" w:hAnsi="Times New Roman"/>
                <w:bCs/>
                <w:sz w:val="24"/>
              </w:rPr>
              <w:t>Giấy phép hết hạn</w:t>
            </w:r>
          </w:p>
        </w:tc>
        <w:tc>
          <w:tcPr>
            <w:tcW w:w="4326" w:type="dxa"/>
            <w:shd w:val="clear" w:color="auto" w:fill="auto"/>
            <w:vAlign w:val="center"/>
          </w:tcPr>
          <w:p w:rsidR="0069723C" w:rsidRPr="008B48A2" w:rsidRDefault="0069723C" w:rsidP="00DE08EF">
            <w:pPr>
              <w:jc w:val="center"/>
              <w:rPr>
                <w:rFonts w:ascii="Times New Roman" w:hAnsi="Times New Roman"/>
                <w:sz w:val="24"/>
                <w:lang w:val="vi-VN" w:eastAsia="vi-VN"/>
              </w:rPr>
            </w:pPr>
            <w:r w:rsidRPr="008B48A2">
              <w:rPr>
                <w:rFonts w:ascii="Times New Roman" w:hAnsi="Times New Roman"/>
                <w:sz w:val="24"/>
                <w:lang w:val="vi-VN" w:eastAsia="vi-VN"/>
              </w:rPr>
              <w:t xml:space="preserve">Công ty TNHH </w:t>
            </w:r>
            <w:r w:rsidRPr="008B48A2">
              <w:rPr>
                <w:rFonts w:ascii="Times New Roman" w:hAnsi="Times New Roman"/>
                <w:sz w:val="24"/>
                <w:lang w:eastAsia="vi-VN"/>
              </w:rPr>
              <w:t>Tân Thành 1</w:t>
            </w:r>
            <w:r w:rsidRPr="008B48A2">
              <w:rPr>
                <w:rFonts w:ascii="Times New Roman" w:hAnsi="Times New Roman"/>
                <w:sz w:val="24"/>
                <w:lang w:val="vi-VN" w:eastAsia="vi-VN"/>
              </w:rPr>
              <w:t xml:space="preserve"> được UBND tỉnh cấp</w:t>
            </w:r>
            <w:r w:rsidRPr="008B48A2">
              <w:rPr>
                <w:rFonts w:ascii="Times New Roman" w:hAnsi="Times New Roman"/>
                <w:sz w:val="24"/>
                <w:lang w:eastAsia="vi-VN"/>
              </w:rPr>
              <w:t xml:space="preserve"> phép khai thác theo</w:t>
            </w:r>
            <w:r w:rsidRPr="008B48A2">
              <w:rPr>
                <w:rFonts w:ascii="Times New Roman" w:hAnsi="Times New Roman"/>
                <w:sz w:val="24"/>
                <w:lang w:val="vi-VN" w:eastAsia="vi-VN"/>
              </w:rPr>
              <w:t xml:space="preserve"> Giấy phép số</w:t>
            </w:r>
            <w:r w:rsidRPr="008B48A2">
              <w:rPr>
                <w:rFonts w:ascii="Times New Roman" w:hAnsi="Times New Roman"/>
                <w:sz w:val="24"/>
                <w:lang w:eastAsia="vi-VN"/>
              </w:rPr>
              <w:t xml:space="preserve"> 91/GP-UBND</w:t>
            </w:r>
            <w:r w:rsidRPr="008B48A2">
              <w:rPr>
                <w:rFonts w:ascii="Times New Roman" w:hAnsi="Times New Roman"/>
                <w:sz w:val="24"/>
                <w:lang w:val="vi-VN" w:eastAsia="vi-VN"/>
              </w:rPr>
              <w:t xml:space="preserve"> ngày 13/</w:t>
            </w:r>
            <w:r w:rsidRPr="008B48A2">
              <w:rPr>
                <w:rFonts w:ascii="Times New Roman" w:hAnsi="Times New Roman"/>
                <w:sz w:val="24"/>
                <w:lang w:eastAsia="vi-VN"/>
              </w:rPr>
              <w:t>6</w:t>
            </w:r>
            <w:r w:rsidRPr="008B48A2">
              <w:rPr>
                <w:rFonts w:ascii="Times New Roman" w:hAnsi="Times New Roman"/>
                <w:sz w:val="24"/>
                <w:lang w:val="vi-VN" w:eastAsia="vi-VN"/>
              </w:rPr>
              <w:t>/201</w:t>
            </w:r>
            <w:r w:rsidRPr="008B48A2">
              <w:rPr>
                <w:rFonts w:ascii="Times New Roman" w:hAnsi="Times New Roman"/>
                <w:sz w:val="24"/>
                <w:lang w:eastAsia="vi-VN"/>
              </w:rPr>
              <w:t>9</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rPr>
            </w:pPr>
            <w:r w:rsidRPr="00467177">
              <w:rPr>
                <w:rFonts w:ascii="Times New Roman" w:hAnsi="Times New Roman"/>
                <w:b/>
                <w:sz w:val="24"/>
              </w:rPr>
              <w:t>III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b/>
                <w:sz w:val="24"/>
                <w:lang w:eastAsia="vi-VN"/>
              </w:rPr>
              <w:t>HUYỆN NHƯ XUÂN</w:t>
            </w:r>
          </w:p>
        </w:tc>
        <w:tc>
          <w:tcPr>
            <w:tcW w:w="1266" w:type="dxa"/>
            <w:vAlign w:val="center"/>
          </w:tcPr>
          <w:p w:rsidR="0069723C" w:rsidRPr="00467177" w:rsidRDefault="0069723C" w:rsidP="00DE08EF">
            <w:pPr>
              <w:jc w:val="center"/>
              <w:rPr>
                <w:rFonts w:ascii="Times New Roman" w:hAnsi="Times New Roman"/>
                <w:spacing w:val="-4"/>
                <w:sz w:val="24"/>
                <w:lang w:eastAsia="vi-VN"/>
              </w:rPr>
            </w:pP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c>
          <w:tcPr>
            <w:tcW w:w="3780" w:type="dxa"/>
            <w:vAlign w:val="center"/>
          </w:tcPr>
          <w:p w:rsidR="0069723C" w:rsidRPr="00467177" w:rsidRDefault="0069723C" w:rsidP="00DE08EF">
            <w:pPr>
              <w:jc w:val="center"/>
              <w:rPr>
                <w:rFonts w:ascii="Times New Roman" w:hAnsi="Times New Roman"/>
                <w:bCs/>
                <w:sz w:val="24"/>
              </w:rPr>
            </w:pPr>
          </w:p>
        </w:tc>
        <w:tc>
          <w:tcPr>
            <w:tcW w:w="4326" w:type="dxa"/>
            <w:shd w:val="clear" w:color="auto" w:fill="auto"/>
            <w:vAlign w:val="center"/>
          </w:tcPr>
          <w:p w:rsidR="0069723C" w:rsidRPr="00467177" w:rsidRDefault="0069723C" w:rsidP="00DE08EF">
            <w:pPr>
              <w:jc w:val="center"/>
              <w:rPr>
                <w:rFonts w:ascii="Times New Roman" w:hAnsi="Times New Roman"/>
                <w:bCs/>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Pr>
                <w:rFonts w:ascii="Times New Roman" w:hAnsi="Times New Roman"/>
                <w:bCs/>
                <w:sz w:val="24"/>
              </w:rPr>
              <w:t>12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rPr>
            </w:pPr>
            <w:r w:rsidRPr="00467177">
              <w:rPr>
                <w:rFonts w:ascii="Times New Roman" w:hAnsi="Times New Roman"/>
                <w:sz w:val="24"/>
              </w:rPr>
              <w:t>Quặng sắt</w:t>
            </w:r>
          </w:p>
        </w:tc>
        <w:tc>
          <w:tcPr>
            <w:tcW w:w="1434" w:type="dxa"/>
            <w:shd w:val="clear" w:color="auto" w:fill="auto"/>
            <w:vAlign w:val="center"/>
          </w:tcPr>
          <w:p w:rsidR="0069723C" w:rsidRPr="00467177" w:rsidRDefault="0069723C" w:rsidP="00DE08EF">
            <w:pPr>
              <w:ind w:left="-57" w:right="-57"/>
              <w:rPr>
                <w:rFonts w:ascii="Times New Roman" w:hAnsi="Times New Roman"/>
                <w:sz w:val="24"/>
                <w:lang w:eastAsia="vi-VN"/>
              </w:rPr>
            </w:pPr>
            <w:r w:rsidRPr="00467177">
              <w:rPr>
                <w:rFonts w:ascii="Times New Roman" w:hAnsi="Times New Roman"/>
                <w:sz w:val="24"/>
                <w:lang w:eastAsia="vi-VN"/>
              </w:rPr>
              <w:t xml:space="preserve">Xã Thanh </w:t>
            </w:r>
            <w:r w:rsidRPr="00467177">
              <w:rPr>
                <w:rFonts w:ascii="Times New Roman" w:hAnsi="Times New Roman"/>
                <w:sz w:val="24"/>
                <w:lang w:eastAsia="vi-VN"/>
              </w:rPr>
              <w:lastRenderedPageBreak/>
              <w:t>Lâm</w:t>
            </w:r>
          </w:p>
        </w:tc>
        <w:tc>
          <w:tcPr>
            <w:tcW w:w="1266" w:type="dxa"/>
            <w:vAlign w:val="center"/>
          </w:tcPr>
          <w:p w:rsidR="0069723C" w:rsidRPr="00467177" w:rsidRDefault="0069723C" w:rsidP="00DE08EF">
            <w:pPr>
              <w:rPr>
                <w:rFonts w:ascii="Times New Roman" w:hAnsi="Times New Roman"/>
                <w:spacing w:val="-4"/>
                <w:sz w:val="24"/>
                <w:lang w:eastAsia="vi-VN"/>
              </w:rPr>
            </w:pPr>
            <w:r w:rsidRPr="00467177">
              <w:rPr>
                <w:rFonts w:ascii="Times New Roman" w:hAnsi="Times New Roman"/>
                <w:sz w:val="24"/>
                <w:lang w:eastAsia="vi-VN"/>
              </w:rPr>
              <w:lastRenderedPageBreak/>
              <w:t>290.000</w:t>
            </w:r>
          </w:p>
        </w:tc>
        <w:tc>
          <w:tcPr>
            <w:tcW w:w="2154" w:type="dxa"/>
            <w:shd w:val="clear" w:color="auto" w:fill="auto"/>
            <w:vAlign w:val="center"/>
          </w:tcPr>
          <w:p w:rsidR="0069723C" w:rsidRPr="00467177" w:rsidRDefault="0069723C" w:rsidP="00DE08EF">
            <w:pPr>
              <w:rPr>
                <w:rFonts w:ascii="Times New Roman" w:hAnsi="Times New Roman"/>
                <w:spacing w:val="-4"/>
                <w:sz w:val="24"/>
                <w:lang w:eastAsia="vi-VN"/>
              </w:rPr>
            </w:pPr>
            <w:r w:rsidRPr="00467177">
              <w:rPr>
                <w:rFonts w:ascii="Times New Roman" w:hAnsi="Times New Roman"/>
                <w:bCs/>
                <w:sz w:val="24"/>
              </w:rPr>
              <w:t xml:space="preserve"> 2693/QĐ-UBND </w:t>
            </w:r>
            <w:r w:rsidRPr="00467177">
              <w:rPr>
                <w:rFonts w:ascii="Times New Roman" w:hAnsi="Times New Roman"/>
                <w:bCs/>
                <w:sz w:val="24"/>
              </w:rPr>
              <w:lastRenderedPageBreak/>
              <w:t>ngày 04/7/2019</w:t>
            </w:r>
          </w:p>
        </w:tc>
        <w:tc>
          <w:tcPr>
            <w:tcW w:w="3780" w:type="dxa"/>
            <w:vAlign w:val="center"/>
          </w:tcPr>
          <w:p w:rsidR="0069723C" w:rsidRPr="00467177" w:rsidRDefault="0069723C" w:rsidP="00DE08EF">
            <w:pPr>
              <w:rPr>
                <w:rFonts w:ascii="Times New Roman" w:hAnsi="Times New Roman"/>
                <w:bCs/>
                <w:sz w:val="24"/>
              </w:rPr>
            </w:pPr>
            <w:r w:rsidRPr="00467177">
              <w:rPr>
                <w:rFonts w:ascii="Times New Roman" w:hAnsi="Times New Roman"/>
                <w:bCs/>
                <w:sz w:val="24"/>
              </w:rPr>
              <w:lastRenderedPageBreak/>
              <w:t xml:space="preserve">Không đảm bảo tiêu chí: </w:t>
            </w:r>
            <w:r w:rsidRPr="00467177">
              <w:rPr>
                <w:rFonts w:ascii="Times New Roman" w:hAnsi="Times New Roman"/>
                <w:bCs/>
                <w:i/>
                <w:iCs/>
                <w:sz w:val="24"/>
              </w:rPr>
              <w:t xml:space="preserve">“phục vụ </w:t>
            </w:r>
            <w:r w:rsidRPr="00467177">
              <w:rPr>
                <w:rFonts w:ascii="Times New Roman" w:hAnsi="Times New Roman"/>
                <w:bCs/>
                <w:i/>
                <w:iCs/>
                <w:sz w:val="24"/>
              </w:rPr>
              <w:lastRenderedPageBreak/>
              <w:t>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rPr>
                <w:rFonts w:ascii="Times New Roman" w:hAnsi="Times New Roman"/>
                <w:sz w:val="24"/>
              </w:rPr>
            </w:pPr>
            <w:r w:rsidRPr="00467177">
              <w:rPr>
                <w:rFonts w:ascii="Times New Roman" w:hAnsi="Times New Roman"/>
                <w:sz w:val="24"/>
                <w:lang w:eastAsia="vi-VN"/>
              </w:rPr>
              <w:lastRenderedPageBreak/>
              <w:t xml:space="preserve">Khu vực mỏ đã được cấp phép cho Công </w:t>
            </w:r>
            <w:r w:rsidRPr="00467177">
              <w:rPr>
                <w:rFonts w:ascii="Times New Roman" w:hAnsi="Times New Roman"/>
                <w:sz w:val="24"/>
                <w:lang w:eastAsia="vi-VN"/>
              </w:rPr>
              <w:lastRenderedPageBreak/>
              <w:t>ty CP Khoáng sản Xây dựng phụ gia xi măng Thanh Hóa</w:t>
            </w:r>
            <w:r w:rsidRPr="00467177">
              <w:rPr>
                <w:rFonts w:ascii="Times New Roman" w:hAnsi="Times New Roman"/>
                <w:bCs/>
                <w:spacing w:val="-4"/>
                <w:sz w:val="24"/>
              </w:rPr>
              <w:t xml:space="preserve"> theo </w:t>
            </w:r>
            <w:r w:rsidRPr="00467177">
              <w:rPr>
                <w:rFonts w:ascii="Times New Roman" w:hAnsi="Times New Roman"/>
                <w:sz w:val="24"/>
                <w:lang w:val="nl-NL"/>
              </w:rPr>
              <w:t xml:space="preserve"> 1265</w:t>
            </w:r>
            <w:r w:rsidRPr="00467177">
              <w:rPr>
                <w:rFonts w:ascii="Times New Roman" w:hAnsi="Times New Roman"/>
                <w:bCs/>
                <w:sz w:val="24"/>
                <w:lang w:val="vi-VN"/>
              </w:rPr>
              <w:t xml:space="preserve">/QĐ-UBND ngày </w:t>
            </w:r>
            <w:r w:rsidRPr="00467177">
              <w:rPr>
                <w:rFonts w:ascii="Times New Roman" w:hAnsi="Times New Roman"/>
                <w:bCs/>
                <w:sz w:val="24"/>
              </w:rPr>
              <w:t xml:space="preserve">22/4/20011. </w:t>
            </w:r>
            <w:r w:rsidR="00BE1579">
              <w:rPr>
                <w:rFonts w:ascii="Times New Roman" w:hAnsi="Times New Roman"/>
                <w:bCs/>
                <w:sz w:val="24"/>
              </w:rPr>
              <w:t>Giấy phép</w:t>
            </w:r>
            <w:r w:rsidRPr="00467177">
              <w:rPr>
                <w:rFonts w:ascii="Times New Roman" w:hAnsi="Times New Roman"/>
                <w:bCs/>
                <w:sz w:val="24"/>
              </w:rPr>
              <w:t xml:space="preserve">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Pr>
                <w:rFonts w:ascii="Times New Roman" w:hAnsi="Times New Roman"/>
                <w:bCs/>
                <w:sz w:val="24"/>
              </w:rPr>
              <w:lastRenderedPageBreak/>
              <w:t>13</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Xã </w:t>
            </w:r>
            <w:r w:rsidRPr="00467177">
              <w:rPr>
                <w:rFonts w:ascii="Times New Roman" w:hAnsi="Times New Roman"/>
                <w:sz w:val="24"/>
                <w:lang w:eastAsia="vi-VN"/>
              </w:rPr>
              <w:t>Hóa</w:t>
            </w:r>
            <w:r w:rsidRPr="00467177">
              <w:rPr>
                <w:rFonts w:ascii="Times New Roman" w:hAnsi="Times New Roman"/>
                <w:sz w:val="24"/>
                <w:lang w:val="vi-VN" w:eastAsia="vi-VN"/>
              </w:rPr>
              <w:t xml:space="preserve"> Quỳ</w:t>
            </w:r>
          </w:p>
        </w:tc>
        <w:tc>
          <w:tcPr>
            <w:tcW w:w="1266" w:type="dxa"/>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vi-VN" w:eastAsia="vi-VN"/>
              </w:rPr>
              <w:t>35.780,0</w:t>
            </w:r>
          </w:p>
        </w:tc>
        <w:tc>
          <w:tcPr>
            <w:tcW w:w="2154"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bCs/>
                <w:sz w:val="24"/>
              </w:rPr>
              <w:t xml:space="preserve"> 2693/QĐ-UBND ngày 04/7/2019</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UBND tỉnh đã có  3730/QĐ-UBND ngày 10/9/2020  ĐCM</w:t>
            </w:r>
          </w:p>
        </w:tc>
        <w:tc>
          <w:tcPr>
            <w:tcW w:w="4326"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val="vi-VN" w:eastAsia="vi-VN"/>
              </w:rPr>
              <w:t>Trại giam Thanh Lâm được UBND tỉnh cấp Giấy phép khai thác số 252/GP-UBND ngày 24/6/2015</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rPr>
            </w:pPr>
            <w:r w:rsidRPr="00467177">
              <w:rPr>
                <w:rFonts w:ascii="Times New Roman" w:hAnsi="Times New Roman"/>
                <w:b/>
                <w:sz w:val="24"/>
              </w:rPr>
              <w:t>IV</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b/>
                <w:sz w:val="24"/>
                <w:lang w:eastAsia="vi-VN"/>
              </w:rPr>
            </w:pPr>
            <w:r w:rsidRPr="00467177">
              <w:rPr>
                <w:rFonts w:ascii="Times New Roman" w:hAnsi="Times New Roman"/>
                <w:b/>
                <w:sz w:val="24"/>
                <w:lang w:val="vi-VN" w:eastAsia="vi-VN"/>
              </w:rPr>
              <w:t>HUYỆN BÁ THƯỚC  </w:t>
            </w:r>
          </w:p>
        </w:tc>
        <w:tc>
          <w:tcPr>
            <w:tcW w:w="1266" w:type="dxa"/>
            <w:vAlign w:val="center"/>
          </w:tcPr>
          <w:p w:rsidR="0069723C" w:rsidRPr="00467177" w:rsidRDefault="0069723C" w:rsidP="00DE08EF">
            <w:pPr>
              <w:jc w:val="center"/>
              <w:rPr>
                <w:rFonts w:ascii="Times New Roman" w:hAnsi="Times New Roman"/>
                <w:b/>
                <w:sz w:val="24"/>
                <w:lang w:eastAsia="vi-VN"/>
              </w:rPr>
            </w:pPr>
          </w:p>
        </w:tc>
        <w:tc>
          <w:tcPr>
            <w:tcW w:w="2154" w:type="dxa"/>
            <w:shd w:val="clear" w:color="auto" w:fill="auto"/>
            <w:vAlign w:val="center"/>
          </w:tcPr>
          <w:p w:rsidR="0069723C" w:rsidRPr="00467177" w:rsidRDefault="0069723C" w:rsidP="00DE08EF">
            <w:pPr>
              <w:jc w:val="center"/>
              <w:rPr>
                <w:rFonts w:ascii="Times New Roman" w:hAnsi="Times New Roman"/>
                <w:b/>
                <w:sz w:val="24"/>
              </w:rPr>
            </w:pPr>
          </w:p>
        </w:tc>
        <w:tc>
          <w:tcPr>
            <w:tcW w:w="3780" w:type="dxa"/>
            <w:vAlign w:val="center"/>
          </w:tcPr>
          <w:p w:rsidR="0069723C" w:rsidRPr="00467177" w:rsidRDefault="0069723C" w:rsidP="00DE08EF">
            <w:pPr>
              <w:jc w:val="center"/>
              <w:rPr>
                <w:rFonts w:ascii="Times New Roman" w:hAnsi="Times New Roman"/>
                <w:b/>
                <w:sz w:val="24"/>
              </w:rPr>
            </w:pPr>
          </w:p>
        </w:tc>
        <w:tc>
          <w:tcPr>
            <w:tcW w:w="4326" w:type="dxa"/>
            <w:shd w:val="clear" w:color="auto" w:fill="auto"/>
            <w:vAlign w:val="center"/>
          </w:tcPr>
          <w:p w:rsidR="0069723C" w:rsidRPr="00467177" w:rsidRDefault="0069723C" w:rsidP="00DE08EF">
            <w:pPr>
              <w:jc w:val="center"/>
              <w:rPr>
                <w:rFonts w:ascii="Times New Roman" w:hAnsi="Times New Roman"/>
                <w:b/>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eastAsia="vi-VN"/>
              </w:rPr>
              <w:t>14</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Xã Điền Trung</w:t>
            </w:r>
          </w:p>
        </w:tc>
        <w:tc>
          <w:tcPr>
            <w:tcW w:w="1266"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31.000</w:t>
            </w:r>
          </w:p>
        </w:tc>
        <w:tc>
          <w:tcPr>
            <w:tcW w:w="2154" w:type="dxa"/>
            <w:shd w:val="clear" w:color="auto" w:fill="auto"/>
            <w:vAlign w:val="center"/>
          </w:tcPr>
          <w:p w:rsidR="0069723C" w:rsidRPr="00467177" w:rsidRDefault="0069723C" w:rsidP="00DE08EF">
            <w:pPr>
              <w:jc w:val="center"/>
              <w:rPr>
                <w:rFonts w:ascii="Times New Roman" w:hAnsi="Times New Roman"/>
                <w:bCs/>
                <w:sz w:val="24"/>
              </w:rPr>
            </w:pPr>
            <w:r w:rsidRPr="00467177">
              <w:rPr>
                <w:rFonts w:ascii="Times New Roman" w:hAnsi="Times New Roman"/>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vi-VN" w:eastAsia="vi-VN"/>
              </w:rPr>
              <w:t xml:space="preserve">Công ty CP Xây dựng </w:t>
            </w:r>
            <w:r w:rsidRPr="00467177">
              <w:rPr>
                <w:rFonts w:ascii="Times New Roman" w:hAnsi="Times New Roman"/>
                <w:sz w:val="24"/>
                <w:lang w:eastAsia="vi-VN"/>
              </w:rPr>
              <w:t>công nghiệp</w:t>
            </w:r>
            <w:r w:rsidRPr="00467177">
              <w:rPr>
                <w:rFonts w:ascii="Times New Roman" w:hAnsi="Times New Roman"/>
                <w:sz w:val="24"/>
                <w:lang w:val="vi-VN" w:eastAsia="vi-VN"/>
              </w:rPr>
              <w:t xml:space="preserve"> Lam Sơn được </w:t>
            </w:r>
            <w:r w:rsidRPr="00467177">
              <w:rPr>
                <w:rFonts w:ascii="Times New Roman" w:hAnsi="Times New Roman"/>
                <w:sz w:val="24"/>
                <w:lang w:eastAsia="vi-VN"/>
              </w:rPr>
              <w:t xml:space="preserve">UBND tỉnh </w:t>
            </w:r>
            <w:r w:rsidRPr="00467177">
              <w:rPr>
                <w:rFonts w:ascii="Times New Roman" w:hAnsi="Times New Roman"/>
                <w:sz w:val="24"/>
                <w:lang w:val="vi-VN" w:eastAsia="vi-VN"/>
              </w:rPr>
              <w:t>cấp Giấy phép khai thác số 171/GP-UBND ngày 28/5/2018</w:t>
            </w:r>
            <w:r w:rsidR="0063413B">
              <w:rPr>
                <w:rFonts w:ascii="Times New Roman" w:hAnsi="Times New Roman"/>
                <w:sz w:val="24"/>
                <w:lang w:eastAsia="vi-VN"/>
              </w:rPr>
              <w:t>. Giấy phép h</w:t>
            </w:r>
            <w:r w:rsidRPr="00467177">
              <w:rPr>
                <w:rFonts w:ascii="Times New Roman" w:hAnsi="Times New Roman"/>
                <w:sz w:val="24"/>
                <w:lang w:eastAsia="vi-VN"/>
              </w:rPr>
              <w:t>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15</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eastAsia="vi-VN"/>
              </w:rPr>
              <w:t xml:space="preserve">Xã </w:t>
            </w:r>
            <w:r w:rsidRPr="00467177">
              <w:rPr>
                <w:rFonts w:ascii="Times New Roman" w:hAnsi="Times New Roman"/>
                <w:sz w:val="24"/>
                <w:lang w:val="vi-VN" w:eastAsia="vi-VN"/>
              </w:rPr>
              <w:t>Thiết Kế</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11.053</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r w:rsidRPr="00467177">
              <w:rPr>
                <w:rFonts w:ascii="Times New Roman" w:hAnsi="Times New Roman"/>
                <w:sz w:val="24"/>
                <w:lang w:val="vi-VN" w:eastAsia="vi-VN"/>
              </w:rPr>
              <w:t xml:space="preserve">Công ty CP Thủy điện Hoàng Anh Thanh Hóa được </w:t>
            </w:r>
            <w:r w:rsidRPr="00467177">
              <w:rPr>
                <w:rFonts w:ascii="Times New Roman" w:hAnsi="Times New Roman"/>
                <w:sz w:val="24"/>
                <w:lang w:eastAsia="vi-VN"/>
              </w:rPr>
              <w:t xml:space="preserve">UBND tỉnh </w:t>
            </w:r>
            <w:r w:rsidRPr="00467177">
              <w:rPr>
                <w:rFonts w:ascii="Times New Roman" w:hAnsi="Times New Roman"/>
                <w:sz w:val="24"/>
                <w:lang w:val="vi-VN" w:eastAsia="vi-VN"/>
              </w:rPr>
              <w:t>cấp Giấy phép khai thác số 437/GP-UBND ngày 25/11/2014</w:t>
            </w:r>
            <w:r w:rsidRPr="00467177">
              <w:rPr>
                <w:rFonts w:ascii="Times New Roman" w:hAnsi="Times New Roman"/>
                <w:sz w:val="24"/>
                <w:lang w:eastAsia="vi-VN"/>
              </w:rPr>
              <w:t xml:space="preserve"> </w:t>
            </w:r>
            <w:r w:rsidRPr="00467177">
              <w:rPr>
                <w:rFonts w:ascii="Times New Roman" w:hAnsi="Times New Roman"/>
                <w:b/>
                <w:sz w:val="24"/>
                <w:lang w:eastAsia="vi-VN"/>
              </w:rPr>
              <w:t>(Hết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Cs/>
                <w:sz w:val="24"/>
                <w:lang w:eastAsia="vi-VN"/>
              </w:rPr>
              <w:t>16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Xã Điền Trung</w:t>
            </w:r>
          </w:p>
        </w:tc>
        <w:tc>
          <w:tcPr>
            <w:tcW w:w="1266"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20.520</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val="nl-NL"/>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nl-NL" w:eastAsia="vi-VN"/>
              </w:rPr>
            </w:pPr>
            <w:r w:rsidRPr="00467177">
              <w:rPr>
                <w:rFonts w:ascii="Times New Roman" w:hAnsi="Times New Roman"/>
                <w:sz w:val="24"/>
                <w:lang w:val="nl-NL" w:eastAsia="vi-VN"/>
              </w:rPr>
              <w:t>HTX Tiểu thu công nghiệp Đoàn Kết</w:t>
            </w:r>
            <w:r w:rsidRPr="00467177">
              <w:rPr>
                <w:rFonts w:ascii="Times New Roman" w:hAnsi="Times New Roman"/>
                <w:sz w:val="24"/>
                <w:lang w:val="vi-VN" w:eastAsia="vi-VN"/>
              </w:rPr>
              <w:t xml:space="preserve"> được </w:t>
            </w:r>
            <w:r w:rsidRPr="00467177">
              <w:rPr>
                <w:rFonts w:ascii="Times New Roman" w:hAnsi="Times New Roman"/>
                <w:sz w:val="24"/>
                <w:lang w:val="nl-NL" w:eastAsia="vi-VN"/>
              </w:rPr>
              <w:t xml:space="preserve">UBND tỉnh </w:t>
            </w:r>
            <w:r w:rsidRPr="00467177">
              <w:rPr>
                <w:rFonts w:ascii="Times New Roman" w:hAnsi="Times New Roman"/>
                <w:sz w:val="24"/>
                <w:lang w:val="vi-VN" w:eastAsia="vi-VN"/>
              </w:rPr>
              <w:t>cấp Giấy phép khai thác số</w:t>
            </w:r>
            <w:r w:rsidRPr="00467177">
              <w:rPr>
                <w:rFonts w:ascii="Times New Roman" w:hAnsi="Times New Roman"/>
                <w:sz w:val="24"/>
                <w:lang w:val="nl-NL" w:eastAsia="vi-VN"/>
              </w:rPr>
              <w:t xml:space="preserve"> 3381</w:t>
            </w:r>
            <w:r w:rsidRPr="00467177">
              <w:rPr>
                <w:rFonts w:ascii="Times New Roman" w:hAnsi="Times New Roman"/>
                <w:sz w:val="24"/>
                <w:lang w:val="vi-VN" w:eastAsia="vi-VN"/>
              </w:rPr>
              <w:t xml:space="preserve">/GP-UBND ngày </w:t>
            </w:r>
            <w:r w:rsidRPr="00467177">
              <w:rPr>
                <w:rFonts w:ascii="Times New Roman" w:hAnsi="Times New Roman"/>
                <w:sz w:val="24"/>
                <w:lang w:val="nl-NL" w:eastAsia="vi-VN"/>
              </w:rPr>
              <w:t>07</w:t>
            </w:r>
            <w:r w:rsidRPr="00467177">
              <w:rPr>
                <w:rFonts w:ascii="Times New Roman" w:hAnsi="Times New Roman"/>
                <w:sz w:val="24"/>
                <w:lang w:val="vi-VN" w:eastAsia="vi-VN"/>
              </w:rPr>
              <w:t>/11/20</w:t>
            </w:r>
            <w:r w:rsidRPr="00467177">
              <w:rPr>
                <w:rFonts w:ascii="Times New Roman" w:hAnsi="Times New Roman"/>
                <w:sz w:val="24"/>
                <w:lang w:val="nl-NL" w:eastAsia="vi-VN"/>
              </w:rPr>
              <w:t>07 (</w:t>
            </w:r>
            <w:r w:rsidR="007837E4">
              <w:rPr>
                <w:rFonts w:ascii="Times New Roman" w:hAnsi="Times New Roman"/>
                <w:sz w:val="24"/>
                <w:lang w:eastAsia="vi-VN"/>
              </w:rPr>
              <w:t>Hiện Giấy phép</w:t>
            </w:r>
            <w:r w:rsidR="007837E4" w:rsidRPr="00467177">
              <w:rPr>
                <w:rFonts w:ascii="Times New Roman" w:hAnsi="Times New Roman"/>
                <w:sz w:val="24"/>
                <w:lang w:eastAsia="vi-VN"/>
              </w:rPr>
              <w:t xml:space="preserve"> đã hết hạn</w:t>
            </w:r>
            <w:r w:rsidRPr="00467177">
              <w:rPr>
                <w:rFonts w:ascii="Times New Roman" w:hAnsi="Times New Roman"/>
                <w:sz w:val="24"/>
                <w:lang w:val="nl-NL"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val="vi-VN" w:eastAsia="vi-VN"/>
              </w:rPr>
              <w:t> </w:t>
            </w:r>
            <w:r w:rsidRPr="00467177">
              <w:rPr>
                <w:rFonts w:ascii="Times New Roman" w:hAnsi="Times New Roman"/>
                <w:b/>
                <w:sz w:val="24"/>
                <w:lang w:eastAsia="vi-VN"/>
              </w:rPr>
              <w:t>V</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b/>
                <w:bCs/>
                <w:sz w:val="24"/>
                <w:lang w:val="vi-VN" w:eastAsia="vi-VN"/>
              </w:rPr>
              <w:t xml:space="preserve">HUYỆN </w:t>
            </w:r>
            <w:r w:rsidRPr="00467177">
              <w:rPr>
                <w:rFonts w:ascii="Times New Roman" w:hAnsi="Times New Roman"/>
                <w:b/>
                <w:bCs/>
                <w:sz w:val="24"/>
                <w:lang w:eastAsia="vi-VN"/>
              </w:rPr>
              <w:t>CẨM THỦY</w:t>
            </w:r>
            <w:r w:rsidRPr="00467177">
              <w:rPr>
                <w:rFonts w:ascii="Times New Roman" w:hAnsi="Times New Roman"/>
                <w:b/>
                <w:sz w:val="24"/>
                <w:lang w:val="vi-VN" w:eastAsia="vi-VN"/>
              </w:rPr>
              <w:t>  </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jc w:val="center"/>
              <w:rPr>
                <w:rFonts w:ascii="Times New Roman" w:hAnsi="Times New Roman"/>
                <w:sz w:val="24"/>
                <w:lang w:eastAsia="vi-VN"/>
              </w:rPr>
            </w:pPr>
          </w:p>
        </w:tc>
        <w:tc>
          <w:tcPr>
            <w:tcW w:w="3780" w:type="dxa"/>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sz w:val="24"/>
                <w:lang w:eastAsia="vi-VN"/>
              </w:rPr>
              <w:t>17</w:t>
            </w:r>
          </w:p>
        </w:tc>
        <w:tc>
          <w:tcPr>
            <w:tcW w:w="1445" w:type="dxa"/>
            <w:shd w:val="clear" w:color="auto" w:fill="auto"/>
            <w:vAlign w:val="center"/>
          </w:tcPr>
          <w:p w:rsidR="0069723C" w:rsidRPr="00467177" w:rsidRDefault="0069723C" w:rsidP="00DE08EF">
            <w:pPr>
              <w:ind w:left="-57" w:right="-57"/>
              <w:jc w:val="center"/>
              <w:rPr>
                <w:rFonts w:ascii="Times New Roman" w:hAnsi="Times New Roman"/>
                <w:bCs/>
                <w:sz w:val="24"/>
                <w:lang w:val="vi-VN" w:eastAsia="vi-VN"/>
              </w:rPr>
            </w:pPr>
            <w:r w:rsidRPr="00467177">
              <w:rPr>
                <w:rFonts w:ascii="Times New Roman" w:hAnsi="Times New Roman"/>
                <w:bCs/>
                <w:sz w:val="24"/>
                <w:lang w:val="vi-VN"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val="nl-NL"/>
              </w:rPr>
            </w:pPr>
            <w:r w:rsidRPr="00467177">
              <w:rPr>
                <w:rFonts w:ascii="Times New Roman" w:hAnsi="Times New Roman"/>
                <w:bCs/>
                <w:sz w:val="24"/>
                <w:lang w:val="vi-VN" w:eastAsia="vi-VN"/>
              </w:rPr>
              <w:t>Mỏ số 112 xã Cẩm Giang</w:t>
            </w:r>
          </w:p>
        </w:tc>
        <w:tc>
          <w:tcPr>
            <w:tcW w:w="1266" w:type="dxa"/>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val="vi-VN" w:eastAsia="vi-VN"/>
              </w:rPr>
              <w:t>50.000,0</w:t>
            </w:r>
          </w:p>
        </w:tc>
        <w:tc>
          <w:tcPr>
            <w:tcW w:w="2154"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bCs/>
                <w:spacing w:val="-4"/>
                <w:sz w:val="24"/>
                <w:lang w:eastAsia="vi-VN"/>
              </w:rPr>
            </w:pPr>
            <w:r w:rsidRPr="00467177">
              <w:rPr>
                <w:rFonts w:ascii="Times New Roman" w:hAnsi="Times New Roman"/>
                <w:bCs/>
                <w:sz w:val="24"/>
                <w:lang w:val="vi-VN" w:eastAsia="vi-VN"/>
              </w:rPr>
              <w:t>Công ty TNHH Dịch vụ và Thương mại Đức Cường được UBND tỉnh cấp Giấy phép khai thác số 11/GP-UBND ngày 10/01/2018</w:t>
            </w:r>
            <w:r w:rsidRPr="00467177">
              <w:rPr>
                <w:rFonts w:ascii="Times New Roman" w:hAnsi="Times New Roman"/>
                <w:bCs/>
                <w:sz w:val="24"/>
                <w:lang w:eastAsia="vi-VN"/>
              </w:rPr>
              <w:t xml:space="preserve"> (</w:t>
            </w:r>
            <w:r w:rsidR="007837E4">
              <w:rPr>
                <w:rFonts w:ascii="Times New Roman" w:hAnsi="Times New Roman"/>
                <w:sz w:val="24"/>
                <w:lang w:eastAsia="vi-VN"/>
              </w:rPr>
              <w:t>Hiện Giấy phép</w:t>
            </w:r>
            <w:r w:rsidR="007837E4" w:rsidRPr="00467177">
              <w:rPr>
                <w:rFonts w:ascii="Times New Roman" w:hAnsi="Times New Roman"/>
                <w:sz w:val="24"/>
                <w:lang w:eastAsia="vi-VN"/>
              </w:rPr>
              <w:t xml:space="preserve"> đã hết hạn</w:t>
            </w:r>
            <w:r w:rsidRPr="00467177">
              <w:rPr>
                <w:rFonts w:ascii="Times New Roman" w:hAnsi="Times New Roman"/>
                <w:bCs/>
                <w:sz w:val="24"/>
                <w:lang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lastRenderedPageBreak/>
              <w:t>18</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Mỏ số 111B thị trấn Cẩm Thủy</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val="vi-VN" w:eastAsia="vi-VN"/>
              </w:rPr>
              <w:t>24.800,0</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val="vi-VN"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Khai thác cát sỏi và Xây dựng Hợp Thịnh được UBND tỉnh cấp Giấy phép khai thác số 46/GP-UBND ngày 06/02/2018 (</w:t>
            </w:r>
            <w:r w:rsidR="007837E4">
              <w:rPr>
                <w:rFonts w:ascii="Times New Roman" w:hAnsi="Times New Roman"/>
                <w:sz w:val="24"/>
                <w:lang w:eastAsia="vi-VN"/>
              </w:rPr>
              <w:t>Hiện Giấy phép</w:t>
            </w:r>
            <w:r w:rsidR="007837E4" w:rsidRPr="00467177">
              <w:rPr>
                <w:rFonts w:ascii="Times New Roman" w:hAnsi="Times New Roman"/>
                <w:sz w:val="24"/>
                <w:lang w:eastAsia="vi-VN"/>
              </w:rPr>
              <w:t xml:space="preserve"> đã hết hạn</w:t>
            </w:r>
            <w:r w:rsidRPr="00467177">
              <w:rPr>
                <w:rFonts w:ascii="Times New Roman" w:hAnsi="Times New Roman"/>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19</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Mỏ số 111A thị trấn Cẩm Thủy</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val="vi-VN" w:eastAsia="vi-VN"/>
              </w:rPr>
              <w:t>32.214,3</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val="vi-VN"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TNHH Sơn Bình được UBND tỉnh cấp Giấy phép khai thác số 81/GP-UBND ngày 06/3/2018 (</w:t>
            </w:r>
            <w:r w:rsidR="007837E4">
              <w:rPr>
                <w:rFonts w:ascii="Times New Roman" w:hAnsi="Times New Roman"/>
                <w:sz w:val="24"/>
                <w:lang w:eastAsia="vi-VN"/>
              </w:rPr>
              <w:t>Hiện Giấy phép</w:t>
            </w:r>
            <w:r w:rsidR="007837E4" w:rsidRPr="00467177">
              <w:rPr>
                <w:rFonts w:ascii="Times New Roman" w:hAnsi="Times New Roman"/>
                <w:sz w:val="24"/>
                <w:lang w:eastAsia="vi-VN"/>
              </w:rPr>
              <w:t xml:space="preserve"> đã hết hạn</w:t>
            </w:r>
            <w:r w:rsidRPr="00467177">
              <w:rPr>
                <w:rFonts w:ascii="Times New Roman" w:hAnsi="Times New Roman"/>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t>VI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it-IT"/>
              </w:rPr>
            </w:pPr>
            <w:r w:rsidRPr="00467177">
              <w:rPr>
                <w:rFonts w:ascii="Times New Roman" w:hAnsi="Times New Roman"/>
                <w:b/>
                <w:sz w:val="24"/>
                <w:lang w:eastAsia="vi-VN"/>
              </w:rPr>
              <w:t>HUYỆN LANG CHÁNH</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jc w:val="center"/>
              <w:rPr>
                <w:rFonts w:ascii="Times New Roman" w:hAnsi="Times New Roman"/>
                <w:sz w:val="24"/>
                <w:lang w:eastAsia="vi-VN"/>
              </w:rPr>
            </w:pPr>
          </w:p>
        </w:tc>
        <w:tc>
          <w:tcPr>
            <w:tcW w:w="3780" w:type="dxa"/>
            <w:vAlign w:val="center"/>
          </w:tcPr>
          <w:p w:rsidR="0069723C" w:rsidRPr="00467177" w:rsidRDefault="0069723C" w:rsidP="00DE08EF">
            <w:pPr>
              <w:jc w:val="center"/>
              <w:rPr>
                <w:rFonts w:ascii="Times New Roman" w:hAnsi="Times New Roman"/>
                <w:bCs/>
                <w:sz w:val="24"/>
                <w:lang w:val="it-IT"/>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sz w:val="24"/>
                <w:lang w:eastAsia="vi-VN"/>
              </w:rPr>
              <w:t>20</w:t>
            </w:r>
          </w:p>
        </w:tc>
        <w:tc>
          <w:tcPr>
            <w:tcW w:w="1445"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eastAsia="vi-VN"/>
              </w:rPr>
              <w:t>C</w:t>
            </w:r>
            <w:r w:rsidRPr="00467177">
              <w:rPr>
                <w:rFonts w:ascii="Times New Roman" w:hAnsi="Times New Roman"/>
                <w:bCs/>
                <w:sz w:val="24"/>
                <w:lang w:val="vi-VN" w:eastAsia="vi-VN"/>
              </w:rPr>
              <w:t>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val="it-IT"/>
              </w:rPr>
            </w:pPr>
            <w:r w:rsidRPr="00467177">
              <w:rPr>
                <w:rFonts w:ascii="Times New Roman" w:hAnsi="Times New Roman"/>
                <w:bCs/>
                <w:sz w:val="24"/>
                <w:lang w:val="vi-VN" w:eastAsia="vi-VN"/>
              </w:rPr>
              <w:t>Xã Giao An</w:t>
            </w:r>
            <w:r w:rsidRPr="00467177">
              <w:rPr>
                <w:rFonts w:ascii="Times New Roman" w:hAnsi="Times New Roman"/>
                <w:bCs/>
                <w:sz w:val="24"/>
                <w:lang w:eastAsia="vi-VN"/>
              </w:rPr>
              <w:t>,</w:t>
            </w:r>
            <w:r w:rsidRPr="00467177">
              <w:rPr>
                <w:rFonts w:ascii="Times New Roman" w:hAnsi="Times New Roman"/>
                <w:bCs/>
                <w:sz w:val="24"/>
                <w:lang w:val="vi-VN" w:eastAsia="vi-VN"/>
              </w:rPr>
              <w:t xml:space="preserve"> xã Tam Văn</w:t>
            </w:r>
          </w:p>
        </w:tc>
        <w:tc>
          <w:tcPr>
            <w:tcW w:w="1266" w:type="dxa"/>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val="vi-VN" w:eastAsia="vi-VN"/>
              </w:rPr>
              <w:t>6.700,0</w:t>
            </w:r>
          </w:p>
        </w:tc>
        <w:tc>
          <w:tcPr>
            <w:tcW w:w="2154"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lang w:val="it-IT"/>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bCs/>
                <w:spacing w:val="-4"/>
                <w:sz w:val="24"/>
                <w:lang w:val="it-IT" w:eastAsia="vi-VN"/>
              </w:rPr>
            </w:pPr>
            <w:r w:rsidRPr="00467177">
              <w:rPr>
                <w:rFonts w:ascii="Times New Roman" w:hAnsi="Times New Roman"/>
                <w:bCs/>
                <w:sz w:val="24"/>
                <w:lang w:val="vi-VN" w:eastAsia="vi-VN"/>
              </w:rPr>
              <w:t>Hợp tác xã Dịch vụ tổng hợp Chung Nghĩa được UBND tỉnh cấp Giấy phép số 90/GP-UBND ngày 14/3/2018</w:t>
            </w:r>
            <w:r w:rsidRPr="00467177">
              <w:rPr>
                <w:rFonts w:ascii="Times New Roman" w:hAnsi="Times New Roman"/>
                <w:bCs/>
                <w:sz w:val="24"/>
                <w:lang w:val="it-IT" w:eastAsia="vi-VN"/>
              </w:rPr>
              <w:t xml:space="preserve"> (</w:t>
            </w:r>
            <w:r w:rsidR="007837E4">
              <w:rPr>
                <w:rFonts w:ascii="Times New Roman" w:hAnsi="Times New Roman"/>
                <w:sz w:val="24"/>
                <w:lang w:eastAsia="vi-VN"/>
              </w:rPr>
              <w:t>Hiện Giấy phép</w:t>
            </w:r>
            <w:r w:rsidR="007837E4" w:rsidRPr="00467177">
              <w:rPr>
                <w:rFonts w:ascii="Times New Roman" w:hAnsi="Times New Roman"/>
                <w:sz w:val="24"/>
                <w:lang w:eastAsia="vi-VN"/>
              </w:rPr>
              <w:t xml:space="preserve"> đã hết hạn</w:t>
            </w:r>
            <w:r w:rsidRPr="00467177">
              <w:rPr>
                <w:rFonts w:ascii="Times New Roman" w:hAnsi="Times New Roman"/>
                <w:bCs/>
                <w:sz w:val="24"/>
                <w:lang w:val="it-IT"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t>VII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b/>
                <w:bCs/>
                <w:spacing w:val="-6"/>
                <w:sz w:val="24"/>
                <w:lang w:val="vi-VN" w:eastAsia="vi-VN"/>
              </w:rPr>
              <w:t xml:space="preserve">HUYỆN </w:t>
            </w:r>
            <w:r w:rsidRPr="00467177">
              <w:rPr>
                <w:rFonts w:ascii="Times New Roman" w:hAnsi="Times New Roman"/>
                <w:b/>
                <w:bCs/>
                <w:spacing w:val="-6"/>
                <w:sz w:val="24"/>
                <w:lang w:eastAsia="vi-VN"/>
              </w:rPr>
              <w:t>MƯỜNG LÁT</w:t>
            </w:r>
            <w:r w:rsidRPr="00467177">
              <w:rPr>
                <w:rFonts w:ascii="Times New Roman" w:hAnsi="Times New Roman"/>
                <w:b/>
                <w:spacing w:val="-6"/>
                <w:sz w:val="24"/>
                <w:lang w:val="vi-VN" w:eastAsia="vi-VN"/>
              </w:rPr>
              <w:t>  </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jc w:val="center"/>
              <w:rPr>
                <w:rFonts w:ascii="Times New Roman" w:hAnsi="Times New Roman"/>
                <w:sz w:val="24"/>
                <w:lang w:eastAsia="vi-VN"/>
              </w:rPr>
            </w:pPr>
          </w:p>
        </w:tc>
        <w:tc>
          <w:tcPr>
            <w:tcW w:w="3780" w:type="dxa"/>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21</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fr-FR" w:eastAsia="vi-VN"/>
              </w:rPr>
              <w:t>suối Sim, xã Quang Chiểu</w:t>
            </w:r>
          </w:p>
        </w:tc>
        <w:tc>
          <w:tcPr>
            <w:tcW w:w="1266"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10.500</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1F2238" w:rsidRDefault="0069723C" w:rsidP="00DE08EF">
            <w:pPr>
              <w:jc w:val="center"/>
              <w:rPr>
                <w:rFonts w:ascii="Times New Roman" w:hAnsi="Times New Roman"/>
                <w:spacing w:val="-6"/>
                <w:sz w:val="24"/>
                <w:lang w:eastAsia="vi-VN"/>
              </w:rPr>
            </w:pPr>
            <w:r w:rsidRPr="001F2238">
              <w:rPr>
                <w:rFonts w:ascii="Times New Roman" w:hAnsi="Times New Roman"/>
                <w:spacing w:val="-6"/>
                <w:sz w:val="24"/>
                <w:lang w:eastAsia="vi-VN"/>
              </w:rPr>
              <w:t xml:space="preserve">Công ty CP Đầu tư và Xây dựng 36 được UBND tỉnh đồng ý chủ trương lập hồ sơ khai thác tại Công văn số 3938/UBND-CN ngày 25/4/2016 </w:t>
            </w:r>
            <w:r w:rsidRPr="001F2238">
              <w:rPr>
                <w:rFonts w:ascii="Times New Roman" w:hAnsi="Times New Roman"/>
                <w:bCs/>
                <w:spacing w:val="-6"/>
                <w:sz w:val="24"/>
                <w:lang w:eastAsia="vi-VN"/>
              </w:rPr>
              <w:t>(</w:t>
            </w:r>
            <w:r w:rsidR="004E5F77">
              <w:rPr>
                <w:rFonts w:ascii="Times New Roman" w:hAnsi="Times New Roman"/>
                <w:sz w:val="24"/>
                <w:lang w:eastAsia="vi-VN"/>
              </w:rPr>
              <w:t>Hiện Giấy phép</w:t>
            </w:r>
            <w:r w:rsidR="004E5F77" w:rsidRPr="00467177">
              <w:rPr>
                <w:rFonts w:ascii="Times New Roman" w:hAnsi="Times New Roman"/>
                <w:sz w:val="24"/>
                <w:lang w:eastAsia="vi-VN"/>
              </w:rPr>
              <w:t xml:space="preserve"> đã hết hạn</w:t>
            </w:r>
            <w:r w:rsidRPr="001F2238">
              <w:rPr>
                <w:rFonts w:ascii="Times New Roman" w:hAnsi="Times New Roman"/>
                <w:bCs/>
                <w:spacing w:val="-6"/>
                <w:sz w:val="24"/>
                <w:lang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lang w:eastAsia="vi-VN"/>
              </w:rPr>
            </w:pPr>
            <w:r w:rsidRPr="00467177">
              <w:rPr>
                <w:rFonts w:ascii="Times New Roman" w:hAnsi="Times New Roman"/>
                <w:b/>
                <w:sz w:val="24"/>
                <w:lang w:eastAsia="vi-VN"/>
              </w:rPr>
              <w:t xml:space="preserve">VIII </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b/>
                <w:sz w:val="24"/>
                <w:lang w:eastAsia="vi-VN"/>
              </w:rPr>
              <w:t>HUYỆN NGỌC LẶC</w:t>
            </w:r>
          </w:p>
        </w:tc>
        <w:tc>
          <w:tcPr>
            <w:tcW w:w="1266" w:type="dxa"/>
            <w:vAlign w:val="center"/>
          </w:tcPr>
          <w:p w:rsidR="0069723C" w:rsidRPr="00467177" w:rsidRDefault="0069723C" w:rsidP="00DE08EF">
            <w:pPr>
              <w:jc w:val="center"/>
              <w:rPr>
                <w:rFonts w:ascii="Times New Roman" w:hAnsi="Times New Roman"/>
                <w:sz w:val="24"/>
                <w:lang w:val="vi-VN" w:eastAsia="vi-VN"/>
              </w:rPr>
            </w:pP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p>
        </w:tc>
        <w:tc>
          <w:tcPr>
            <w:tcW w:w="3780" w:type="dxa"/>
            <w:vAlign w:val="center"/>
          </w:tcPr>
          <w:p w:rsidR="0069723C" w:rsidRPr="00467177" w:rsidRDefault="0069723C" w:rsidP="00DE08EF">
            <w:pPr>
              <w:jc w:val="center"/>
              <w:rPr>
                <w:rFonts w:ascii="Times New Roman" w:hAnsi="Times New Roman"/>
                <w:sz w:val="24"/>
                <w:lang w:val="vi-VN" w:eastAsia="vi-VN"/>
              </w:rPr>
            </w:pPr>
          </w:p>
        </w:tc>
        <w:tc>
          <w:tcPr>
            <w:tcW w:w="4326" w:type="dxa"/>
            <w:shd w:val="clear" w:color="auto" w:fill="auto"/>
            <w:vAlign w:val="center"/>
          </w:tcPr>
          <w:p w:rsidR="0069723C" w:rsidRPr="00467177" w:rsidRDefault="0069723C" w:rsidP="00DE08EF">
            <w:pPr>
              <w:jc w:val="center"/>
              <w:rPr>
                <w:rFonts w:ascii="Times New Roman" w:hAnsi="Times New Roman"/>
                <w:sz w:val="24"/>
                <w:lang w:val="vi-VN"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22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eastAsia="vi-VN"/>
              </w:rPr>
              <w:t>C</w:t>
            </w:r>
            <w:r w:rsidRPr="00467177">
              <w:rPr>
                <w:rFonts w:ascii="Times New Roman" w:hAnsi="Times New Roman"/>
                <w:sz w:val="24"/>
                <w:lang w:val="vi-VN" w:eastAsia="vi-VN"/>
              </w:rPr>
              <w:t>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Xã Phùng Giáo và xã Phùng Minh</w:t>
            </w:r>
          </w:p>
        </w:tc>
        <w:tc>
          <w:tcPr>
            <w:tcW w:w="1266"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24.000,0</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TNHH Bình Mai Anh được UBND tỉnh cấp GP khai thác số 406/GP-UBND ngày 09/11/2016 (</w:t>
            </w:r>
            <w:r w:rsidR="004E5F77">
              <w:rPr>
                <w:rFonts w:ascii="Times New Roman" w:hAnsi="Times New Roman"/>
                <w:sz w:val="24"/>
                <w:lang w:eastAsia="vi-VN"/>
              </w:rPr>
              <w:t>Hiện Giấy phép</w:t>
            </w:r>
            <w:r w:rsidR="004E5F77" w:rsidRPr="00467177">
              <w:rPr>
                <w:rFonts w:ascii="Times New Roman" w:hAnsi="Times New Roman"/>
                <w:sz w:val="24"/>
                <w:lang w:eastAsia="vi-VN"/>
              </w:rPr>
              <w:t xml:space="preserve"> đã hết hạn</w:t>
            </w:r>
            <w:r w:rsidRPr="00467177">
              <w:rPr>
                <w:rFonts w:ascii="Times New Roman" w:hAnsi="Times New Roman"/>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8B48A2">
              <w:rPr>
                <w:rFonts w:ascii="Times New Roman" w:hAnsi="Times New Roman"/>
                <w:sz w:val="24"/>
                <w:lang w:eastAsia="vi-VN"/>
              </w:rPr>
              <w:t>2</w:t>
            </w:r>
            <w:r>
              <w:rPr>
                <w:rFonts w:ascii="Times New Roman" w:hAnsi="Times New Roman"/>
                <w:sz w:val="24"/>
                <w:lang w:eastAsia="vi-VN"/>
              </w:rPr>
              <w:t>3</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C</w:t>
            </w:r>
            <w:r w:rsidRPr="00467177">
              <w:rPr>
                <w:rFonts w:ascii="Times New Roman" w:hAnsi="Times New Roman"/>
                <w:sz w:val="24"/>
                <w:lang w:val="vi-VN" w:eastAsia="vi-VN"/>
              </w:rPr>
              <w:t>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6"/>
                <w:szCs w:val="26"/>
                <w:lang w:eastAsia="vi-VN"/>
              </w:rPr>
              <w:t>Xã Vân Am</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6"/>
                <w:szCs w:val="26"/>
                <w:lang w:eastAsia="vi-VN"/>
              </w:rPr>
              <w:t>16.000</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2693/QĐ-UBND ngày 04/7/2019</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6"/>
                <w:szCs w:val="26"/>
                <w:lang w:val="vi-VN" w:eastAsia="vi-VN"/>
              </w:rPr>
              <w:t>Công ty TNHH một thành viên Sơn Phương 686</w:t>
            </w:r>
            <w:r w:rsidRPr="00467177">
              <w:rPr>
                <w:rFonts w:ascii="Times New Roman" w:hAnsi="Times New Roman"/>
                <w:sz w:val="26"/>
                <w:szCs w:val="26"/>
                <w:lang w:eastAsia="vi-VN"/>
              </w:rPr>
              <w:t xml:space="preserve"> được UBND tỉnh cấp giấy phép số 59/GP-UBND ngày 7/5/2019. </w:t>
            </w:r>
            <w:r w:rsidR="004E5F77">
              <w:rPr>
                <w:rFonts w:ascii="Times New Roman" w:hAnsi="Times New Roman"/>
                <w:sz w:val="24"/>
                <w:lang w:eastAsia="vi-VN"/>
              </w:rPr>
              <w:t>Hiện Giấy phép</w:t>
            </w:r>
            <w:r w:rsidR="004E5F77" w:rsidRPr="00467177">
              <w:rPr>
                <w:rFonts w:ascii="Times New Roman" w:hAnsi="Times New Roman"/>
                <w:sz w:val="24"/>
                <w:lang w:eastAsia="vi-VN"/>
              </w:rPr>
              <w:t xml:space="preserve"> đã hết hạn</w:t>
            </w:r>
          </w:p>
        </w:tc>
      </w:tr>
      <w:tr w:rsidR="0069723C" w:rsidRPr="008B48A2" w:rsidTr="00DB08E0">
        <w:trPr>
          <w:jc w:val="center"/>
        </w:trPr>
        <w:tc>
          <w:tcPr>
            <w:tcW w:w="843" w:type="dxa"/>
            <w:shd w:val="clear" w:color="auto" w:fill="auto"/>
            <w:vAlign w:val="center"/>
          </w:tcPr>
          <w:p w:rsidR="0069723C" w:rsidRPr="008B48A2" w:rsidRDefault="0069723C" w:rsidP="00DE08EF">
            <w:pPr>
              <w:jc w:val="center"/>
              <w:rPr>
                <w:rFonts w:ascii="Times New Roman" w:hAnsi="Times New Roman"/>
                <w:sz w:val="24"/>
                <w:lang w:eastAsia="vi-VN"/>
              </w:rPr>
            </w:pPr>
            <w:r>
              <w:rPr>
                <w:rFonts w:ascii="Times New Roman" w:hAnsi="Times New Roman"/>
                <w:sz w:val="24"/>
                <w:lang w:eastAsia="vi-VN"/>
              </w:rPr>
              <w:lastRenderedPageBreak/>
              <w:t>24</w:t>
            </w:r>
          </w:p>
        </w:tc>
        <w:tc>
          <w:tcPr>
            <w:tcW w:w="1445" w:type="dxa"/>
            <w:shd w:val="clear" w:color="auto" w:fill="auto"/>
            <w:vAlign w:val="center"/>
          </w:tcPr>
          <w:p w:rsidR="0069723C" w:rsidRPr="008B48A2" w:rsidRDefault="0069723C" w:rsidP="00DE08EF">
            <w:pPr>
              <w:ind w:left="-57" w:right="-57"/>
              <w:jc w:val="center"/>
              <w:rPr>
                <w:rFonts w:ascii="Times New Roman" w:hAnsi="Times New Roman"/>
                <w:sz w:val="24"/>
                <w:lang w:eastAsia="vi-VN"/>
              </w:rPr>
            </w:pPr>
            <w:r w:rsidRPr="008B48A2">
              <w:rPr>
                <w:rFonts w:ascii="Times New Roman" w:hAnsi="Times New Roman"/>
                <w:sz w:val="26"/>
                <w:szCs w:val="26"/>
                <w:lang w:eastAsia="vi-VN"/>
              </w:rPr>
              <w:t>Đá bazan</w:t>
            </w:r>
          </w:p>
        </w:tc>
        <w:tc>
          <w:tcPr>
            <w:tcW w:w="1434" w:type="dxa"/>
            <w:shd w:val="clear" w:color="auto" w:fill="auto"/>
            <w:vAlign w:val="center"/>
          </w:tcPr>
          <w:p w:rsidR="0069723C" w:rsidRPr="008B48A2" w:rsidRDefault="0069723C" w:rsidP="00DE08EF">
            <w:pPr>
              <w:ind w:left="-57" w:right="-57"/>
              <w:jc w:val="center"/>
              <w:rPr>
                <w:rFonts w:ascii="Times New Roman" w:hAnsi="Times New Roman"/>
                <w:sz w:val="26"/>
                <w:szCs w:val="26"/>
                <w:lang w:eastAsia="vi-VN"/>
              </w:rPr>
            </w:pPr>
            <w:r w:rsidRPr="008B48A2">
              <w:rPr>
                <w:rFonts w:ascii="Times New Roman" w:hAnsi="Times New Roman"/>
                <w:sz w:val="26"/>
                <w:szCs w:val="26"/>
                <w:lang w:eastAsia="vi-VN"/>
              </w:rPr>
              <w:t>Xã Cao Ngọc</w:t>
            </w:r>
          </w:p>
        </w:tc>
        <w:tc>
          <w:tcPr>
            <w:tcW w:w="1266" w:type="dxa"/>
            <w:vAlign w:val="center"/>
          </w:tcPr>
          <w:p w:rsidR="0069723C" w:rsidRPr="008B48A2" w:rsidRDefault="0069723C" w:rsidP="00DE08EF">
            <w:pPr>
              <w:jc w:val="center"/>
              <w:rPr>
                <w:rFonts w:ascii="Times New Roman" w:hAnsi="Times New Roman"/>
                <w:sz w:val="26"/>
                <w:szCs w:val="26"/>
                <w:lang w:eastAsia="vi-VN"/>
              </w:rPr>
            </w:pPr>
            <w:r w:rsidRPr="008B48A2">
              <w:rPr>
                <w:rFonts w:ascii="Times New Roman" w:hAnsi="Times New Roman"/>
                <w:sz w:val="26"/>
                <w:szCs w:val="26"/>
                <w:lang w:eastAsia="vi-VN"/>
              </w:rPr>
              <w:t>300.000</w:t>
            </w:r>
          </w:p>
        </w:tc>
        <w:tc>
          <w:tcPr>
            <w:tcW w:w="2154" w:type="dxa"/>
            <w:shd w:val="clear" w:color="auto" w:fill="auto"/>
            <w:vAlign w:val="center"/>
          </w:tcPr>
          <w:p w:rsidR="0069723C" w:rsidRPr="008B48A2" w:rsidRDefault="0069723C" w:rsidP="00DE08EF">
            <w:pPr>
              <w:jc w:val="center"/>
              <w:rPr>
                <w:rFonts w:ascii="Times New Roman" w:hAnsi="Times New Roman"/>
                <w:sz w:val="26"/>
                <w:szCs w:val="26"/>
                <w:lang w:eastAsia="vi-VN"/>
              </w:rPr>
            </w:pPr>
            <w:r w:rsidRPr="008B48A2">
              <w:rPr>
                <w:rFonts w:ascii="Times New Roman" w:hAnsi="Times New Roman"/>
                <w:sz w:val="24"/>
                <w:lang w:eastAsia="vi-VN"/>
              </w:rPr>
              <w:t>2693/QĐ-UBND ngày 04/7/2019</w:t>
            </w:r>
          </w:p>
        </w:tc>
        <w:tc>
          <w:tcPr>
            <w:tcW w:w="3780" w:type="dxa"/>
            <w:vAlign w:val="center"/>
          </w:tcPr>
          <w:p w:rsidR="0069723C" w:rsidRPr="008B48A2" w:rsidRDefault="0069723C" w:rsidP="00DE08EF">
            <w:pPr>
              <w:jc w:val="center"/>
              <w:rPr>
                <w:rFonts w:ascii="Times New Roman" w:hAnsi="Times New Roman"/>
                <w:sz w:val="24"/>
                <w:lang w:eastAsia="vi-VN"/>
              </w:rPr>
            </w:pPr>
            <w:r w:rsidRPr="008B48A2">
              <w:rPr>
                <w:rFonts w:ascii="Times New Roman" w:hAnsi="Times New Roman"/>
                <w:sz w:val="24"/>
                <w:lang w:eastAsia="vi-VN"/>
              </w:rPr>
              <w:t>Nt</w:t>
            </w:r>
          </w:p>
        </w:tc>
        <w:tc>
          <w:tcPr>
            <w:tcW w:w="4326" w:type="dxa"/>
            <w:shd w:val="clear" w:color="auto" w:fill="auto"/>
            <w:vAlign w:val="center"/>
          </w:tcPr>
          <w:p w:rsidR="0069723C" w:rsidRPr="008B48A2" w:rsidRDefault="0069723C" w:rsidP="00DE08EF">
            <w:pPr>
              <w:ind w:left="-57" w:right="-57"/>
              <w:jc w:val="center"/>
              <w:rPr>
                <w:rFonts w:ascii="Times New Roman" w:hAnsi="Times New Roman"/>
                <w:sz w:val="26"/>
                <w:szCs w:val="26"/>
                <w:lang w:val="vi-VN" w:eastAsia="vi-VN"/>
              </w:rPr>
            </w:pPr>
            <w:r w:rsidRPr="008B48A2">
              <w:rPr>
                <w:rFonts w:ascii="Times New Roman" w:hAnsi="Times New Roman"/>
                <w:sz w:val="26"/>
                <w:szCs w:val="26"/>
                <w:lang w:eastAsia="vi-VN"/>
              </w:rPr>
              <w:t>Công ty CP Xây dựng FLC Faros được UBND tỉnh cấp phép khai thác tại Giấy phép số 117/GP-UBND ngày 22/7/2019. Đơn vị đề nghị trả lại Giấy phép và được UBND tỉnh chấp thuận chủ trương cho phép lập hồ sơ trả lại tại Công văn số 8210/UBND-CN ngày 9/6/2022</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lang w:eastAsia="vi-VN"/>
              </w:rPr>
            </w:pPr>
            <w:r w:rsidRPr="00467177">
              <w:rPr>
                <w:rFonts w:ascii="Times New Roman" w:hAnsi="Times New Roman"/>
                <w:b/>
                <w:sz w:val="24"/>
                <w:lang w:eastAsia="vi-VN"/>
              </w:rPr>
              <w:t>IX</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b/>
                <w:bCs/>
                <w:spacing w:val="-6"/>
                <w:sz w:val="24"/>
                <w:lang w:val="vi-VN" w:eastAsia="vi-VN"/>
              </w:rPr>
              <w:t xml:space="preserve">HUYỆN </w:t>
            </w:r>
            <w:r w:rsidRPr="00467177">
              <w:rPr>
                <w:rFonts w:ascii="Times New Roman" w:hAnsi="Times New Roman"/>
                <w:b/>
                <w:bCs/>
                <w:spacing w:val="-6"/>
                <w:sz w:val="24"/>
                <w:lang w:eastAsia="vi-VN"/>
              </w:rPr>
              <w:t>QUAN HÓA</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jc w:val="center"/>
              <w:rPr>
                <w:rFonts w:ascii="Times New Roman" w:hAnsi="Times New Roman"/>
                <w:sz w:val="24"/>
                <w:lang w:eastAsia="vi-VN"/>
              </w:rPr>
            </w:pPr>
          </w:p>
        </w:tc>
        <w:tc>
          <w:tcPr>
            <w:tcW w:w="3780" w:type="dxa"/>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sz w:val="24"/>
                <w:lang w:eastAsia="vi-VN"/>
              </w:rPr>
              <w:t>2</w:t>
            </w:r>
            <w:r>
              <w:rPr>
                <w:rFonts w:ascii="Times New Roman" w:hAnsi="Times New Roman"/>
                <w:sz w:val="24"/>
                <w:lang w:eastAsia="vi-VN"/>
              </w:rPr>
              <w:t>5</w:t>
            </w:r>
          </w:p>
        </w:tc>
        <w:tc>
          <w:tcPr>
            <w:tcW w:w="1445" w:type="dxa"/>
            <w:shd w:val="clear" w:color="auto" w:fill="auto"/>
            <w:vAlign w:val="center"/>
          </w:tcPr>
          <w:p w:rsidR="0069723C" w:rsidRPr="00467177" w:rsidRDefault="0069723C" w:rsidP="00DE08EF">
            <w:pPr>
              <w:ind w:left="-57" w:right="-57"/>
              <w:jc w:val="center"/>
              <w:rPr>
                <w:rFonts w:ascii="Times New Roman" w:hAnsi="Times New Roman"/>
                <w:bCs/>
                <w:spacing w:val="-6"/>
                <w:sz w:val="24"/>
                <w:lang w:val="vi-VN" w:eastAsia="vi-VN"/>
              </w:rPr>
            </w:pPr>
            <w:r w:rsidRPr="00467177">
              <w:rPr>
                <w:rFonts w:ascii="Times New Roman" w:hAnsi="Times New Roman"/>
                <w:bCs/>
                <w:sz w:val="24"/>
                <w:lang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eastAsia="vi-VN"/>
              </w:rPr>
              <w:t xml:space="preserve">Xã </w:t>
            </w:r>
            <w:r w:rsidRPr="00467177">
              <w:rPr>
                <w:rFonts w:ascii="Times New Roman" w:hAnsi="Times New Roman"/>
                <w:bCs/>
                <w:sz w:val="24"/>
                <w:lang w:val="vi-VN" w:eastAsia="vi-VN"/>
              </w:rPr>
              <w:t>Hồi Xuân</w:t>
            </w:r>
          </w:p>
        </w:tc>
        <w:tc>
          <w:tcPr>
            <w:tcW w:w="1266" w:type="dxa"/>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val="vi-VN" w:eastAsia="vi-VN"/>
              </w:rPr>
              <w:t>19.888,0</w:t>
            </w:r>
          </w:p>
        </w:tc>
        <w:tc>
          <w:tcPr>
            <w:tcW w:w="2154" w:type="dxa"/>
            <w:shd w:val="clear" w:color="auto" w:fill="auto"/>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bCs/>
                <w:spacing w:val="-4"/>
                <w:sz w:val="24"/>
                <w:lang w:eastAsia="vi-VN"/>
              </w:rPr>
            </w:pPr>
            <w:r w:rsidRPr="00467177">
              <w:rPr>
                <w:rFonts w:ascii="Times New Roman" w:hAnsi="Times New Roman"/>
                <w:bCs/>
                <w:sz w:val="24"/>
                <w:lang w:val="vi-VN" w:eastAsia="vi-VN"/>
              </w:rPr>
              <w:t>Công ty Cổ phần Đầu tư xây dựng và Thương mại Đức Tài được UBND tỉnh cấp Giấy phép</w:t>
            </w:r>
            <w:r w:rsidRPr="00467177">
              <w:rPr>
                <w:rFonts w:ascii="Times New Roman" w:hAnsi="Times New Roman"/>
                <w:bCs/>
                <w:sz w:val="24"/>
                <w:lang w:eastAsia="vi-VN"/>
              </w:rPr>
              <w:t xml:space="preserve"> khai thác </w:t>
            </w:r>
            <w:r w:rsidRPr="00467177">
              <w:rPr>
                <w:rFonts w:ascii="Times New Roman" w:hAnsi="Times New Roman"/>
                <w:bCs/>
                <w:sz w:val="24"/>
                <w:lang w:val="vi-VN" w:eastAsia="vi-VN"/>
              </w:rPr>
              <w:t>số 78/GP-UBND ngày 11/2/2015</w:t>
            </w:r>
            <w:r w:rsidRPr="00467177">
              <w:rPr>
                <w:rFonts w:ascii="Times New Roman" w:hAnsi="Times New Roman"/>
                <w:bCs/>
                <w:sz w:val="24"/>
                <w:lang w:eastAsia="vi-VN"/>
              </w:rPr>
              <w:t>, UBND tỉnh đã thu hồi giấy phép khai thác</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8B48A2">
              <w:rPr>
                <w:rFonts w:ascii="Times New Roman" w:hAnsi="Times New Roman"/>
                <w:sz w:val="24"/>
                <w:lang w:eastAsia="vi-VN"/>
              </w:rPr>
              <w:t>2</w:t>
            </w:r>
            <w:r>
              <w:rPr>
                <w:rFonts w:ascii="Times New Roman" w:hAnsi="Times New Roman"/>
                <w:sz w:val="24"/>
                <w:lang w:eastAsia="vi-VN"/>
              </w:rPr>
              <w:t>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Cát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Bản Khằm, xã </w:t>
            </w:r>
            <w:r w:rsidRPr="00467177">
              <w:rPr>
                <w:rFonts w:ascii="Times New Roman" w:hAnsi="Times New Roman"/>
                <w:sz w:val="24"/>
                <w:lang w:val="vi-VN" w:eastAsia="vi-VN"/>
              </w:rPr>
              <w:t>Hồi Xuân</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95.622,5</w:t>
            </w:r>
          </w:p>
        </w:tc>
        <w:tc>
          <w:tcPr>
            <w:tcW w:w="2154"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467177">
              <w:rPr>
                <w:rFonts w:ascii="Times New Roman" w:hAnsi="Times New Roman"/>
                <w:sz w:val="24"/>
                <w:shd w:val="clear" w:color="auto" w:fill="F8FFF4"/>
                <w:lang w:val="vi-VN"/>
              </w:rPr>
              <w:t>Công ty cổ phần Đầu tư và Xây dựng điện Hồi Xuân VNECO</w:t>
            </w:r>
            <w:r w:rsidRPr="00467177">
              <w:rPr>
                <w:rFonts w:ascii="Times New Roman" w:hAnsi="Times New Roman"/>
                <w:sz w:val="24"/>
                <w:lang w:val="vi-VN" w:eastAsia="vi-VN"/>
              </w:rPr>
              <w:t xml:space="preserve"> được UBND tỉnh cấp Giấy phép khai thác số 775/GP-UBND ngày 21/3/2012 (</w:t>
            </w:r>
            <w:r w:rsidR="007912C9">
              <w:rPr>
                <w:rFonts w:ascii="Times New Roman" w:hAnsi="Times New Roman"/>
                <w:sz w:val="24"/>
                <w:lang w:eastAsia="vi-VN"/>
              </w:rPr>
              <w:t>Hiện Giấy phép</w:t>
            </w:r>
            <w:r w:rsidR="007912C9" w:rsidRPr="00467177">
              <w:rPr>
                <w:rFonts w:ascii="Times New Roman" w:hAnsi="Times New Roman"/>
                <w:sz w:val="24"/>
                <w:lang w:eastAsia="vi-VN"/>
              </w:rPr>
              <w:t xml:space="preserve"> đã hết hạn</w:t>
            </w:r>
            <w:r w:rsidRPr="00467177">
              <w:rPr>
                <w:rFonts w:ascii="Times New Roman" w:hAnsi="Times New Roman"/>
                <w:sz w:val="24"/>
                <w:lang w:val="vi-VN" w:eastAsia="vi-VN"/>
              </w:rPr>
              <w:t>)</w:t>
            </w:r>
          </w:p>
          <w:p w:rsidR="00707B75" w:rsidRPr="00707B75" w:rsidRDefault="00707B75" w:rsidP="00DE08EF">
            <w:pPr>
              <w:jc w:val="center"/>
              <w:rPr>
                <w:rFonts w:ascii="Times New Roman" w:hAnsi="Times New Roman"/>
                <w:spacing w:val="-4"/>
                <w:sz w:val="24"/>
                <w:lang w:eastAsia="vi-VN"/>
              </w:rPr>
            </w:pPr>
          </w:p>
        </w:tc>
      </w:tr>
      <w:tr w:rsidR="0069723C" w:rsidRPr="008B48A2" w:rsidTr="00DB08E0">
        <w:trPr>
          <w:jc w:val="center"/>
        </w:trPr>
        <w:tc>
          <w:tcPr>
            <w:tcW w:w="843" w:type="dxa"/>
            <w:shd w:val="clear" w:color="auto" w:fill="auto"/>
            <w:vAlign w:val="center"/>
          </w:tcPr>
          <w:p w:rsidR="0069723C" w:rsidRPr="008B48A2" w:rsidRDefault="0069723C" w:rsidP="00DE08EF">
            <w:pPr>
              <w:jc w:val="center"/>
              <w:rPr>
                <w:rFonts w:ascii="Times New Roman" w:hAnsi="Times New Roman"/>
                <w:sz w:val="24"/>
                <w:lang w:eastAsia="vi-VN"/>
              </w:rPr>
            </w:pPr>
            <w:r>
              <w:rPr>
                <w:rFonts w:ascii="Times New Roman" w:hAnsi="Times New Roman"/>
                <w:sz w:val="24"/>
                <w:lang w:eastAsia="vi-VN"/>
              </w:rPr>
              <w:t>27</w:t>
            </w:r>
          </w:p>
        </w:tc>
        <w:tc>
          <w:tcPr>
            <w:tcW w:w="1445" w:type="dxa"/>
            <w:shd w:val="clear" w:color="auto" w:fill="auto"/>
            <w:vAlign w:val="center"/>
          </w:tcPr>
          <w:p w:rsidR="0069723C" w:rsidRPr="008B48A2" w:rsidRDefault="0069723C" w:rsidP="00DE08EF">
            <w:pPr>
              <w:ind w:left="-57" w:right="-57"/>
              <w:jc w:val="center"/>
              <w:rPr>
                <w:rFonts w:ascii="Times New Roman" w:hAnsi="Times New Roman"/>
                <w:sz w:val="24"/>
                <w:lang w:eastAsia="vi-VN"/>
              </w:rPr>
            </w:pPr>
            <w:r w:rsidRPr="008B48A2">
              <w:rPr>
                <w:rFonts w:ascii="Times New Roman" w:hAnsi="Times New Roman"/>
                <w:sz w:val="24"/>
                <w:lang w:eastAsia="vi-VN"/>
              </w:rPr>
              <w:t>Cát</w:t>
            </w:r>
          </w:p>
        </w:tc>
        <w:tc>
          <w:tcPr>
            <w:tcW w:w="1434" w:type="dxa"/>
            <w:shd w:val="clear" w:color="auto" w:fill="auto"/>
            <w:vAlign w:val="center"/>
          </w:tcPr>
          <w:p w:rsidR="0069723C" w:rsidRPr="008B48A2" w:rsidRDefault="0069723C" w:rsidP="00DE08EF">
            <w:pPr>
              <w:ind w:left="-57" w:right="-57"/>
              <w:jc w:val="center"/>
              <w:rPr>
                <w:rFonts w:ascii="Times New Roman" w:hAnsi="Times New Roman"/>
                <w:sz w:val="24"/>
                <w:lang w:eastAsia="vi-VN"/>
              </w:rPr>
            </w:pPr>
            <w:r w:rsidRPr="008B48A2">
              <w:rPr>
                <w:rFonts w:ascii="Times New Roman" w:hAnsi="Times New Roman"/>
                <w:sz w:val="26"/>
                <w:szCs w:val="26"/>
                <w:lang w:eastAsia="vi-VN"/>
              </w:rPr>
              <w:t>Xã Phú Thanh</w:t>
            </w:r>
          </w:p>
        </w:tc>
        <w:tc>
          <w:tcPr>
            <w:tcW w:w="1266" w:type="dxa"/>
            <w:vAlign w:val="center"/>
          </w:tcPr>
          <w:p w:rsidR="0069723C" w:rsidRPr="008B48A2" w:rsidRDefault="0069723C" w:rsidP="00DE08EF">
            <w:pPr>
              <w:jc w:val="center"/>
              <w:rPr>
                <w:rFonts w:ascii="Times New Roman" w:hAnsi="Times New Roman"/>
                <w:sz w:val="24"/>
                <w:lang w:eastAsia="vi-VN"/>
              </w:rPr>
            </w:pPr>
            <w:r w:rsidRPr="008B48A2">
              <w:rPr>
                <w:rFonts w:ascii="Times New Roman" w:hAnsi="Times New Roman"/>
                <w:sz w:val="26"/>
                <w:szCs w:val="26"/>
                <w:lang w:eastAsia="vi-VN"/>
              </w:rPr>
              <w:t>11.000</w:t>
            </w:r>
          </w:p>
        </w:tc>
        <w:tc>
          <w:tcPr>
            <w:tcW w:w="2154" w:type="dxa"/>
            <w:shd w:val="clear" w:color="auto" w:fill="auto"/>
            <w:vAlign w:val="center"/>
          </w:tcPr>
          <w:p w:rsidR="0069723C" w:rsidRPr="008B48A2" w:rsidRDefault="0069723C" w:rsidP="00DE08EF">
            <w:pPr>
              <w:jc w:val="center"/>
              <w:rPr>
                <w:rFonts w:ascii="Times New Roman" w:hAnsi="Times New Roman"/>
                <w:sz w:val="24"/>
                <w:lang w:eastAsia="vi-VN"/>
              </w:rPr>
            </w:pPr>
            <w:r w:rsidRPr="008B48A2">
              <w:rPr>
                <w:rFonts w:ascii="Times New Roman" w:hAnsi="Times New Roman"/>
                <w:sz w:val="24"/>
                <w:lang w:eastAsia="vi-VN"/>
              </w:rPr>
              <w:t>2693/QĐ-UBND ngày 04/7/2019</w:t>
            </w:r>
          </w:p>
        </w:tc>
        <w:tc>
          <w:tcPr>
            <w:tcW w:w="3780" w:type="dxa"/>
            <w:vAlign w:val="center"/>
          </w:tcPr>
          <w:p w:rsidR="0069723C" w:rsidRPr="008B48A2" w:rsidRDefault="0069723C" w:rsidP="00DE08EF">
            <w:pPr>
              <w:jc w:val="center"/>
              <w:rPr>
                <w:rFonts w:ascii="Times New Roman" w:hAnsi="Times New Roman"/>
                <w:sz w:val="24"/>
                <w:lang w:val="vi-VN" w:eastAsia="vi-VN"/>
              </w:rPr>
            </w:pPr>
            <w:r w:rsidRPr="008B48A2">
              <w:rPr>
                <w:rFonts w:ascii="Times New Roman" w:hAnsi="Times New Roman"/>
                <w:sz w:val="24"/>
                <w:lang w:eastAsia="vi-VN"/>
              </w:rPr>
              <w:t>Nt</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8B48A2">
              <w:rPr>
                <w:rFonts w:ascii="Times New Roman" w:hAnsi="Times New Roman"/>
                <w:sz w:val="26"/>
                <w:szCs w:val="26"/>
                <w:lang w:eastAsia="vi-VN"/>
              </w:rPr>
              <w:t xml:space="preserve">Công ty TNHH Xây dựng thương mại và khai thác khoáng sản Trường An được UBND tỉnh cấp Giấy phép số 121/GP-UBND ngày 26/7/2019. </w:t>
            </w:r>
            <w:r w:rsidR="007912C9">
              <w:rPr>
                <w:rFonts w:ascii="Times New Roman" w:hAnsi="Times New Roman"/>
                <w:sz w:val="24"/>
                <w:lang w:eastAsia="vi-VN"/>
              </w:rPr>
              <w:t>Hiện Giấy phép</w:t>
            </w:r>
            <w:r w:rsidR="007912C9" w:rsidRPr="00467177">
              <w:rPr>
                <w:rFonts w:ascii="Times New Roman" w:hAnsi="Times New Roman"/>
                <w:sz w:val="24"/>
                <w:lang w:eastAsia="vi-VN"/>
              </w:rPr>
              <w:t xml:space="preserve"> đã hết hạn</w:t>
            </w:r>
          </w:p>
          <w:p w:rsidR="00707B75" w:rsidRPr="008B48A2" w:rsidRDefault="00707B75" w:rsidP="00DE08EF">
            <w:pPr>
              <w:jc w:val="center"/>
              <w:rPr>
                <w:rFonts w:ascii="Times New Roman" w:hAnsi="Times New Roman"/>
                <w:sz w:val="24"/>
                <w:shd w:val="clear" w:color="auto" w:fill="F8FFF4"/>
                <w:lang w:val="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t>X</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b/>
                <w:bCs/>
                <w:spacing w:val="-6"/>
                <w:sz w:val="24"/>
                <w:lang w:val="vi-VN" w:eastAsia="vi-VN"/>
              </w:rPr>
              <w:t xml:space="preserve">HUYỆN </w:t>
            </w:r>
            <w:r w:rsidRPr="00467177">
              <w:rPr>
                <w:rFonts w:ascii="Times New Roman" w:hAnsi="Times New Roman"/>
                <w:b/>
                <w:bCs/>
                <w:spacing w:val="-6"/>
                <w:sz w:val="24"/>
                <w:lang w:eastAsia="vi-VN"/>
              </w:rPr>
              <w:t>QUAN SƠN</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sz w:val="24"/>
                <w:lang w:eastAsia="vi-VN"/>
              </w:rPr>
            </w:pPr>
          </w:p>
        </w:tc>
        <w:tc>
          <w:tcPr>
            <w:tcW w:w="3780" w:type="dxa"/>
          </w:tcPr>
          <w:p w:rsidR="0069723C" w:rsidRPr="00467177" w:rsidRDefault="0069723C" w:rsidP="00DE08EF">
            <w:pPr>
              <w:jc w:val="center"/>
              <w:rPr>
                <w:rFonts w:ascii="Times New Roman" w:hAnsi="Times New Roman"/>
                <w:sz w:val="24"/>
                <w:shd w:val="clear" w:color="auto" w:fill="FFFFFF"/>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lang w:eastAsia="vi-VN"/>
              </w:rPr>
            </w:pPr>
            <w:r>
              <w:rPr>
                <w:rFonts w:ascii="Times New Roman" w:hAnsi="Times New Roman"/>
                <w:sz w:val="24"/>
                <w:lang w:eastAsia="vi-VN"/>
              </w:rPr>
              <w:t>28</w:t>
            </w:r>
          </w:p>
        </w:tc>
        <w:tc>
          <w:tcPr>
            <w:tcW w:w="1445" w:type="dxa"/>
            <w:shd w:val="clear" w:color="auto" w:fill="auto"/>
            <w:vAlign w:val="center"/>
          </w:tcPr>
          <w:p w:rsidR="0069723C" w:rsidRPr="00467177" w:rsidRDefault="0069723C" w:rsidP="00DE08EF">
            <w:pPr>
              <w:ind w:left="-57" w:right="-57"/>
              <w:jc w:val="center"/>
              <w:rPr>
                <w:rFonts w:ascii="Times New Roman" w:hAnsi="Times New Roman"/>
                <w:bCs/>
                <w:spacing w:val="-6"/>
                <w:sz w:val="24"/>
                <w:lang w:val="vi-VN" w:eastAsia="vi-VN"/>
              </w:rPr>
            </w:pPr>
            <w:r w:rsidRPr="00467177">
              <w:rPr>
                <w:rFonts w:ascii="Times New Roman" w:hAnsi="Times New Roman"/>
                <w:bCs/>
                <w:sz w:val="24"/>
                <w:lang w:eastAsia="vi-VN"/>
              </w:rPr>
              <w:t>Đ</w:t>
            </w:r>
            <w:r w:rsidRPr="00467177">
              <w:rPr>
                <w:rFonts w:ascii="Times New Roman" w:hAnsi="Times New Roman"/>
                <w:bCs/>
                <w:sz w:val="24"/>
                <w:lang w:val="vi-VN" w:eastAsia="vi-VN"/>
              </w:rPr>
              <w:t xml:space="preserve">á vôi </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eastAsia="vi-VN"/>
              </w:rPr>
              <w:t>X</w:t>
            </w:r>
            <w:r w:rsidRPr="00467177">
              <w:rPr>
                <w:rFonts w:ascii="Times New Roman" w:hAnsi="Times New Roman"/>
                <w:bCs/>
                <w:sz w:val="24"/>
                <w:lang w:val="vi-VN" w:eastAsia="vi-VN"/>
              </w:rPr>
              <w:t>ã Trung Xuân</w:t>
            </w:r>
          </w:p>
        </w:tc>
        <w:tc>
          <w:tcPr>
            <w:tcW w:w="1266" w:type="dxa"/>
            <w:vAlign w:val="center"/>
          </w:tcPr>
          <w:p w:rsidR="0069723C" w:rsidRPr="00467177" w:rsidRDefault="0069723C" w:rsidP="00DE08EF">
            <w:pPr>
              <w:jc w:val="center"/>
              <w:rPr>
                <w:rFonts w:ascii="Times New Roman" w:hAnsi="Times New Roman"/>
                <w:bCs/>
                <w:sz w:val="24"/>
                <w:lang w:eastAsia="vi-VN"/>
              </w:rPr>
            </w:pPr>
            <w:r w:rsidRPr="00467177">
              <w:rPr>
                <w:rFonts w:ascii="Times New Roman" w:hAnsi="Times New Roman"/>
                <w:bCs/>
                <w:sz w:val="24"/>
                <w:lang w:val="vi-VN" w:eastAsia="vi-VN"/>
              </w:rPr>
              <w:t>24.000,0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shd w:val="clear" w:color="auto" w:fill="FFFFFF"/>
              </w:rPr>
            </w:pPr>
            <w:r w:rsidRPr="00467177">
              <w:rPr>
                <w:rFonts w:ascii="Times New Roman" w:hAnsi="Times New Roman"/>
                <w:bCs/>
                <w:sz w:val="24"/>
              </w:rPr>
              <w:t xml:space="preserve">Không đảm bảo tiêu chí: </w:t>
            </w:r>
            <w:r w:rsidRPr="00467177">
              <w:rPr>
                <w:rFonts w:ascii="Times New Roman" w:hAnsi="Times New Roman"/>
                <w:bCs/>
                <w:i/>
                <w:iCs/>
                <w:sz w:val="24"/>
              </w:rPr>
              <w:t xml:space="preserve">“phục vụ các công trình trọng điểm quốc gia, phục vụ nhiệm vụ quốc phòng - an </w:t>
            </w:r>
            <w:r w:rsidRPr="00467177">
              <w:rPr>
                <w:rFonts w:ascii="Times New Roman" w:hAnsi="Times New Roman"/>
                <w:bCs/>
                <w:i/>
                <w:iCs/>
                <w:sz w:val="24"/>
              </w:rPr>
              <w:lastRenderedPageBreak/>
              <w:t>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bCs/>
                <w:spacing w:val="-4"/>
                <w:sz w:val="24"/>
                <w:lang w:eastAsia="vi-VN"/>
              </w:rPr>
            </w:pPr>
            <w:r w:rsidRPr="00467177">
              <w:rPr>
                <w:rFonts w:ascii="Times New Roman" w:hAnsi="Times New Roman"/>
                <w:bCs/>
                <w:sz w:val="24"/>
                <w:lang w:val="vi-VN" w:eastAsia="vi-VN"/>
              </w:rPr>
              <w:lastRenderedPageBreak/>
              <w:t>Công ty CP Tân Thành được UBND tỉnh cấp Giấy phép khai thác số 26/GP-UBND ngày 13/01/2017</w:t>
            </w:r>
            <w:r w:rsidRPr="00467177">
              <w:rPr>
                <w:rFonts w:ascii="Times New Roman" w:hAnsi="Times New Roman"/>
                <w:bCs/>
                <w:sz w:val="24"/>
                <w:lang w:eastAsia="vi-VN"/>
              </w:rPr>
              <w:t xml:space="preserve"> (</w:t>
            </w:r>
            <w:r w:rsidR="008C2E42">
              <w:rPr>
                <w:rFonts w:ascii="Times New Roman" w:hAnsi="Times New Roman"/>
                <w:sz w:val="24"/>
                <w:lang w:eastAsia="vi-VN"/>
              </w:rPr>
              <w:t>Hiện Giấy phép</w:t>
            </w:r>
            <w:r w:rsidR="008C2E42" w:rsidRPr="00467177">
              <w:rPr>
                <w:rFonts w:ascii="Times New Roman" w:hAnsi="Times New Roman"/>
                <w:sz w:val="24"/>
                <w:lang w:eastAsia="vi-VN"/>
              </w:rPr>
              <w:t xml:space="preserve"> đã hết </w:t>
            </w:r>
            <w:r w:rsidR="008C2E42" w:rsidRPr="00467177">
              <w:rPr>
                <w:rFonts w:ascii="Times New Roman" w:hAnsi="Times New Roman"/>
                <w:sz w:val="24"/>
                <w:lang w:eastAsia="vi-VN"/>
              </w:rPr>
              <w:lastRenderedPageBreak/>
              <w:t>hạn</w:t>
            </w:r>
            <w:r w:rsidRPr="00467177">
              <w:rPr>
                <w:rFonts w:ascii="Times New Roman" w:hAnsi="Times New Roman"/>
                <w:bCs/>
                <w:sz w:val="24"/>
                <w:lang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lastRenderedPageBreak/>
              <w:t>XI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bCs/>
                <w:sz w:val="24"/>
                <w:lang w:val="it-IT"/>
              </w:rPr>
            </w:pPr>
            <w:r w:rsidRPr="00467177">
              <w:rPr>
                <w:rFonts w:ascii="Times New Roman" w:hAnsi="Times New Roman"/>
                <w:b/>
                <w:bCs/>
                <w:sz w:val="24"/>
                <w:lang w:val="vi-VN" w:eastAsia="vi-VN"/>
              </w:rPr>
              <w:t xml:space="preserve">HUYỆN </w:t>
            </w:r>
            <w:r w:rsidRPr="00467177">
              <w:rPr>
                <w:rFonts w:ascii="Times New Roman" w:hAnsi="Times New Roman"/>
                <w:b/>
                <w:bCs/>
                <w:sz w:val="24"/>
                <w:lang w:eastAsia="vi-VN"/>
              </w:rPr>
              <w:t>THỌ XUÂN</w:t>
            </w:r>
          </w:p>
        </w:tc>
        <w:tc>
          <w:tcPr>
            <w:tcW w:w="1266" w:type="dxa"/>
            <w:vAlign w:val="center"/>
          </w:tcPr>
          <w:p w:rsidR="0069723C" w:rsidRPr="00467177" w:rsidRDefault="0069723C" w:rsidP="00DE08EF">
            <w:pPr>
              <w:jc w:val="center"/>
              <w:rPr>
                <w:rFonts w:ascii="Times New Roman" w:hAnsi="Times New Roman"/>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sz w:val="24"/>
                <w:lang w:eastAsia="vi-VN"/>
              </w:rPr>
            </w:pPr>
          </w:p>
        </w:tc>
        <w:tc>
          <w:tcPr>
            <w:tcW w:w="3780" w:type="dxa"/>
            <w:vAlign w:val="center"/>
          </w:tcPr>
          <w:p w:rsidR="0069723C" w:rsidRPr="00467177" w:rsidRDefault="0069723C" w:rsidP="00DE08EF">
            <w:pPr>
              <w:jc w:val="center"/>
              <w:rPr>
                <w:rFonts w:ascii="Times New Roman" w:hAnsi="Times New Roman"/>
                <w:bCs/>
                <w:sz w:val="24"/>
                <w:lang w:val="it-IT"/>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31635C" w:rsidRDefault="0069723C" w:rsidP="00DE08EF">
            <w:pPr>
              <w:jc w:val="center"/>
              <w:rPr>
                <w:rFonts w:ascii="Times New Roman" w:hAnsi="Times New Roman"/>
                <w:bCs/>
                <w:sz w:val="24"/>
                <w:lang w:eastAsia="vi-VN"/>
              </w:rPr>
            </w:pPr>
            <w:r w:rsidRPr="0031635C">
              <w:rPr>
                <w:rFonts w:ascii="Times New Roman" w:hAnsi="Times New Roman"/>
                <w:bCs/>
                <w:sz w:val="24"/>
                <w:lang w:eastAsia="vi-VN"/>
              </w:rPr>
              <w:t>29</w:t>
            </w:r>
          </w:p>
        </w:tc>
        <w:tc>
          <w:tcPr>
            <w:tcW w:w="1445" w:type="dxa"/>
            <w:shd w:val="clear" w:color="auto" w:fill="auto"/>
            <w:vAlign w:val="center"/>
          </w:tcPr>
          <w:p w:rsidR="0069723C" w:rsidRPr="00467177" w:rsidRDefault="0069723C" w:rsidP="00DE08EF">
            <w:pPr>
              <w:ind w:left="-57" w:right="-57"/>
              <w:jc w:val="center"/>
              <w:rPr>
                <w:rFonts w:ascii="Times New Roman" w:hAnsi="Times New Roman"/>
                <w:b/>
                <w:bCs/>
                <w:sz w:val="24"/>
                <w:lang w:val="vi-VN" w:eastAsia="vi-VN"/>
              </w:rPr>
            </w:pPr>
            <w:r w:rsidRPr="00467177">
              <w:rPr>
                <w:rFonts w:ascii="Times New Roman" w:hAnsi="Times New Roman"/>
                <w:sz w:val="24"/>
                <w:lang w:val="vi-VN" w:eastAsia="vi-VN"/>
              </w:rPr>
              <w:t>Đất san lấp và đất giàu sắt</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val="it-IT"/>
              </w:rPr>
            </w:pPr>
            <w:r w:rsidRPr="00467177">
              <w:rPr>
                <w:rFonts w:ascii="Times New Roman" w:hAnsi="Times New Roman"/>
                <w:sz w:val="24"/>
                <w:lang w:val="vi-VN" w:eastAsia="vi-VN"/>
              </w:rPr>
              <w:t>xã Xuân Sơn,</w:t>
            </w:r>
          </w:p>
        </w:tc>
        <w:tc>
          <w:tcPr>
            <w:tcW w:w="1266"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44.820,0</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tcPr>
          <w:p w:rsidR="0069723C" w:rsidRPr="00467177" w:rsidRDefault="0069723C" w:rsidP="00DE08EF">
            <w:pPr>
              <w:jc w:val="center"/>
              <w:rPr>
                <w:rFonts w:ascii="Times New Roman" w:hAnsi="Times New Roman"/>
                <w:bCs/>
                <w:sz w:val="24"/>
                <w:lang w:val="it-IT"/>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ind w:left="-57" w:right="-57"/>
              <w:jc w:val="center"/>
              <w:rPr>
                <w:rFonts w:ascii="Times New Roman" w:hAnsi="Times New Roman"/>
                <w:spacing w:val="-4"/>
                <w:sz w:val="24"/>
                <w:lang w:val="it-IT" w:eastAsia="vi-VN"/>
              </w:rPr>
            </w:pPr>
            <w:r w:rsidRPr="00467177">
              <w:rPr>
                <w:rFonts w:ascii="Times New Roman" w:hAnsi="Times New Roman"/>
                <w:sz w:val="24"/>
                <w:lang w:val="vi-VN" w:eastAsia="vi-VN"/>
              </w:rPr>
              <w:t>Công ty Cổ phần Công nghệ Mỏ Thanh Hóa được UBND tỉnh cấp Giấy phép số 52/GP-UBND ngày 23/01/2017</w:t>
            </w:r>
            <w:r w:rsidRPr="00467177">
              <w:rPr>
                <w:rFonts w:ascii="Times New Roman" w:hAnsi="Times New Roman"/>
                <w:sz w:val="24"/>
                <w:lang w:val="it-IT" w:eastAsia="vi-VN"/>
              </w:rPr>
              <w:t xml:space="preserve">, </w:t>
            </w:r>
            <w:r w:rsidR="008C2E42">
              <w:rPr>
                <w:rFonts w:ascii="Times New Roman" w:hAnsi="Times New Roman"/>
                <w:sz w:val="24"/>
                <w:lang w:eastAsia="vi-VN"/>
              </w:rPr>
              <w:t>Hiện Giấy phép</w:t>
            </w:r>
            <w:r w:rsidR="008C2E42" w:rsidRPr="00467177">
              <w:rPr>
                <w:rFonts w:ascii="Times New Roman" w:hAnsi="Times New Roman"/>
                <w:sz w:val="24"/>
                <w:lang w:eastAsia="vi-VN"/>
              </w:rPr>
              <w:t xml:space="preserve">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30</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Xuân Thắng</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val="vi-VN" w:eastAsia="vi-VN"/>
              </w:rPr>
              <w:t>54.000,0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31635C" w:rsidRDefault="0069723C" w:rsidP="00DE08EF">
            <w:pPr>
              <w:ind w:left="-57" w:right="-57"/>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 xml:space="preserve">Doanh nghiệp tư nhân Hải Lam được UBND tỉnh cấp Giấy phép số 416/GP-UBND ngày 03/11/2017 </w:t>
            </w:r>
            <w:r w:rsidRPr="00467177">
              <w:rPr>
                <w:rFonts w:ascii="Times New Roman" w:hAnsi="Times New Roman"/>
                <w:bCs/>
                <w:sz w:val="24"/>
                <w:lang w:val="vi-VN" w:eastAsia="vi-VN"/>
              </w:rPr>
              <w:t>(</w:t>
            </w:r>
            <w:r w:rsidR="00B63C1B">
              <w:rPr>
                <w:rFonts w:ascii="Times New Roman" w:hAnsi="Times New Roman"/>
                <w:sz w:val="24"/>
                <w:lang w:eastAsia="vi-VN"/>
              </w:rPr>
              <w:t>Hiện Giấy phép</w:t>
            </w:r>
            <w:r w:rsidR="00B63C1B" w:rsidRPr="00467177">
              <w:rPr>
                <w:rFonts w:ascii="Times New Roman" w:hAnsi="Times New Roman"/>
                <w:sz w:val="24"/>
                <w:lang w:eastAsia="vi-VN"/>
              </w:rPr>
              <w:t xml:space="preserve"> đã hết hạn</w:t>
            </w:r>
            <w:r w:rsidRPr="00467177">
              <w:rPr>
                <w:rFonts w:ascii="Times New Roman" w:hAnsi="Times New Roman"/>
                <w:bCs/>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31</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Xuân Thắng</w:t>
            </w:r>
          </w:p>
        </w:tc>
        <w:tc>
          <w:tcPr>
            <w:tcW w:w="1266"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val="vi-VN" w:eastAsia="vi-VN"/>
              </w:rPr>
              <w:t>21.916,0</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ind w:left="-57" w:right="-57"/>
              <w:jc w:val="center"/>
              <w:rPr>
                <w:rFonts w:ascii="Times New Roman" w:hAnsi="Times New Roman"/>
                <w:sz w:val="24"/>
                <w:lang w:val="vi-VN"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Cổ phần Á Mỹ Thọ Xuân được UBND tỉnh cấp Giấy phép số 47/GP-UBND ngày 06/02/2018 (</w:t>
            </w:r>
            <w:r w:rsidR="00B63C1B">
              <w:rPr>
                <w:rFonts w:ascii="Times New Roman" w:hAnsi="Times New Roman"/>
                <w:sz w:val="24"/>
                <w:lang w:eastAsia="vi-VN"/>
              </w:rPr>
              <w:t>Hiện Giấy phép</w:t>
            </w:r>
            <w:r w:rsidR="00B63C1B" w:rsidRPr="00467177">
              <w:rPr>
                <w:rFonts w:ascii="Times New Roman" w:hAnsi="Times New Roman"/>
                <w:sz w:val="24"/>
                <w:lang w:eastAsia="vi-VN"/>
              </w:rPr>
              <w:t xml:space="preserve"> đã hết hạn</w:t>
            </w:r>
            <w:r w:rsidRPr="00467177">
              <w:rPr>
                <w:rFonts w:ascii="Times New Roman" w:hAnsi="Times New Roman"/>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t>XII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pacing w:val="-6"/>
                <w:sz w:val="24"/>
                <w:lang w:eastAsia="vi-VN"/>
              </w:rPr>
            </w:pPr>
            <w:r w:rsidRPr="00467177">
              <w:rPr>
                <w:rFonts w:ascii="Times New Roman" w:hAnsi="Times New Roman"/>
                <w:b/>
                <w:bCs/>
                <w:sz w:val="24"/>
                <w:lang w:val="vi-VN" w:eastAsia="vi-VN"/>
              </w:rPr>
              <w:t xml:space="preserve">HUYỆN </w:t>
            </w:r>
            <w:r w:rsidRPr="00467177">
              <w:rPr>
                <w:rFonts w:ascii="Times New Roman" w:hAnsi="Times New Roman"/>
                <w:b/>
                <w:bCs/>
                <w:sz w:val="24"/>
                <w:lang w:eastAsia="vi-VN"/>
              </w:rPr>
              <w:t>YÊN ĐỊNH</w:t>
            </w:r>
            <w:r w:rsidRPr="00467177">
              <w:rPr>
                <w:rFonts w:ascii="Times New Roman" w:hAnsi="Times New Roman"/>
                <w:b/>
                <w:sz w:val="24"/>
                <w:lang w:val="vi-VN" w:eastAsia="vi-VN"/>
              </w:rPr>
              <w:t>  </w:t>
            </w:r>
          </w:p>
        </w:tc>
        <w:tc>
          <w:tcPr>
            <w:tcW w:w="1266" w:type="dxa"/>
            <w:vAlign w:val="center"/>
          </w:tcPr>
          <w:p w:rsidR="0069723C" w:rsidRPr="00467177" w:rsidRDefault="0069723C" w:rsidP="00DE08EF">
            <w:pPr>
              <w:jc w:val="center"/>
              <w:rPr>
                <w:rFonts w:ascii="Times New Roman" w:hAnsi="Times New Roman"/>
                <w:spacing w:val="-4"/>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sz w:val="24"/>
                <w:lang w:eastAsia="vi-VN"/>
              </w:rPr>
            </w:pPr>
          </w:p>
        </w:tc>
        <w:tc>
          <w:tcPr>
            <w:tcW w:w="3780" w:type="dxa"/>
            <w:vAlign w:val="center"/>
          </w:tcPr>
          <w:p w:rsidR="0069723C" w:rsidRPr="00467177" w:rsidRDefault="0069723C" w:rsidP="00DE08EF">
            <w:pPr>
              <w:ind w:left="-57" w:right="-57"/>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32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sét</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Xã Yên Tâm</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24,033,6</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TNHH MTV Bò sữa Thống nhất Thanh Hóa được UBND tỉnh cấp Giấy phép số 226/GP-UBND ngày 12/7/20168 (</w:t>
            </w:r>
            <w:r w:rsidR="0024289C">
              <w:rPr>
                <w:rFonts w:ascii="Times New Roman" w:hAnsi="Times New Roman"/>
                <w:sz w:val="24"/>
                <w:lang w:eastAsia="vi-VN"/>
              </w:rPr>
              <w:t>đơn vị đã t</w:t>
            </w:r>
            <w:r w:rsidRPr="00467177">
              <w:rPr>
                <w:rFonts w:ascii="Times New Roman" w:hAnsi="Times New Roman"/>
                <w:sz w:val="24"/>
                <w:lang w:val="vi-VN" w:eastAsia="vi-VN"/>
              </w:rPr>
              <w:t xml:space="preserve">rả lại </w:t>
            </w:r>
            <w:r w:rsidR="0024289C">
              <w:rPr>
                <w:rFonts w:ascii="Times New Roman" w:hAnsi="Times New Roman"/>
                <w:sz w:val="24"/>
                <w:lang w:eastAsia="vi-VN"/>
              </w:rPr>
              <w:t>giấy phép</w:t>
            </w:r>
            <w:r w:rsidRPr="00467177">
              <w:rPr>
                <w:rFonts w:ascii="Times New Roman" w:hAnsi="Times New Roman"/>
                <w:sz w:val="24"/>
                <w:lang w:val="vi-VN" w:eastAsia="vi-VN"/>
              </w:rPr>
              <w:t>)</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
                <w:sz w:val="24"/>
                <w:lang w:eastAsia="vi-VN"/>
              </w:rPr>
              <w:t>XIII</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b/>
                <w:bCs/>
                <w:sz w:val="24"/>
                <w:lang w:eastAsia="vi-VN"/>
              </w:rPr>
              <w:t>HUYỆN TRIỆU SƠN</w:t>
            </w:r>
            <w:r w:rsidRPr="00467177">
              <w:rPr>
                <w:rFonts w:ascii="Times New Roman" w:hAnsi="Times New Roman"/>
                <w:b/>
                <w:sz w:val="24"/>
                <w:lang w:val="vi-VN" w:eastAsia="vi-VN"/>
              </w:rPr>
              <w:t> </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sz w:val="24"/>
                <w:lang w:eastAsia="vi-VN"/>
              </w:rPr>
            </w:pPr>
          </w:p>
        </w:tc>
        <w:tc>
          <w:tcPr>
            <w:tcW w:w="3780" w:type="dxa"/>
          </w:tcPr>
          <w:p w:rsidR="0069723C" w:rsidRPr="00467177" w:rsidRDefault="0069723C" w:rsidP="00DE08EF">
            <w:pPr>
              <w:ind w:left="-57" w:right="-57"/>
              <w:jc w:val="center"/>
              <w:rPr>
                <w:rFonts w:ascii="Times New Roman" w:hAnsi="Times New Roman"/>
                <w:spacing w:val="-4"/>
                <w:sz w:val="24"/>
                <w:lang w:eastAsia="vi-VN"/>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Cs/>
                <w:sz w:val="24"/>
                <w:lang w:eastAsia="vi-VN"/>
              </w:rPr>
            </w:pPr>
            <w:r>
              <w:rPr>
                <w:rFonts w:ascii="Times New Roman" w:hAnsi="Times New Roman"/>
                <w:bCs/>
                <w:sz w:val="24"/>
                <w:lang w:eastAsia="vi-VN"/>
              </w:rPr>
              <w:t>33</w:t>
            </w:r>
          </w:p>
        </w:tc>
        <w:tc>
          <w:tcPr>
            <w:tcW w:w="1445"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val="vi-VN" w:eastAsia="vi-VN"/>
              </w:rPr>
              <w:t>Đất san lấp và đất giàu sắt</w:t>
            </w:r>
          </w:p>
        </w:tc>
        <w:tc>
          <w:tcPr>
            <w:tcW w:w="1434" w:type="dxa"/>
            <w:shd w:val="clear" w:color="auto" w:fill="auto"/>
            <w:vAlign w:val="center"/>
          </w:tcPr>
          <w:p w:rsidR="0069723C" w:rsidRPr="00467177" w:rsidRDefault="0069723C" w:rsidP="00DE08EF">
            <w:pPr>
              <w:ind w:left="-57" w:right="-57"/>
              <w:jc w:val="center"/>
              <w:rPr>
                <w:rFonts w:ascii="Times New Roman" w:hAnsi="Times New Roman"/>
                <w:bCs/>
                <w:sz w:val="24"/>
                <w:lang w:val="vi-VN" w:eastAsia="vi-VN"/>
              </w:rPr>
            </w:pPr>
            <w:r w:rsidRPr="00467177">
              <w:rPr>
                <w:rFonts w:ascii="Times New Roman" w:hAnsi="Times New Roman"/>
                <w:bCs/>
                <w:sz w:val="24"/>
                <w:lang w:val="vi-VN" w:eastAsia="vi-VN"/>
              </w:rPr>
              <w:t>Xã Minh Sơn</w:t>
            </w:r>
          </w:p>
        </w:tc>
        <w:tc>
          <w:tcPr>
            <w:tcW w:w="1266" w:type="dxa"/>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val="vi-VN" w:eastAsia="vi-VN"/>
              </w:rPr>
              <w:t>80.000,0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sz w:val="24"/>
                <w:lang w:eastAsia="vi-VN"/>
              </w:rPr>
            </w:pPr>
            <w:r w:rsidRPr="00467177">
              <w:rPr>
                <w:rFonts w:ascii="Times New Roman" w:hAnsi="Times New Roman"/>
                <w:bCs/>
                <w:sz w:val="24"/>
                <w:lang w:eastAsia="vi-VN"/>
              </w:rPr>
              <w:t xml:space="preserve"> 2693/QĐ-UBND ngày 04/7/2019</w:t>
            </w:r>
          </w:p>
        </w:tc>
        <w:tc>
          <w:tcPr>
            <w:tcW w:w="3780" w:type="dxa"/>
            <w:vAlign w:val="center"/>
          </w:tcPr>
          <w:p w:rsidR="0069723C" w:rsidRPr="00467177" w:rsidRDefault="0069723C" w:rsidP="00DE08EF">
            <w:pPr>
              <w:ind w:left="-57" w:right="-57"/>
              <w:jc w:val="center"/>
              <w:rPr>
                <w:rFonts w:ascii="Times New Roman" w:hAnsi="Times New Roman"/>
                <w:bCs/>
                <w:spacing w:val="-4"/>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 xml:space="preserve">“phục vụ các công trình trọng điểm quốc gia, phục vụ nhiệm vụ quốc phòng - an ninh, theo chỉ đạo của Trung ương, </w:t>
            </w:r>
            <w:r w:rsidRPr="00467177">
              <w:rPr>
                <w:rFonts w:ascii="Times New Roman" w:hAnsi="Times New Roman"/>
                <w:bCs/>
                <w:i/>
                <w:iCs/>
                <w:sz w:val="24"/>
              </w:rPr>
              <w:lastRenderedPageBreak/>
              <w:t>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bCs/>
                <w:spacing w:val="-4"/>
                <w:sz w:val="24"/>
                <w:lang w:eastAsia="vi-VN"/>
              </w:rPr>
            </w:pPr>
            <w:r w:rsidRPr="00467177">
              <w:rPr>
                <w:rFonts w:ascii="Times New Roman" w:hAnsi="Times New Roman"/>
                <w:bCs/>
                <w:sz w:val="24"/>
                <w:lang w:val="vi-VN" w:eastAsia="vi-VN"/>
              </w:rPr>
              <w:lastRenderedPageBreak/>
              <w:t>Công ty CP CN Mỏ Thanh Hóa được UBND tỉnh cấp phép khai thác theo  3399/QĐ-UBND ngày 16/10/2012</w:t>
            </w:r>
            <w:r w:rsidRPr="00467177">
              <w:rPr>
                <w:rFonts w:ascii="Times New Roman" w:hAnsi="Times New Roman"/>
                <w:bCs/>
                <w:sz w:val="24"/>
                <w:lang w:eastAsia="vi-VN"/>
              </w:rPr>
              <w:t>, đã đóng cửa mỏ</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lastRenderedPageBreak/>
              <w:t>34</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Minh Sơn</w:t>
            </w:r>
          </w:p>
        </w:tc>
        <w:tc>
          <w:tcPr>
            <w:tcW w:w="1266" w:type="dxa"/>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38.858,0</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31635C" w:rsidRDefault="0069723C" w:rsidP="00DE08EF">
            <w:pPr>
              <w:ind w:left="-57" w:right="-57"/>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val="vi-VN" w:eastAsia="vi-VN"/>
              </w:rPr>
            </w:pPr>
            <w:r w:rsidRPr="00467177">
              <w:rPr>
                <w:rFonts w:ascii="Times New Roman" w:hAnsi="Times New Roman"/>
                <w:sz w:val="24"/>
                <w:lang w:val="vi-VN" w:eastAsia="vi-VN"/>
              </w:rPr>
              <w:t>Công ty TNHH ĐTXD&amp;TM Bắc Nam được UBND tỉnh cấp Giấy phép khai thác số 426/GP-UBND ngày 14/11/2017, đã đóng cửa mỏ</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35</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Thọ Tiến</w:t>
            </w:r>
          </w:p>
        </w:tc>
        <w:tc>
          <w:tcPr>
            <w:tcW w:w="1266" w:type="dxa"/>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20.051</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 2693/QĐ-UBND ngày 04/7/2019</w:t>
            </w:r>
          </w:p>
        </w:tc>
        <w:tc>
          <w:tcPr>
            <w:tcW w:w="3780" w:type="dxa"/>
            <w:vAlign w:val="center"/>
          </w:tcPr>
          <w:p w:rsidR="0069723C" w:rsidRPr="00467177" w:rsidRDefault="0069723C" w:rsidP="00DE08EF">
            <w:pPr>
              <w:ind w:left="-57" w:right="-57"/>
              <w:jc w:val="center"/>
              <w:rPr>
                <w:rFonts w:ascii="Times New Roman" w:hAnsi="Times New Roman"/>
                <w:sz w:val="24"/>
                <w:lang w:val="vi-VN" w:eastAsia="vi-VN"/>
              </w:rPr>
            </w:pPr>
            <w:r>
              <w:rPr>
                <w:rFonts w:ascii="Times New Roman" w:hAnsi="Times New Roman"/>
                <w:sz w:val="24"/>
                <w:lang w:eastAsia="vi-VN"/>
              </w:rPr>
              <w:t>Nt</w:t>
            </w:r>
          </w:p>
        </w:tc>
        <w:tc>
          <w:tcPr>
            <w:tcW w:w="4326" w:type="dxa"/>
            <w:shd w:val="clear" w:color="auto" w:fill="auto"/>
            <w:vAlign w:val="center"/>
          </w:tcPr>
          <w:p w:rsidR="0069723C" w:rsidRDefault="0069723C" w:rsidP="00DE08EF">
            <w:pPr>
              <w:jc w:val="center"/>
              <w:rPr>
                <w:rFonts w:ascii="Times New Roman" w:hAnsi="Times New Roman"/>
                <w:sz w:val="24"/>
                <w:lang w:eastAsia="vi-VN"/>
              </w:rPr>
            </w:pPr>
            <w:r w:rsidRPr="00467177">
              <w:rPr>
                <w:rFonts w:ascii="Times New Roman" w:hAnsi="Times New Roman"/>
                <w:sz w:val="24"/>
                <w:lang w:val="vi-VN" w:eastAsia="vi-VN"/>
              </w:rPr>
              <w:t>Công ty TNHH Xây dựng giao thông thủy lợi và Thương mại vận tải Cường Trang được UBND tỉnh cấp Giấy phép khai thác số 394/GP-UBND ngày 27/10/2016, đã đóng cửa mỏ</w:t>
            </w:r>
          </w:p>
          <w:p w:rsidR="00707B75" w:rsidRPr="00707B75" w:rsidRDefault="00707B75"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sz w:val="24"/>
              </w:rPr>
            </w:pPr>
            <w:r w:rsidRPr="00467177">
              <w:rPr>
                <w:rFonts w:ascii="Times New Roman" w:hAnsi="Times New Roman"/>
                <w:b/>
                <w:sz w:val="24"/>
              </w:rPr>
              <w:t>XIV</w:t>
            </w:r>
          </w:p>
        </w:tc>
        <w:tc>
          <w:tcPr>
            <w:tcW w:w="2879" w:type="dxa"/>
            <w:gridSpan w:val="2"/>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b/>
                <w:sz w:val="24"/>
              </w:rPr>
              <w:t>HUYỆN HÀ TRUNG</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p>
        </w:tc>
        <w:tc>
          <w:tcPr>
            <w:tcW w:w="2154" w:type="dxa"/>
            <w:shd w:val="clear" w:color="auto" w:fill="auto"/>
            <w:vAlign w:val="center"/>
          </w:tcPr>
          <w:p w:rsidR="0069723C" w:rsidRPr="00467177" w:rsidRDefault="0069723C" w:rsidP="00DE08EF">
            <w:pPr>
              <w:ind w:left="-57" w:right="-57"/>
              <w:jc w:val="center"/>
              <w:rPr>
                <w:rFonts w:ascii="Times New Roman" w:hAnsi="Times New Roman"/>
                <w:bCs/>
                <w:sz w:val="24"/>
              </w:rPr>
            </w:pPr>
          </w:p>
        </w:tc>
        <w:tc>
          <w:tcPr>
            <w:tcW w:w="3780" w:type="dxa"/>
            <w:vAlign w:val="center"/>
          </w:tcPr>
          <w:p w:rsidR="0069723C" w:rsidRPr="00467177" w:rsidRDefault="0069723C" w:rsidP="00DE08EF">
            <w:pPr>
              <w:jc w:val="center"/>
              <w:rPr>
                <w:rFonts w:ascii="Times New Roman" w:hAnsi="Times New Roman"/>
                <w:bCs/>
                <w:sz w:val="24"/>
              </w:rPr>
            </w:pPr>
          </w:p>
        </w:tc>
        <w:tc>
          <w:tcPr>
            <w:tcW w:w="4326" w:type="dxa"/>
            <w:shd w:val="clear" w:color="auto" w:fill="auto"/>
            <w:vAlign w:val="center"/>
          </w:tcPr>
          <w:p w:rsidR="0069723C" w:rsidRPr="00467177" w:rsidRDefault="0069723C" w:rsidP="00DE08EF">
            <w:pPr>
              <w:jc w:val="center"/>
              <w:rPr>
                <w:rFonts w:ascii="Times New Roman" w:hAnsi="Times New Roman"/>
                <w:spacing w:val="-4"/>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36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Bình và xã Hà Ninh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20.000,0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bCs/>
                <w:sz w:val="24"/>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Tổng Công ty Đầu tư phát triển độ thị - CTCP có Giấy phép khai thác số 285/GP-UBND ngày 29/7/2016,</w:t>
            </w:r>
          </w:p>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37</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 và đá ong phong hóa</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Long</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20.000,0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2693/QĐ-UBND ngày 4/7/</w:t>
            </w:r>
            <w:r w:rsidRPr="00467177">
              <w:rPr>
                <w:rFonts w:ascii="Times New Roman" w:hAnsi="Times New Roman"/>
                <w:bCs/>
                <w:iCs/>
                <w:sz w:val="24"/>
              </w:rPr>
              <w:t>2019</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Công ty TNHH Xây dựng bà Thương mại Tuấn Hiền có Giấy phép khai thác số 83/GP-UBND ngày 28/01/2017,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38</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Ninh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30.000,0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2693/QĐ-UBND ngày 4/7/2019</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Công ty TNHH Dịch vụ Đầu tư và Phát triển Mạnh Quang có Giấy phép khai thác số 397/GP-UBND ngày 19/10/2017,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39</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Vinh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17.926,0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Doanh nghiệp tư nhân Liên Doanh có Giấy phép khai thác số 117/GP-UBND ngày 17/4/2018.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lastRenderedPageBreak/>
              <w:t>40</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Bình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18.600,0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Công ty CP sản xuất nguyên liệu Hà Trung có Giấy phép khai thác số 146/GP-UBND ngày 08/5/2018.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41</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Tận thu đất, đá thải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Sơn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34.895,0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Công ty CP xây dựng thương mại Mạnh Phú có Giấy phép khai thác số 348/GP-UBND ngày 13/11/2018.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Đá vôi</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Núi Đụn, xã Hà Long</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46.900,0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2693/QĐ-UBND ngày 4/7/</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rPr>
              <w:t>Công ty Cổ phần Đầu tư phát triển Hà Thanh Bình đã được cấp Giấy phép khai thác tại  598/QĐ-UBND ngày 14/02/2007. Đã đóng cửa mỏ</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43</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Bình và xã Hà Ninh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51.332,0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rPr>
            </w:pPr>
            <w:r w:rsidRPr="00467177">
              <w:rPr>
                <w:rFonts w:ascii="Times New Roman" w:hAnsi="Times New Roman"/>
                <w:sz w:val="24"/>
                <w:lang w:eastAsia="vi-VN"/>
              </w:rPr>
              <w:t>Doanh nghiệp xây dựng Xuân Trường đã có Giấy phép khai thác số 217/GP-UBND ngày 07/6/2016.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44</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Xã Hà Ninh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34.268,0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Doanh nghiệp tư nhân Xây dựng Mai Quân đã có Giấy phép khai thác số 31/GP-UBND ngày 21/01/2015.Giấy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sidRPr="00467177">
              <w:rPr>
                <w:rFonts w:ascii="Times New Roman" w:hAnsi="Times New Roman"/>
                <w:b/>
                <w:sz w:val="24"/>
              </w:rPr>
              <w:t>XV</w:t>
            </w:r>
          </w:p>
        </w:tc>
        <w:tc>
          <w:tcPr>
            <w:tcW w:w="2879" w:type="dxa"/>
            <w:gridSpan w:val="2"/>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b/>
                <w:sz w:val="24"/>
                <w:lang w:eastAsia="vi-VN"/>
              </w:rPr>
              <w:t>HUYỆN THẠCH THÀNH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p>
        </w:tc>
        <w:tc>
          <w:tcPr>
            <w:tcW w:w="3780" w:type="dxa"/>
            <w:vAlign w:val="center"/>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p>
        </w:tc>
      </w:tr>
      <w:tr w:rsidR="0069723C" w:rsidRPr="00467177" w:rsidTr="00DB08E0">
        <w:trPr>
          <w:jc w:val="center"/>
        </w:trPr>
        <w:tc>
          <w:tcPr>
            <w:tcW w:w="843" w:type="dxa"/>
            <w:shd w:val="clear" w:color="auto" w:fill="auto"/>
            <w:vAlign w:val="center"/>
          </w:tcPr>
          <w:p w:rsidR="0069723C" w:rsidRPr="0031635C" w:rsidRDefault="0069723C" w:rsidP="00DE08EF">
            <w:pPr>
              <w:jc w:val="center"/>
              <w:rPr>
                <w:rFonts w:ascii="Times New Roman" w:hAnsi="Times New Roman"/>
                <w:bCs/>
                <w:sz w:val="24"/>
              </w:rPr>
            </w:pPr>
            <w:r w:rsidRPr="0031635C">
              <w:rPr>
                <w:rFonts w:ascii="Times New Roman" w:hAnsi="Times New Roman"/>
                <w:bCs/>
                <w:sz w:val="24"/>
              </w:rPr>
              <w:t>45</w:t>
            </w:r>
          </w:p>
        </w:tc>
        <w:tc>
          <w:tcPr>
            <w:tcW w:w="1445" w:type="dxa"/>
            <w:shd w:val="clear" w:color="auto" w:fill="auto"/>
            <w:vAlign w:val="center"/>
          </w:tcPr>
          <w:p w:rsidR="0069723C" w:rsidRPr="00467177" w:rsidRDefault="0069723C" w:rsidP="00DE08EF">
            <w:pPr>
              <w:ind w:left="-57" w:right="-57"/>
              <w:jc w:val="center"/>
              <w:rPr>
                <w:rFonts w:ascii="Times New Roman" w:hAnsi="Times New Roman"/>
                <w:b/>
                <w:sz w:val="24"/>
                <w:lang w:eastAsia="vi-VN"/>
              </w:rPr>
            </w:pPr>
            <w:r w:rsidRPr="00467177">
              <w:rPr>
                <w:rFonts w:ascii="Times New Roman" w:hAnsi="Times New Roman"/>
                <w:sz w:val="24"/>
                <w:lang w:eastAsia="vi-VN"/>
              </w:rPr>
              <w:t>Đất san lấp và đá ong phong hóa</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Xã Thành Thọ</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13.011</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rPr>
              <w:t xml:space="preserve">Công ty TNHH Đức Thành </w:t>
            </w:r>
            <w:r w:rsidRPr="00467177">
              <w:rPr>
                <w:rFonts w:ascii="Times New Roman" w:hAnsi="Times New Roman"/>
                <w:sz w:val="24"/>
                <w:lang w:eastAsia="vi-VN"/>
              </w:rPr>
              <w:t>đã có Giấy phép khai thác số 241/GP-UBND ngày 27/6/2016. Giấy phép khai thác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 và đá ong phong hóa</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Xã Thành Tân và xã Thành Vân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19.869,3</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rPr>
            </w:pPr>
            <w:r w:rsidRPr="00467177">
              <w:rPr>
                <w:rFonts w:ascii="Times New Roman" w:hAnsi="Times New Roman"/>
                <w:sz w:val="24"/>
              </w:rPr>
              <w:t xml:space="preserve">Công ty TNHH Ba Đình </w:t>
            </w:r>
            <w:r w:rsidRPr="00467177">
              <w:rPr>
                <w:rFonts w:ascii="Times New Roman" w:hAnsi="Times New Roman"/>
                <w:sz w:val="24"/>
                <w:lang w:eastAsia="vi-VN"/>
              </w:rPr>
              <w:t>đã có Giấy phép khai thác số 83/GP-UBND ngày 01/3/2016. Giấy phép khai khai thác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47</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 xml:space="preserve">Xã Thạch </w:t>
            </w:r>
            <w:r w:rsidRPr="00467177">
              <w:rPr>
                <w:rFonts w:ascii="Times New Roman" w:hAnsi="Times New Roman"/>
                <w:sz w:val="24"/>
                <w:lang w:eastAsia="vi-VN"/>
              </w:rPr>
              <w:lastRenderedPageBreak/>
              <w:t>Cẩm</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lastRenderedPageBreak/>
              <w:t>19.141</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w:t>
            </w:r>
            <w:r w:rsidRPr="00467177">
              <w:rPr>
                <w:rFonts w:ascii="Times New Roman" w:hAnsi="Times New Roman"/>
                <w:bCs/>
                <w:iCs/>
                <w:sz w:val="24"/>
                <w:lang w:val="vi-VN"/>
              </w:rPr>
              <w:lastRenderedPageBreak/>
              <w:t xml:space="preserve">ngày 4/7/2019 </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lastRenderedPageBreak/>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rPr>
            </w:pPr>
            <w:r w:rsidRPr="00467177">
              <w:rPr>
                <w:rFonts w:ascii="Times New Roman" w:hAnsi="Times New Roman"/>
                <w:sz w:val="24"/>
              </w:rPr>
              <w:t xml:space="preserve">Công ty CP Đầu tư Xuân Thịnh </w:t>
            </w:r>
            <w:r w:rsidRPr="00467177">
              <w:rPr>
                <w:rFonts w:ascii="Times New Roman" w:hAnsi="Times New Roman"/>
                <w:sz w:val="24"/>
                <w:lang w:eastAsia="vi-VN"/>
              </w:rPr>
              <w:t xml:space="preserve">đã có Giấy </w:t>
            </w:r>
            <w:r w:rsidRPr="00467177">
              <w:rPr>
                <w:rFonts w:ascii="Times New Roman" w:hAnsi="Times New Roman"/>
                <w:sz w:val="24"/>
                <w:lang w:eastAsia="vi-VN"/>
              </w:rPr>
              <w:lastRenderedPageBreak/>
              <w:t>phép khai thác số 27/GP-UBND ngày 23/1/2018. Giấy phép khai khai thác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lastRenderedPageBreak/>
              <w:t>48</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 và đá ong phong hóa</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6"/>
                <w:szCs w:val="26"/>
                <w:lang w:eastAsia="vi-VN"/>
              </w:rPr>
              <w:t>Xã Thành Thọ và Thành Tiến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 xml:space="preserve">79.000 </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lang w:val="vi-VN"/>
              </w:rPr>
              <w:t>2693/QĐ-UBND ngày 4/7/2019</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Nt</w:t>
            </w:r>
          </w:p>
        </w:tc>
        <w:tc>
          <w:tcPr>
            <w:tcW w:w="4326" w:type="dxa"/>
            <w:shd w:val="clear" w:color="auto" w:fill="auto"/>
            <w:vAlign w:val="center"/>
          </w:tcPr>
          <w:p w:rsidR="0069723C" w:rsidRDefault="0069723C" w:rsidP="00DE08EF">
            <w:pPr>
              <w:spacing w:line="288" w:lineRule="auto"/>
              <w:ind w:left="-57" w:right="-57"/>
              <w:jc w:val="center"/>
              <w:rPr>
                <w:rFonts w:ascii="Times New Roman" w:hAnsi="Times New Roman"/>
                <w:sz w:val="26"/>
                <w:szCs w:val="26"/>
                <w:lang w:eastAsia="vi-VN"/>
              </w:rPr>
            </w:pPr>
            <w:r w:rsidRPr="00467177">
              <w:rPr>
                <w:rFonts w:ascii="Times New Roman" w:hAnsi="Times New Roman"/>
                <w:sz w:val="26"/>
                <w:szCs w:val="26"/>
              </w:rPr>
              <w:t>Công ty CP Ph</w:t>
            </w:r>
            <w:r w:rsidRPr="00467177">
              <w:rPr>
                <w:rFonts w:ascii="Times New Roman" w:hAnsi="Times New Roman" w:hint="eastAsia"/>
                <w:sz w:val="26"/>
                <w:szCs w:val="26"/>
              </w:rPr>
              <w:t>ươ</w:t>
            </w:r>
            <w:r w:rsidRPr="00467177">
              <w:rPr>
                <w:rFonts w:ascii="Times New Roman" w:hAnsi="Times New Roman"/>
                <w:sz w:val="26"/>
                <w:szCs w:val="26"/>
              </w:rPr>
              <w:t>ng Anh Bỉm S</w:t>
            </w:r>
            <w:r w:rsidRPr="00467177">
              <w:rPr>
                <w:rFonts w:ascii="Times New Roman" w:hAnsi="Times New Roman" w:hint="eastAsia"/>
                <w:sz w:val="26"/>
                <w:szCs w:val="26"/>
              </w:rPr>
              <w:t>ơ</w:t>
            </w:r>
            <w:r w:rsidRPr="00467177">
              <w:rPr>
                <w:rFonts w:ascii="Times New Roman" w:hAnsi="Times New Roman"/>
                <w:sz w:val="26"/>
                <w:szCs w:val="26"/>
              </w:rPr>
              <w:t xml:space="preserve">n </w:t>
            </w:r>
            <w:r w:rsidRPr="00467177">
              <w:rPr>
                <w:rFonts w:ascii="Times New Roman" w:hAnsi="Times New Roman"/>
                <w:sz w:val="26"/>
                <w:szCs w:val="26"/>
                <w:lang w:eastAsia="vi-VN"/>
              </w:rPr>
              <w:t>được cấp Giấy phép khai thác số 159/GP-UBND ngày 25/4/2017. Hết hạn ngày 25/4/2022.</w:t>
            </w:r>
          </w:p>
          <w:p w:rsidR="00707B75" w:rsidRPr="00467177" w:rsidRDefault="00707B75" w:rsidP="00DE08EF">
            <w:pPr>
              <w:spacing w:line="288" w:lineRule="auto"/>
              <w:ind w:left="-57" w:right="-57"/>
              <w:jc w:val="center"/>
              <w:rPr>
                <w:rFonts w:ascii="Times New Roman" w:hAnsi="Times New Roman"/>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sidRPr="00467177">
              <w:rPr>
                <w:rFonts w:ascii="Times New Roman" w:hAnsi="Times New Roman"/>
                <w:b/>
                <w:sz w:val="24"/>
              </w:rPr>
              <w:t>XVI</w:t>
            </w:r>
          </w:p>
        </w:tc>
        <w:tc>
          <w:tcPr>
            <w:tcW w:w="2879" w:type="dxa"/>
            <w:gridSpan w:val="2"/>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b/>
                <w:sz w:val="24"/>
                <w:lang w:eastAsia="vi-VN"/>
              </w:rPr>
              <w:t>THỊ XÃ BỈM SƠN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p>
        </w:tc>
        <w:tc>
          <w:tcPr>
            <w:tcW w:w="3780" w:type="dxa"/>
            <w:vAlign w:val="center"/>
          </w:tcPr>
          <w:p w:rsidR="0069723C" w:rsidRPr="00467177" w:rsidRDefault="0069723C" w:rsidP="00DE08EF">
            <w:pPr>
              <w:jc w:val="center"/>
              <w:rPr>
                <w:rFonts w:ascii="Times New Roman" w:hAnsi="Times New Roman"/>
                <w:sz w:val="24"/>
                <w:lang w:eastAsia="vi-VN"/>
              </w:rPr>
            </w:pP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49</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Đá vôi</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Phường Ba Đình</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27.532</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 xml:space="preserve">Công ty TNHH Hồng Phượng có Giấy phép khai thác số  171/GP-UBND ngày 28/4/2017. </w:t>
            </w:r>
            <w:r w:rsidR="00195D9F">
              <w:rPr>
                <w:rFonts w:ascii="Times New Roman" w:hAnsi="Times New Roman"/>
                <w:sz w:val="24"/>
                <w:lang w:eastAsia="vi-VN"/>
              </w:rPr>
              <w:t>Hiện Giấy phép</w:t>
            </w:r>
            <w:r w:rsidR="00195D9F" w:rsidRPr="00467177">
              <w:rPr>
                <w:rFonts w:ascii="Times New Roman" w:hAnsi="Times New Roman"/>
                <w:sz w:val="24"/>
                <w:lang w:eastAsia="vi-VN"/>
              </w:rPr>
              <w:t xml:space="preserve"> đã hết hạn</w:t>
            </w:r>
          </w:p>
          <w:p w:rsidR="0069723C" w:rsidRPr="00467177" w:rsidRDefault="0069723C" w:rsidP="00DE08EF">
            <w:pPr>
              <w:spacing w:line="288" w:lineRule="auto"/>
              <w:ind w:left="-57" w:right="-57"/>
              <w:jc w:val="center"/>
              <w:rPr>
                <w:rFonts w:ascii="Times New Roman" w:hAnsi="Times New Roman"/>
                <w:sz w:val="24"/>
                <w:lang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50</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Phường Bắc Sơn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20.000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Công ty TNHH MTV Thành Công có Giấy phép số 203/GP-UBND ngày 27/5/2016. Giấy phép khai khai thác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51</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Phường Đông Sơn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16.000</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Quy hoạch dự án dây chuyền 3-4 Nhà máy xi măng Long Sơn</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Công ty TNHH XD&amp;TM TH Quang Tuấn có Giấy phép khai thác số 155/GP-UBND ngày 21/4/2017. GP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52</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Phường Đông Sơn</w:t>
            </w:r>
          </w:p>
        </w:tc>
        <w:tc>
          <w:tcPr>
            <w:tcW w:w="1266" w:type="dxa"/>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30.687</w:t>
            </w:r>
          </w:p>
        </w:tc>
        <w:tc>
          <w:tcPr>
            <w:tcW w:w="2154" w:type="dxa"/>
            <w:shd w:val="clear" w:color="auto" w:fill="auto"/>
          </w:tcPr>
          <w:p w:rsidR="0069723C" w:rsidRPr="00467177" w:rsidRDefault="0069723C" w:rsidP="00DE08EF">
            <w:pPr>
              <w:ind w:left="-57" w:right="-57"/>
              <w:jc w:val="center"/>
              <w:rPr>
                <w:rFonts w:ascii="Times New Roman" w:hAnsi="Times New Roman"/>
                <w:bCs/>
                <w:iCs/>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của UBND tỉnh </w:t>
            </w:r>
          </w:p>
        </w:tc>
        <w:tc>
          <w:tcPr>
            <w:tcW w:w="3780" w:type="dxa"/>
          </w:tcPr>
          <w:p w:rsidR="0069723C" w:rsidRPr="00467177" w:rsidRDefault="0069723C" w:rsidP="00DE08EF">
            <w:pPr>
              <w:jc w:val="center"/>
              <w:rPr>
                <w:rFonts w:ascii="Times New Roman" w:hAnsi="Times New Roman"/>
                <w:sz w:val="24"/>
                <w:lang w:eastAsia="vi-VN"/>
              </w:rPr>
            </w:pPr>
            <w:r w:rsidRPr="00467177">
              <w:rPr>
                <w:rFonts w:ascii="Times New Roman" w:hAnsi="Times New Roman"/>
                <w:sz w:val="24"/>
                <w:lang w:eastAsia="vi-VN"/>
              </w:rPr>
              <w:t>Quy hoạch dự án dây chuyền 3-4 Nhà máy xi măng Long Sơn</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Công ty TNHH Xây lắp vận tải Phục Hưng có Giấy phép khai thác số 111/GP-UBND ngày 06/4/2018. Giấy phép khai khai thác đã hết hạn</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rPr>
            </w:pPr>
            <w:r>
              <w:rPr>
                <w:rFonts w:ascii="Times New Roman" w:hAnsi="Times New Roman"/>
                <w:sz w:val="24"/>
              </w:rPr>
              <w:t>53</w:t>
            </w:r>
          </w:p>
        </w:tc>
        <w:tc>
          <w:tcPr>
            <w:tcW w:w="1445" w:type="dxa"/>
            <w:shd w:val="clear" w:color="auto" w:fill="auto"/>
            <w:vAlign w:val="center"/>
          </w:tcPr>
          <w:p w:rsidR="0069723C" w:rsidRPr="00B06426" w:rsidRDefault="0069723C" w:rsidP="00DE08EF">
            <w:pPr>
              <w:ind w:left="-57" w:right="-57"/>
              <w:jc w:val="center"/>
              <w:rPr>
                <w:rFonts w:ascii="Times New Roman" w:hAnsi="Times New Roman"/>
                <w:color w:val="FF0000"/>
                <w:sz w:val="24"/>
                <w:lang w:eastAsia="vi-VN"/>
              </w:rPr>
            </w:pPr>
            <w:r w:rsidRPr="00467177">
              <w:rPr>
                <w:rFonts w:ascii="Times New Roman" w:hAnsi="Times New Roman"/>
                <w:sz w:val="24"/>
                <w:lang w:eastAsia="vi-VN"/>
              </w:rPr>
              <w:t>Đất san lấp và đất giàu silic</w:t>
            </w:r>
          </w:p>
        </w:tc>
        <w:tc>
          <w:tcPr>
            <w:tcW w:w="1434" w:type="dxa"/>
            <w:shd w:val="clear" w:color="auto" w:fill="auto"/>
            <w:vAlign w:val="center"/>
          </w:tcPr>
          <w:p w:rsidR="0069723C" w:rsidRPr="00B06426" w:rsidRDefault="0069723C" w:rsidP="00DE08EF">
            <w:pPr>
              <w:spacing w:line="288" w:lineRule="auto"/>
              <w:ind w:left="-57" w:right="-57"/>
              <w:jc w:val="center"/>
              <w:rPr>
                <w:rFonts w:ascii="Times New Roman" w:hAnsi="Times New Roman"/>
                <w:color w:val="FF0000"/>
                <w:sz w:val="24"/>
                <w:lang w:eastAsia="vi-VN"/>
              </w:rPr>
            </w:pPr>
            <w:r w:rsidRPr="00467177">
              <w:rPr>
                <w:rFonts w:ascii="Times New Roman" w:hAnsi="Times New Roman"/>
                <w:sz w:val="24"/>
                <w:lang w:eastAsia="vi-VN"/>
              </w:rPr>
              <w:t>Phường Đông Sơn</w:t>
            </w:r>
          </w:p>
        </w:tc>
        <w:tc>
          <w:tcPr>
            <w:tcW w:w="1266" w:type="dxa"/>
            <w:vAlign w:val="center"/>
          </w:tcPr>
          <w:p w:rsidR="0069723C" w:rsidRPr="00B06426" w:rsidRDefault="0069723C" w:rsidP="00DE08EF">
            <w:pPr>
              <w:ind w:left="-57" w:right="-57"/>
              <w:jc w:val="center"/>
              <w:rPr>
                <w:rFonts w:ascii="Times New Roman" w:hAnsi="Times New Roman"/>
                <w:color w:val="FF0000"/>
                <w:sz w:val="24"/>
                <w:lang w:eastAsia="vi-VN"/>
              </w:rPr>
            </w:pPr>
            <w:r w:rsidRPr="00467177">
              <w:rPr>
                <w:rFonts w:ascii="Times New Roman" w:hAnsi="Times New Roman"/>
                <w:sz w:val="24"/>
                <w:lang w:eastAsia="vi-VN"/>
              </w:rPr>
              <w:t>68.819</w:t>
            </w:r>
          </w:p>
        </w:tc>
        <w:tc>
          <w:tcPr>
            <w:tcW w:w="2154" w:type="dxa"/>
            <w:shd w:val="clear" w:color="auto" w:fill="auto"/>
          </w:tcPr>
          <w:p w:rsidR="0069723C" w:rsidRPr="00B06426" w:rsidRDefault="0069723C" w:rsidP="00DE08EF">
            <w:pPr>
              <w:ind w:left="-57" w:right="-57"/>
              <w:jc w:val="center"/>
              <w:rPr>
                <w:rFonts w:ascii="Times New Roman" w:hAnsi="Times New Roman"/>
                <w:bCs/>
                <w:iCs/>
                <w:color w:val="FF0000"/>
                <w:sz w:val="24"/>
              </w:rPr>
            </w:pPr>
            <w:r w:rsidRPr="00467177">
              <w:rPr>
                <w:rFonts w:ascii="Times New Roman" w:hAnsi="Times New Roman"/>
                <w:bCs/>
                <w:iCs/>
                <w:sz w:val="24"/>
              </w:rPr>
              <w:t xml:space="preserve"> </w:t>
            </w:r>
            <w:r w:rsidRPr="00467177">
              <w:rPr>
                <w:rFonts w:ascii="Times New Roman" w:hAnsi="Times New Roman"/>
                <w:bCs/>
                <w:iCs/>
                <w:sz w:val="24"/>
                <w:lang w:val="vi-VN"/>
              </w:rPr>
              <w:t xml:space="preserve">2693/QĐ-UBND ngày 4/7/2019 </w:t>
            </w:r>
          </w:p>
        </w:tc>
        <w:tc>
          <w:tcPr>
            <w:tcW w:w="3780" w:type="dxa"/>
          </w:tcPr>
          <w:p w:rsidR="0069723C" w:rsidRPr="00B06426" w:rsidRDefault="0069723C" w:rsidP="00DE08EF">
            <w:pPr>
              <w:jc w:val="center"/>
              <w:rPr>
                <w:rFonts w:ascii="Times New Roman" w:hAnsi="Times New Roman"/>
                <w:color w:val="FF0000"/>
                <w:sz w:val="24"/>
                <w:lang w:eastAsia="vi-VN"/>
              </w:rPr>
            </w:pPr>
            <w:r w:rsidRPr="00467177">
              <w:rPr>
                <w:rFonts w:ascii="Times New Roman" w:hAnsi="Times New Roman"/>
                <w:sz w:val="24"/>
                <w:lang w:eastAsia="vi-VN"/>
              </w:rPr>
              <w:t xml:space="preserve">Đã thu hồi đất giao cho Công ty TNHH Long Sơn xây dựng dây chuyền 3- Nhà Máy xi măng Long </w:t>
            </w:r>
            <w:r w:rsidRPr="00467177">
              <w:rPr>
                <w:rFonts w:ascii="Times New Roman" w:hAnsi="Times New Roman"/>
                <w:sz w:val="24"/>
                <w:lang w:eastAsia="vi-VN"/>
              </w:rPr>
              <w:lastRenderedPageBreak/>
              <w:t>Sơn</w:t>
            </w:r>
          </w:p>
        </w:tc>
        <w:tc>
          <w:tcPr>
            <w:tcW w:w="4326" w:type="dxa"/>
            <w:shd w:val="clear" w:color="auto" w:fill="auto"/>
            <w:vAlign w:val="center"/>
          </w:tcPr>
          <w:p w:rsidR="0069723C" w:rsidRPr="00B06426" w:rsidRDefault="0069723C" w:rsidP="00DE08EF">
            <w:pPr>
              <w:spacing w:line="288" w:lineRule="auto"/>
              <w:ind w:left="-57" w:right="-57"/>
              <w:jc w:val="center"/>
              <w:rPr>
                <w:rFonts w:ascii="Times New Roman" w:hAnsi="Times New Roman"/>
                <w:color w:val="FF0000"/>
                <w:sz w:val="24"/>
                <w:lang w:eastAsia="vi-VN"/>
              </w:rPr>
            </w:pPr>
            <w:r w:rsidRPr="00467177">
              <w:rPr>
                <w:rFonts w:ascii="Times New Roman" w:hAnsi="Times New Roman"/>
                <w:sz w:val="24"/>
                <w:lang w:eastAsia="vi-VN"/>
              </w:rPr>
              <w:lastRenderedPageBreak/>
              <w:t xml:space="preserve">Công ty TNHH Long Sơn có Giấy phép khai thác số 285/GP-UBND ngày </w:t>
            </w:r>
            <w:r w:rsidRPr="00467177">
              <w:rPr>
                <w:rFonts w:ascii="Times New Roman" w:hAnsi="Times New Roman"/>
                <w:sz w:val="24"/>
                <w:lang w:eastAsia="vi-VN"/>
              </w:rPr>
              <w:lastRenderedPageBreak/>
              <w:t>13/7/2017</w:t>
            </w:r>
            <w:r w:rsidR="00715EB0">
              <w:rPr>
                <w:rFonts w:ascii="Times New Roman" w:hAnsi="Times New Roman"/>
                <w:sz w:val="24"/>
                <w:lang w:eastAsia="vi-VN"/>
              </w:rPr>
              <w:t>. UBND tỉnh đã ban hành Quyết định cho phép trả lại giấy phép</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bCs/>
                <w:sz w:val="24"/>
                <w:lang w:eastAsia="vi-VN"/>
              </w:rPr>
            </w:pPr>
            <w:r w:rsidRPr="00467177">
              <w:rPr>
                <w:rFonts w:ascii="Times New Roman" w:hAnsi="Times New Roman"/>
                <w:b/>
                <w:bCs/>
                <w:sz w:val="24"/>
                <w:lang w:eastAsia="vi-VN"/>
              </w:rPr>
              <w:lastRenderedPageBreak/>
              <w:t>XVII</w:t>
            </w:r>
          </w:p>
        </w:tc>
        <w:tc>
          <w:tcPr>
            <w:tcW w:w="2879" w:type="dxa"/>
            <w:gridSpan w:val="2"/>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b/>
                <w:sz w:val="24"/>
                <w:lang w:eastAsia="vi-VN"/>
              </w:rPr>
              <w:t>HUYỆN HẬU LỘC</w:t>
            </w:r>
          </w:p>
        </w:tc>
        <w:tc>
          <w:tcPr>
            <w:tcW w:w="1266" w:type="dxa"/>
            <w:vAlign w:val="center"/>
          </w:tcPr>
          <w:p w:rsidR="0069723C" w:rsidRPr="00467177" w:rsidRDefault="0069723C" w:rsidP="00DE08EF">
            <w:pPr>
              <w:ind w:left="-57" w:right="-57"/>
              <w:jc w:val="center"/>
              <w:rPr>
                <w:rFonts w:ascii="Times New Roman" w:hAnsi="Times New Roman"/>
                <w:sz w:val="24"/>
                <w:lang w:val="nl-NL"/>
              </w:rPr>
            </w:pP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rPr>
            </w:pPr>
          </w:p>
        </w:tc>
        <w:tc>
          <w:tcPr>
            <w:tcW w:w="3780" w:type="dxa"/>
            <w:vAlign w:val="center"/>
          </w:tcPr>
          <w:p w:rsidR="0069723C" w:rsidRPr="00467177" w:rsidRDefault="0069723C" w:rsidP="00DE08EF">
            <w:pPr>
              <w:jc w:val="center"/>
              <w:rPr>
                <w:rStyle w:val="BodytextNotBold"/>
                <w:b w:val="0"/>
                <w:color w:val="auto"/>
                <w:sz w:val="24"/>
                <w:szCs w:val="24"/>
              </w:rPr>
            </w:pP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54</w:t>
            </w:r>
          </w:p>
        </w:tc>
        <w:tc>
          <w:tcPr>
            <w:tcW w:w="1445" w:type="dxa"/>
            <w:shd w:val="clear" w:color="auto" w:fill="auto"/>
            <w:vAlign w:val="center"/>
          </w:tcPr>
          <w:p w:rsidR="0069723C" w:rsidRPr="00467177" w:rsidRDefault="0069723C" w:rsidP="00DE08EF">
            <w:pPr>
              <w:ind w:left="-57" w:right="-57"/>
              <w:jc w:val="center"/>
              <w:rPr>
                <w:rFonts w:ascii="Times New Roman" w:hAnsi="Times New Roman"/>
                <w:b/>
                <w:sz w:val="24"/>
                <w:lang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eastAsia="vi-VN"/>
              </w:rPr>
            </w:pPr>
            <w:r w:rsidRPr="00467177">
              <w:rPr>
                <w:rFonts w:ascii="Times New Roman" w:hAnsi="Times New Roman"/>
                <w:sz w:val="24"/>
                <w:lang w:eastAsia="vi-VN"/>
              </w:rPr>
              <w:t>Xã Tiến Lộc</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 xml:space="preserve">   2693/QĐ-UBND ngày 04/7/2019.</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rPr>
            </w:pPr>
            <w:r w:rsidRPr="00467177">
              <w:rPr>
                <w:rFonts w:ascii="Times New Roman" w:hAnsi="Times New Roman"/>
                <w:sz w:val="24"/>
                <w:lang w:eastAsia="vi-VN"/>
              </w:rPr>
              <w:t>64.000</w:t>
            </w:r>
          </w:p>
        </w:tc>
        <w:tc>
          <w:tcPr>
            <w:tcW w:w="3780" w:type="dxa"/>
            <w:vAlign w:val="center"/>
          </w:tcPr>
          <w:p w:rsidR="0069723C" w:rsidRPr="00467177" w:rsidRDefault="0069723C" w:rsidP="00DE08EF">
            <w:pPr>
              <w:jc w:val="center"/>
              <w:rPr>
                <w:rStyle w:val="BodytextNotBold"/>
                <w:b w:val="0"/>
                <w:color w:val="auto"/>
                <w:sz w:val="24"/>
                <w:szCs w:val="24"/>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nl-NL"/>
              </w:rPr>
              <w:t xml:space="preserve">Công ty Cổ phần Xuân Thanh được cấp </w:t>
            </w:r>
            <w:r w:rsidRPr="00467177">
              <w:rPr>
                <w:rFonts w:ascii="Times New Roman" w:hAnsi="Times New Roman"/>
                <w:sz w:val="24"/>
                <w:lang w:val="nl-NL" w:eastAsia="vi-VN"/>
              </w:rPr>
              <w:t xml:space="preserve">tại  </w:t>
            </w:r>
            <w:r w:rsidRPr="00467177">
              <w:rPr>
                <w:rFonts w:ascii="Times New Roman" w:hAnsi="Times New Roman"/>
                <w:sz w:val="24"/>
                <w:lang w:val="vi-VN" w:eastAsia="vi-VN"/>
              </w:rPr>
              <w:t>2</w:t>
            </w:r>
            <w:r w:rsidRPr="00467177">
              <w:rPr>
                <w:rFonts w:ascii="Times New Roman" w:hAnsi="Times New Roman"/>
                <w:sz w:val="24"/>
                <w:lang w:val="nl-NL" w:eastAsia="vi-VN"/>
              </w:rPr>
              <w:t>09/QĐ-UBND</w:t>
            </w:r>
            <w:r w:rsidRPr="00467177">
              <w:rPr>
                <w:rFonts w:ascii="Times New Roman" w:hAnsi="Times New Roman"/>
                <w:sz w:val="24"/>
                <w:lang w:val="vi-VN" w:eastAsia="vi-VN"/>
              </w:rPr>
              <w:t xml:space="preserve"> ngày 20/</w:t>
            </w:r>
            <w:r w:rsidRPr="00467177">
              <w:rPr>
                <w:rFonts w:ascii="Times New Roman" w:hAnsi="Times New Roman"/>
                <w:sz w:val="24"/>
                <w:lang w:val="nl-NL" w:eastAsia="vi-VN"/>
              </w:rPr>
              <w:t>01</w:t>
            </w:r>
            <w:r w:rsidRPr="00467177">
              <w:rPr>
                <w:rFonts w:ascii="Times New Roman" w:hAnsi="Times New Roman"/>
                <w:sz w:val="24"/>
                <w:lang w:val="vi-VN" w:eastAsia="vi-VN"/>
              </w:rPr>
              <w:t>/20</w:t>
            </w:r>
            <w:r w:rsidRPr="00467177">
              <w:rPr>
                <w:rFonts w:ascii="Times New Roman" w:hAnsi="Times New Roman"/>
                <w:sz w:val="24"/>
                <w:lang w:val="nl-NL" w:eastAsia="vi-VN"/>
              </w:rPr>
              <w:t>09, hiện đã thu hồi Giấy phép theo  1004/QĐ-UBND ngày 23/3/2018.</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b/>
                <w:bCs/>
                <w:sz w:val="24"/>
                <w:lang w:eastAsia="vi-VN"/>
              </w:rPr>
            </w:pPr>
            <w:r w:rsidRPr="00467177">
              <w:rPr>
                <w:rFonts w:ascii="Times New Roman" w:hAnsi="Times New Roman"/>
                <w:b/>
                <w:bCs/>
                <w:sz w:val="24"/>
                <w:lang w:eastAsia="vi-VN"/>
              </w:rPr>
              <w:t>XVIII</w:t>
            </w:r>
          </w:p>
        </w:tc>
        <w:tc>
          <w:tcPr>
            <w:tcW w:w="2879" w:type="dxa"/>
            <w:gridSpan w:val="2"/>
            <w:shd w:val="clear" w:color="auto" w:fill="auto"/>
            <w:vAlign w:val="center"/>
          </w:tcPr>
          <w:p w:rsidR="0069723C" w:rsidRPr="00467177" w:rsidRDefault="0069723C" w:rsidP="00DE08EF">
            <w:pPr>
              <w:spacing w:line="288" w:lineRule="auto"/>
              <w:ind w:left="-57" w:right="-57"/>
              <w:jc w:val="center"/>
              <w:rPr>
                <w:rStyle w:val="BodytextNotBold"/>
                <w:b w:val="0"/>
                <w:bCs w:val="0"/>
                <w:color w:val="auto"/>
                <w:sz w:val="24"/>
                <w:szCs w:val="24"/>
              </w:rPr>
            </w:pPr>
            <w:r w:rsidRPr="00467177">
              <w:rPr>
                <w:rFonts w:ascii="Times New Roman" w:hAnsi="Times New Roman"/>
                <w:b/>
                <w:bCs/>
                <w:sz w:val="24"/>
                <w:lang w:eastAsia="vi-VN"/>
              </w:rPr>
              <w:t>HUYỆN VĨNH LỘC</w:t>
            </w:r>
          </w:p>
        </w:tc>
        <w:tc>
          <w:tcPr>
            <w:tcW w:w="1266" w:type="dxa"/>
            <w:vAlign w:val="center"/>
          </w:tcPr>
          <w:p w:rsidR="0069723C" w:rsidRPr="00467177" w:rsidRDefault="0069723C" w:rsidP="00DE08EF">
            <w:pPr>
              <w:ind w:left="-57" w:right="-57"/>
              <w:jc w:val="center"/>
              <w:rPr>
                <w:rFonts w:ascii="Times New Roman" w:hAnsi="Times New Roman"/>
                <w:b/>
                <w:bCs/>
                <w:sz w:val="24"/>
                <w:lang w:val="nl-NL"/>
              </w:rPr>
            </w:pPr>
          </w:p>
        </w:tc>
        <w:tc>
          <w:tcPr>
            <w:tcW w:w="2154" w:type="dxa"/>
            <w:shd w:val="clear" w:color="auto" w:fill="auto"/>
            <w:vAlign w:val="center"/>
          </w:tcPr>
          <w:p w:rsidR="0069723C" w:rsidRPr="00467177" w:rsidRDefault="0069723C" w:rsidP="00DE08EF">
            <w:pPr>
              <w:ind w:left="-57" w:right="-57"/>
              <w:jc w:val="center"/>
              <w:rPr>
                <w:rFonts w:ascii="Times New Roman" w:hAnsi="Times New Roman"/>
                <w:b/>
                <w:bCs/>
                <w:sz w:val="24"/>
                <w:lang w:eastAsia="vi-VN"/>
              </w:rPr>
            </w:pPr>
          </w:p>
        </w:tc>
        <w:tc>
          <w:tcPr>
            <w:tcW w:w="3780" w:type="dxa"/>
            <w:vAlign w:val="center"/>
          </w:tcPr>
          <w:p w:rsidR="0069723C" w:rsidRPr="00467177" w:rsidRDefault="0069723C" w:rsidP="00DE08EF">
            <w:pPr>
              <w:jc w:val="center"/>
              <w:rPr>
                <w:rFonts w:ascii="Times New Roman" w:hAnsi="Times New Roman"/>
                <w:b/>
                <w:bCs/>
                <w:sz w:val="24"/>
                <w:lang w:eastAsia="vi-VN"/>
              </w:rPr>
            </w:pP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b/>
                <w:bCs/>
                <w:spacing w:val="-4"/>
                <w:sz w:val="24"/>
                <w:lang w:val="vi-VN" w:eastAsia="vi-VN"/>
              </w:rPr>
            </w:pP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55</w:t>
            </w:r>
          </w:p>
        </w:tc>
        <w:tc>
          <w:tcPr>
            <w:tcW w:w="1445" w:type="dxa"/>
            <w:shd w:val="clear" w:color="auto" w:fill="auto"/>
            <w:vAlign w:val="center"/>
          </w:tcPr>
          <w:p w:rsidR="0069723C" w:rsidRPr="00467177" w:rsidRDefault="0069723C" w:rsidP="00DE08EF">
            <w:pPr>
              <w:ind w:left="-57" w:right="-57"/>
              <w:jc w:val="center"/>
              <w:rPr>
                <w:rFonts w:ascii="Times New Roman" w:hAnsi="Times New Roman"/>
                <w:b/>
                <w:sz w:val="24"/>
                <w:lang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Style w:val="BodytextNotBold"/>
                <w:b w:val="0"/>
                <w:color w:val="auto"/>
                <w:sz w:val="24"/>
                <w:szCs w:val="24"/>
              </w:rPr>
            </w:pPr>
            <w:r w:rsidRPr="00467177">
              <w:rPr>
                <w:rFonts w:ascii="Times New Roman" w:hAnsi="Times New Roman"/>
                <w:sz w:val="24"/>
                <w:lang w:val="vi-VN" w:eastAsia="vi-VN"/>
              </w:rPr>
              <w:t>Vĩnh Hòa</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 xml:space="preserve">   2693/QĐ-UBND ngày 04/7/2019.</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50.000,0</w:t>
            </w:r>
          </w:p>
        </w:tc>
        <w:tc>
          <w:tcPr>
            <w:tcW w:w="3780" w:type="dxa"/>
            <w:vAlign w:val="center"/>
          </w:tcPr>
          <w:p w:rsidR="0069723C" w:rsidRPr="00467177" w:rsidRDefault="0069723C" w:rsidP="00DE08EF">
            <w:pPr>
              <w:jc w:val="center"/>
              <w:rPr>
                <w:rFonts w:ascii="Times New Roman" w:hAnsi="Times New Roman"/>
                <w:sz w:val="24"/>
                <w:lang w:eastAsia="vi-VN"/>
              </w:rPr>
            </w:pPr>
            <w:r w:rsidRPr="00467177">
              <w:rPr>
                <w:rFonts w:ascii="Times New Roman" w:hAnsi="Times New Roman"/>
                <w:bCs/>
                <w:sz w:val="24"/>
              </w:rPr>
              <w:t xml:space="preserve">Không đảm bảo tiêu chí: </w:t>
            </w:r>
            <w:r w:rsidRPr="00467177">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467177">
              <w:rPr>
                <w:rFonts w:ascii="Times New Roman" w:hAnsi="Times New Roman"/>
                <w:bCs/>
                <w:sz w:val="24"/>
              </w:rPr>
              <w:t xml:space="preserve"> theo chỉ đạo của Tỉnh ủy tại Công văn số 2180-CV/VPTU ngày 16/02/2022</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pacing w:val="-4"/>
                <w:sz w:val="24"/>
                <w:lang w:val="vi-VN" w:eastAsia="vi-VN"/>
              </w:rPr>
            </w:pPr>
            <w:r w:rsidRPr="00467177">
              <w:rPr>
                <w:rFonts w:ascii="Times New Roman" w:hAnsi="Times New Roman"/>
                <w:sz w:val="24"/>
                <w:lang w:val="vi-VN" w:eastAsia="vi-VN"/>
              </w:rPr>
              <w:t>Công ty CP Tư vấn đầu tư xây dựng Trường Phát được UBND tỉnh cấp Giấy phép khai thác số 14/GP-UBND ngày 06/01/2017, thời hạn 02 năm. Khu vực mỏ đã hết hạn, được UBND tỉnh phê duyệt Đề án đóng cửa mỏ tại  2313/QĐ-UBND ngày 13/6/2019</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56</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Vĩnh Hòa</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 xml:space="preserve">   2693/QĐ-UBND ngày 04/7/2019.</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42.000,0</w:t>
            </w:r>
          </w:p>
        </w:tc>
        <w:tc>
          <w:tcPr>
            <w:tcW w:w="3780"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pacing w:val="-4"/>
                <w:sz w:val="24"/>
                <w:lang w:val="vi-VN" w:eastAsia="vi-VN"/>
              </w:rPr>
            </w:pPr>
            <w:r w:rsidRPr="00467177">
              <w:rPr>
                <w:rFonts w:ascii="Times New Roman" w:hAnsi="Times New Roman"/>
                <w:sz w:val="24"/>
                <w:lang w:val="vi-VN" w:eastAsia="vi-VN"/>
              </w:rPr>
              <w:t>Công ty TNHH Tân Thành 1 được UBND tỉnh cấp Giấy phép khai thác số 386/GP-UBND ngày 20/10/2016, thời hạn 02 năm. Khu vực mỏ đã hết hạn, được UBND tỉnh phê duyệt Đề án đóng cửa mỏ tại  5249/QĐ-UBND ngày 04/12/2020.</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57</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Vĩnh Hòa</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 xml:space="preserve">   2693/QĐ-UBND ngày 04/7/2019.</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eastAsia="vi-VN"/>
              </w:rPr>
              <w:t>20</w:t>
            </w:r>
            <w:r w:rsidRPr="00467177">
              <w:rPr>
                <w:rFonts w:ascii="Times New Roman" w:hAnsi="Times New Roman"/>
                <w:sz w:val="24"/>
                <w:lang w:val="vi-VN" w:eastAsia="vi-VN"/>
              </w:rPr>
              <w:t>.000,0</w:t>
            </w:r>
          </w:p>
        </w:tc>
        <w:tc>
          <w:tcPr>
            <w:tcW w:w="3780"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nl-NL"/>
              </w:rPr>
            </w:pPr>
            <w:r w:rsidRPr="00467177">
              <w:rPr>
                <w:rFonts w:ascii="Times New Roman" w:hAnsi="Times New Roman"/>
                <w:sz w:val="24"/>
                <w:lang w:val="vi-VN" w:eastAsia="vi-VN"/>
              </w:rPr>
              <w:t>Công ty CP Hoàng Kỳ được UBND tỉnh cấp Giấy phép khai thác số 382/GP-UBND ngày 18/10/2016, thời hạn 02 năm. Khu vực mỏ đã hết hạn, được UBND tỉnh phê duyệt Đề án đóng cửa mỏ tại  1624/QĐ-</w:t>
            </w:r>
            <w:r w:rsidRPr="00467177">
              <w:rPr>
                <w:rFonts w:ascii="Times New Roman" w:hAnsi="Times New Roman"/>
                <w:sz w:val="24"/>
                <w:lang w:val="vi-VN" w:eastAsia="vi-VN"/>
              </w:rPr>
              <w:lastRenderedPageBreak/>
              <w:t>UBND ngày 19/5/2021.</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lastRenderedPageBreak/>
              <w:t>58</w:t>
            </w:r>
          </w:p>
        </w:tc>
        <w:tc>
          <w:tcPr>
            <w:tcW w:w="1445" w:type="dxa"/>
            <w:shd w:val="clear" w:color="auto" w:fill="auto"/>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Vĩnh Hòa</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 xml:space="preserve">   2693/QĐ-UBND ngày 04/7/2019.</w:t>
            </w:r>
          </w:p>
        </w:tc>
        <w:tc>
          <w:tcPr>
            <w:tcW w:w="2154" w:type="dxa"/>
            <w:shd w:val="clear" w:color="auto" w:fill="auto"/>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val="vi-VN" w:eastAsia="vi-VN"/>
              </w:rPr>
              <w:t>49.000,0</w:t>
            </w:r>
          </w:p>
        </w:tc>
        <w:tc>
          <w:tcPr>
            <w:tcW w:w="3780"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nl-NL"/>
              </w:rPr>
            </w:pPr>
            <w:r w:rsidRPr="00467177">
              <w:rPr>
                <w:rFonts w:ascii="Times New Roman" w:hAnsi="Times New Roman"/>
                <w:sz w:val="24"/>
                <w:lang w:val="vi-VN" w:eastAsia="vi-VN"/>
              </w:rPr>
              <w:t>Công ty TNHH Đầu tư xây dựng và thương mại Bắc Nam được UBND tỉnh cấp Giấy phép khai thác số 449/GP-UBND ngày 02/12/2016, thời hạn 02 năm. Khu vực mỏ đã hết hạn, được UBND tỉnh phê duyệt Đề án đóng cửa mỏ tại  689/QĐ-UBND ngày 01/3/2021.</w:t>
            </w:r>
          </w:p>
        </w:tc>
      </w:tr>
      <w:tr w:rsidR="0069723C" w:rsidRPr="00467177" w:rsidTr="00DB08E0">
        <w:trPr>
          <w:jc w:val="center"/>
        </w:trPr>
        <w:tc>
          <w:tcPr>
            <w:tcW w:w="843" w:type="dxa"/>
            <w:shd w:val="clear" w:color="auto" w:fill="auto"/>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59</w:t>
            </w:r>
          </w:p>
        </w:tc>
        <w:tc>
          <w:tcPr>
            <w:tcW w:w="1445" w:type="dxa"/>
            <w:shd w:val="clear" w:color="auto" w:fill="auto"/>
            <w:vAlign w:val="center"/>
          </w:tcPr>
          <w:p w:rsidR="0069723C" w:rsidRPr="00467177" w:rsidRDefault="0069723C" w:rsidP="00DE08EF">
            <w:pPr>
              <w:ind w:left="-57" w:right="-57"/>
              <w:jc w:val="center"/>
              <w:rPr>
                <w:rFonts w:ascii="Times New Roman" w:hAnsi="Times New Roman"/>
                <w:spacing w:val="-4"/>
                <w:sz w:val="24"/>
                <w:lang w:val="vi-VN" w:eastAsia="vi-VN"/>
              </w:rPr>
            </w:pPr>
            <w:r w:rsidRPr="00467177">
              <w:rPr>
                <w:rFonts w:ascii="Times New Roman" w:hAnsi="Times New Roman"/>
                <w:sz w:val="24"/>
                <w:lang w:val="vi-VN" w:eastAsia="vi-VN"/>
              </w:rPr>
              <w:t>Đất san lấp</w:t>
            </w:r>
          </w:p>
        </w:tc>
        <w:tc>
          <w:tcPr>
            <w:tcW w:w="1434" w:type="dxa"/>
            <w:shd w:val="clear" w:color="auto" w:fill="auto"/>
            <w:vAlign w:val="center"/>
          </w:tcPr>
          <w:p w:rsidR="0069723C" w:rsidRPr="00467177" w:rsidRDefault="0069723C" w:rsidP="00DE08EF">
            <w:pPr>
              <w:spacing w:line="288" w:lineRule="auto"/>
              <w:ind w:left="-57" w:right="-57"/>
              <w:jc w:val="center"/>
              <w:rPr>
                <w:rFonts w:ascii="Times New Roman" w:hAnsi="Times New Roman"/>
                <w:spacing w:val="-4"/>
                <w:sz w:val="24"/>
                <w:lang w:val="vi-VN" w:eastAsia="vi-VN"/>
              </w:rPr>
            </w:pPr>
            <w:r w:rsidRPr="00467177">
              <w:rPr>
                <w:rFonts w:ascii="Times New Roman" w:hAnsi="Times New Roman"/>
                <w:sz w:val="24"/>
                <w:lang w:val="vi-VN" w:eastAsia="vi-VN"/>
              </w:rPr>
              <w:t>Vĩnh Hòa</w:t>
            </w:r>
          </w:p>
        </w:tc>
        <w:tc>
          <w:tcPr>
            <w:tcW w:w="1266" w:type="dxa"/>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vi-VN" w:eastAsia="vi-VN"/>
              </w:rPr>
              <w:t>35.000</w:t>
            </w:r>
          </w:p>
        </w:tc>
        <w:tc>
          <w:tcPr>
            <w:tcW w:w="2154" w:type="dxa"/>
            <w:shd w:val="clear" w:color="auto" w:fill="auto"/>
            <w:vAlign w:val="center"/>
          </w:tcPr>
          <w:p w:rsidR="0069723C" w:rsidRPr="00467177" w:rsidRDefault="0069723C" w:rsidP="00DE08EF">
            <w:pPr>
              <w:ind w:left="-57" w:right="-57"/>
              <w:jc w:val="center"/>
              <w:rPr>
                <w:rFonts w:ascii="Times New Roman" w:hAnsi="Times New Roman"/>
                <w:spacing w:val="-4"/>
                <w:sz w:val="24"/>
                <w:lang w:eastAsia="vi-VN"/>
              </w:rPr>
            </w:pPr>
            <w:r w:rsidRPr="00467177">
              <w:rPr>
                <w:rFonts w:ascii="Times New Roman" w:hAnsi="Times New Roman"/>
                <w:sz w:val="24"/>
                <w:lang w:val="nl-NL"/>
              </w:rPr>
              <w:t>2693/QĐ-UBND ngày 04/7/2019</w:t>
            </w:r>
          </w:p>
        </w:tc>
        <w:tc>
          <w:tcPr>
            <w:tcW w:w="3780" w:type="dxa"/>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shd w:val="clear" w:color="auto" w:fill="auto"/>
            <w:vAlign w:val="center"/>
          </w:tcPr>
          <w:p w:rsidR="0069723C" w:rsidRPr="00467177" w:rsidRDefault="0069723C" w:rsidP="00DE08EF">
            <w:pPr>
              <w:spacing w:line="288" w:lineRule="auto"/>
              <w:ind w:left="-57" w:right="-57"/>
              <w:jc w:val="center"/>
              <w:rPr>
                <w:rFonts w:ascii="Times New Roman" w:hAnsi="Times New Roman"/>
                <w:spacing w:val="-6"/>
                <w:sz w:val="24"/>
                <w:lang w:val="vi-VN" w:eastAsia="vi-VN"/>
              </w:rPr>
            </w:pPr>
            <w:r w:rsidRPr="00467177">
              <w:rPr>
                <w:rFonts w:ascii="Times New Roman" w:hAnsi="Times New Roman"/>
                <w:sz w:val="24"/>
                <w:lang w:val="vi-VN" w:eastAsia="vi-VN"/>
              </w:rPr>
              <w:t>Công ty CP Bắc Hùng Phát được UBND tỉnh cấp Giấy phép khai thác số 99/GP-UBND ngày 14/3/2017, hiện đã đóng cửa khu vực mỏ.</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b/>
                <w:sz w:val="24"/>
                <w:lang w:eastAsia="vi-VN"/>
              </w:rPr>
            </w:pPr>
            <w:r w:rsidRPr="00467177">
              <w:rPr>
                <w:rFonts w:ascii="Times New Roman" w:hAnsi="Times New Roman"/>
                <w:b/>
                <w:sz w:val="24"/>
                <w:lang w:eastAsia="vi-VN"/>
              </w:rPr>
              <w:t>XIX</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b/>
                <w:sz w:val="24"/>
                <w:lang w:val="vi-VN" w:eastAsia="vi-VN"/>
              </w:rPr>
            </w:pPr>
            <w:r w:rsidRPr="00467177">
              <w:rPr>
                <w:rFonts w:ascii="Times New Roman" w:hAnsi="Times New Roman"/>
                <w:b/>
                <w:sz w:val="24"/>
                <w:lang w:eastAsia="vi-VN"/>
              </w:rPr>
              <w:t>HUYỆN NÔNG CỐNG</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60</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 và đá ong phong hóa</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Xã Tượng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48.500,0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TNHH Xây dựng dân dụng và Công trình giao thông được UBND tỉnh cấp Giấy phép số 428/GP-UBND ngày 06/11/2015. Giấy phép hết hạn ngày 06/7/2019</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61</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Xã Tượng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79.000,0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Cổ phần Tư vấn đầu tư và xây dựng Trường Phát được UBND tỉnh cấp Giấy phép số 153/GP-UBND ngày 14/5/2018. Giấy phép hết hạn ngày 14/5/2020</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62</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Xã Tượng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93.548</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Cổ phần Khai khoáng luyện kim Thanh Hà được UBND tỉnh Quyết định cấp phép số 2700/QĐ-UBND ngày 05/8/2010. Giấy phép hết hạn ngày 05/8/2013</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b/>
                <w:sz w:val="24"/>
                <w:lang w:eastAsia="vi-VN"/>
              </w:rPr>
            </w:pPr>
            <w:r w:rsidRPr="00467177">
              <w:rPr>
                <w:rFonts w:ascii="Times New Roman" w:hAnsi="Times New Roman"/>
                <w:b/>
                <w:sz w:val="24"/>
                <w:lang w:eastAsia="vi-VN"/>
              </w:rPr>
              <w:t>XX</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b/>
                <w:sz w:val="24"/>
                <w:lang w:eastAsia="vi-VN"/>
              </w:rPr>
              <w:t>HUYỆN NHƯ THANH</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lastRenderedPageBreak/>
              <w:t>63</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Đất san lấp </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xã Phú Nhuận </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20.400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Xây dựng công trình Việt Bằng được UBND tỉnh cấp Giấy phép khai thác số 162/GP-UBND ngày 27/4/2016. Giấy phép hết hạn ngày 27/7/2018</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64</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Đất san lấp</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Xuân Khang</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10.000,0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TNHH VT&amp;XD Huy Hoàng được UBND tỉnh cấp Giấy phép khai thác số 53/GP-UBND ngày 08/02/2018. Giấy phép hết hạn ngày 08/02/2020</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65</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Đất san lấp </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xã Hải Long </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41.784,7</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Công ty TNHH KTKS Thiên Phú được UBND tỉnh cấp Giấy phép khai thác số 190/GP-UBND ngày 14/6/2018. Giấy phép hết hạn ngày 14/6/2019</w:t>
            </w: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b/>
                <w:sz w:val="24"/>
                <w:lang w:eastAsia="vi-VN"/>
              </w:rPr>
            </w:pPr>
            <w:r w:rsidRPr="00467177">
              <w:rPr>
                <w:rFonts w:ascii="Times New Roman" w:hAnsi="Times New Roman"/>
                <w:b/>
                <w:sz w:val="24"/>
                <w:lang w:eastAsia="vi-VN"/>
              </w:rPr>
              <w:t>XXI</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b/>
                <w:sz w:val="24"/>
                <w:lang w:val="vi-VN" w:eastAsia="vi-VN"/>
              </w:rPr>
            </w:pPr>
            <w:r w:rsidRPr="00467177">
              <w:rPr>
                <w:rFonts w:ascii="Times New Roman" w:hAnsi="Times New Roman"/>
                <w:b/>
                <w:sz w:val="24"/>
                <w:lang w:eastAsia="vi-VN"/>
              </w:rPr>
              <w:t>HUYỆN ĐÔNG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p>
        </w:tc>
      </w:tr>
      <w:tr w:rsidR="0069723C" w:rsidRPr="0046717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eastAsia="vi-VN"/>
              </w:rPr>
            </w:pPr>
            <w:r>
              <w:rPr>
                <w:rFonts w:ascii="Times New Roman" w:hAnsi="Times New Roman"/>
                <w:sz w:val="24"/>
                <w:lang w:eastAsia="vi-VN"/>
              </w:rPr>
              <w:t>66</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eastAsia="vi-VN"/>
              </w:rPr>
            </w:pPr>
            <w:r w:rsidRPr="00467177">
              <w:rPr>
                <w:rFonts w:ascii="Times New Roman" w:hAnsi="Times New Roman"/>
                <w:sz w:val="24"/>
                <w:lang w:eastAsia="vi-VN"/>
              </w:rPr>
              <w:t>Đất san lấp</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spacing w:line="288" w:lineRule="auto"/>
              <w:ind w:left="-57" w:right="-57"/>
              <w:jc w:val="center"/>
              <w:rPr>
                <w:rFonts w:ascii="Times New Roman" w:hAnsi="Times New Roman"/>
                <w:sz w:val="24"/>
                <w:lang w:val="vi-VN" w:eastAsia="vi-VN"/>
              </w:rPr>
            </w:pPr>
            <w:r w:rsidRPr="00467177">
              <w:rPr>
                <w:rFonts w:ascii="Times New Roman" w:hAnsi="Times New Roman"/>
                <w:sz w:val="24"/>
                <w:lang w:val="vi-VN" w:eastAsia="vi-VN"/>
              </w:rPr>
              <w:t>Xã Đông Nam, huyện Đông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ind w:left="-57" w:right="-57"/>
              <w:jc w:val="center"/>
              <w:rPr>
                <w:rFonts w:ascii="Times New Roman" w:hAnsi="Times New Roman"/>
                <w:sz w:val="24"/>
                <w:lang w:val="vi-VN" w:eastAsia="vi-VN"/>
              </w:rPr>
            </w:pPr>
            <w:r w:rsidRPr="00467177">
              <w:rPr>
                <w:rFonts w:ascii="Times New Roman" w:hAnsi="Times New Roman"/>
                <w:sz w:val="24"/>
                <w:lang w:val="vi-VN" w:eastAsia="vi-VN"/>
              </w:rPr>
              <w:t xml:space="preserve">   </w:t>
            </w:r>
            <w:r w:rsidRPr="00467177">
              <w:rPr>
                <w:rFonts w:ascii="Times New Roman" w:hAnsi="Times New Roman"/>
                <w:sz w:val="24"/>
                <w:lang w:val="nl-NL"/>
              </w:rPr>
              <w:t>71.527</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467177" w:rsidRDefault="0069723C" w:rsidP="00DE08EF">
            <w:pPr>
              <w:ind w:left="-57" w:right="-57"/>
              <w:jc w:val="center"/>
              <w:rPr>
                <w:rFonts w:ascii="Times New Roman" w:hAnsi="Times New Roman"/>
                <w:sz w:val="24"/>
                <w:lang w:val="nl-NL"/>
              </w:rPr>
            </w:pPr>
            <w:r w:rsidRPr="00467177">
              <w:rPr>
                <w:rFonts w:ascii="Times New Roman" w:hAnsi="Times New Roman"/>
                <w:sz w:val="24"/>
                <w:lang w:val="vi-VN"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467177" w:rsidRDefault="0069723C" w:rsidP="00DE08EF">
            <w:pPr>
              <w:jc w:val="center"/>
              <w:rPr>
                <w:rFonts w:ascii="Times New Roman" w:hAnsi="Times New Roman"/>
                <w:sz w:val="24"/>
                <w:lang w:val="vi-VN" w:eastAsia="vi-VN"/>
              </w:rPr>
            </w:pPr>
            <w:r w:rsidRPr="00467177">
              <w:rPr>
                <w:rFonts w:ascii="Times New Roman" w:hAnsi="Times New Roman"/>
                <w:sz w:val="24"/>
                <w:lang w:eastAsia="vi-VN"/>
              </w:rPr>
              <w:t>Nt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707B75" w:rsidRPr="00707B75" w:rsidRDefault="0069723C" w:rsidP="00707B75">
            <w:pPr>
              <w:spacing w:line="288" w:lineRule="auto"/>
              <w:ind w:left="-57" w:right="-57"/>
              <w:jc w:val="center"/>
              <w:rPr>
                <w:rFonts w:ascii="Times New Roman" w:hAnsi="Times New Roman"/>
                <w:sz w:val="24"/>
                <w:lang w:eastAsia="vi-VN"/>
              </w:rPr>
            </w:pPr>
            <w:r w:rsidRPr="00467177">
              <w:rPr>
                <w:rStyle w:val="BodytextNotBold"/>
                <w:b w:val="0"/>
                <w:bCs w:val="0"/>
                <w:color w:val="auto"/>
                <w:sz w:val="24"/>
                <w:szCs w:val="24"/>
                <w:lang w:eastAsia="vi-VN"/>
              </w:rPr>
              <w:t>Công ty TNHH Xây dựng và Sản xuất vật liệu xây dựng Bình Minh được UBND tỉnh cấp Giấy phép khai thác tại  3452/QĐ-UBND ngày 19/10/2012. Hiện đã thu hồi Giấy phép tại  2472/QĐ-UBND ngày 21/6/2019 của UBND tỉnh.</w:t>
            </w:r>
          </w:p>
        </w:tc>
      </w:tr>
      <w:tr w:rsidR="0069723C" w:rsidRPr="00D504C7" w:rsidTr="00DB08E0">
        <w:trPr>
          <w:jc w:val="center"/>
        </w:trPr>
        <w:tc>
          <w:tcPr>
            <w:tcW w:w="843" w:type="dxa"/>
            <w:tcBorders>
              <w:top w:val="single" w:sz="4" w:space="0" w:color="auto"/>
              <w:left w:val="single" w:sz="4" w:space="0" w:color="auto"/>
              <w:bottom w:val="single" w:sz="4" w:space="0" w:color="auto"/>
              <w:right w:val="single" w:sz="4" w:space="0" w:color="auto"/>
            </w:tcBorders>
            <w:vAlign w:val="center"/>
          </w:tcPr>
          <w:p w:rsidR="0069723C" w:rsidRPr="00D504C7" w:rsidRDefault="0069723C" w:rsidP="00DE08EF">
            <w:pPr>
              <w:jc w:val="center"/>
              <w:rPr>
                <w:rFonts w:ascii="Times New Roman" w:hAnsi="Times New Roman"/>
                <w:sz w:val="24"/>
                <w:lang w:eastAsia="vi-VN"/>
              </w:rPr>
            </w:pPr>
            <w:r w:rsidRPr="00D504C7">
              <w:rPr>
                <w:rFonts w:ascii="Times New Roman" w:hAnsi="Times New Roman"/>
                <w:sz w:val="24"/>
                <w:lang w:eastAsia="vi-VN"/>
              </w:rPr>
              <w:t>67</w:t>
            </w:r>
          </w:p>
        </w:tc>
        <w:tc>
          <w:tcPr>
            <w:tcW w:w="1445" w:type="dxa"/>
            <w:tcBorders>
              <w:top w:val="single" w:sz="4" w:space="0" w:color="auto"/>
              <w:left w:val="single" w:sz="4" w:space="0" w:color="auto"/>
              <w:bottom w:val="single" w:sz="4" w:space="0" w:color="auto"/>
              <w:right w:val="single" w:sz="4" w:space="0" w:color="auto"/>
            </w:tcBorders>
            <w:vAlign w:val="center"/>
          </w:tcPr>
          <w:p w:rsidR="0069723C" w:rsidRPr="00D504C7" w:rsidRDefault="0069723C" w:rsidP="00DE08EF">
            <w:pPr>
              <w:ind w:left="-57" w:right="-57"/>
              <w:jc w:val="center"/>
              <w:rPr>
                <w:rFonts w:ascii="Times New Roman" w:hAnsi="Times New Roman"/>
                <w:sz w:val="24"/>
                <w:lang w:eastAsia="vi-VN"/>
              </w:rPr>
            </w:pPr>
            <w:r w:rsidRPr="00D504C7">
              <w:rPr>
                <w:rFonts w:ascii="Times New Roman" w:hAnsi="Times New Roman"/>
                <w:sz w:val="24"/>
                <w:lang w:eastAsia="vi-VN"/>
              </w:rPr>
              <w:t>Đá vôi</w:t>
            </w:r>
          </w:p>
        </w:tc>
        <w:tc>
          <w:tcPr>
            <w:tcW w:w="1434" w:type="dxa"/>
            <w:tcBorders>
              <w:top w:val="single" w:sz="4" w:space="0" w:color="auto"/>
              <w:left w:val="single" w:sz="4" w:space="0" w:color="auto"/>
              <w:bottom w:val="single" w:sz="4" w:space="0" w:color="auto"/>
              <w:right w:val="single" w:sz="4" w:space="0" w:color="auto"/>
            </w:tcBorders>
            <w:vAlign w:val="center"/>
          </w:tcPr>
          <w:p w:rsidR="0069723C" w:rsidRPr="00D504C7" w:rsidRDefault="0069723C" w:rsidP="00DE08EF">
            <w:pPr>
              <w:spacing w:line="288" w:lineRule="auto"/>
              <w:ind w:left="-57" w:right="-57"/>
              <w:jc w:val="center"/>
              <w:rPr>
                <w:rFonts w:ascii="Times New Roman" w:hAnsi="Times New Roman"/>
                <w:sz w:val="24"/>
                <w:lang w:val="vi-VN" w:eastAsia="vi-VN"/>
              </w:rPr>
            </w:pPr>
            <w:r w:rsidRPr="00D504C7">
              <w:rPr>
                <w:rFonts w:ascii="Times New Roman" w:hAnsi="Times New Roman"/>
                <w:sz w:val="24"/>
                <w:lang w:val="vi-VN" w:eastAsia="vi-VN"/>
              </w:rPr>
              <w:t>Xã Đông Nam, huyện Đông Sơn</w:t>
            </w:r>
          </w:p>
        </w:tc>
        <w:tc>
          <w:tcPr>
            <w:tcW w:w="1266" w:type="dxa"/>
            <w:tcBorders>
              <w:top w:val="single" w:sz="4" w:space="0" w:color="auto"/>
              <w:left w:val="single" w:sz="4" w:space="0" w:color="auto"/>
              <w:bottom w:val="single" w:sz="4" w:space="0" w:color="auto"/>
              <w:right w:val="single" w:sz="4" w:space="0" w:color="auto"/>
            </w:tcBorders>
            <w:vAlign w:val="center"/>
          </w:tcPr>
          <w:p w:rsidR="0069723C" w:rsidRPr="00D504C7" w:rsidRDefault="0069723C" w:rsidP="00DE08EF">
            <w:pPr>
              <w:ind w:left="-57" w:right="-57"/>
              <w:jc w:val="center"/>
              <w:rPr>
                <w:rFonts w:ascii="Times New Roman" w:hAnsi="Times New Roman"/>
                <w:sz w:val="24"/>
                <w:lang w:val="nl-NL"/>
              </w:rPr>
            </w:pPr>
            <w:r w:rsidRPr="00D504C7">
              <w:rPr>
                <w:rFonts w:ascii="Times New Roman" w:hAnsi="Times New Roman"/>
                <w:sz w:val="24"/>
                <w:lang w:val="nl-NL"/>
              </w:rPr>
              <w:t>33400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Pr="00D504C7" w:rsidRDefault="0069723C" w:rsidP="00DE08EF">
            <w:pPr>
              <w:ind w:left="-57" w:right="-57"/>
              <w:jc w:val="center"/>
              <w:rPr>
                <w:rFonts w:ascii="Times New Roman" w:hAnsi="Times New Roman"/>
                <w:sz w:val="24"/>
                <w:lang w:val="nl-NL"/>
              </w:rPr>
            </w:pPr>
            <w:r w:rsidRPr="00D504C7">
              <w:rPr>
                <w:rFonts w:ascii="Times New Roman" w:hAnsi="Times New Roman"/>
                <w:sz w:val="24"/>
                <w:lang w:val="vi-VN"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69723C" w:rsidRPr="00D504C7" w:rsidRDefault="0069723C" w:rsidP="00DE08EF">
            <w:pPr>
              <w:jc w:val="center"/>
              <w:rPr>
                <w:rFonts w:ascii="Times New Roman" w:hAnsi="Times New Roman"/>
                <w:sz w:val="24"/>
                <w:lang w:eastAsia="vi-VN"/>
              </w:rPr>
            </w:pPr>
            <w:r w:rsidRPr="00D504C7">
              <w:rPr>
                <w:rFonts w:ascii="Times New Roman" w:hAnsi="Times New Roman"/>
                <w:sz w:val="24"/>
                <w:lang w:eastAsia="vi-VN"/>
              </w:rPr>
              <w:t>-</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rsidR="0069723C" w:rsidRDefault="0069723C" w:rsidP="00DE08EF">
            <w:pPr>
              <w:spacing w:line="288" w:lineRule="auto"/>
              <w:ind w:left="-57" w:right="-57"/>
              <w:jc w:val="center"/>
              <w:rPr>
                <w:rStyle w:val="BodytextNotBold"/>
                <w:b w:val="0"/>
                <w:bCs w:val="0"/>
                <w:color w:val="auto"/>
                <w:sz w:val="24"/>
                <w:szCs w:val="24"/>
                <w:lang w:val="en-US" w:eastAsia="vi-VN"/>
              </w:rPr>
            </w:pPr>
            <w:r w:rsidRPr="00D504C7">
              <w:rPr>
                <w:rStyle w:val="BodytextNotBold"/>
                <w:b w:val="0"/>
                <w:bCs w:val="0"/>
                <w:color w:val="auto"/>
                <w:sz w:val="24"/>
                <w:szCs w:val="24"/>
                <w:lang w:val="en-US" w:eastAsia="vi-VN"/>
              </w:rPr>
              <w:t xml:space="preserve">Công ty TNHH Trí Thư được UBND tỉnh cấp giấy phép số 473/GP-UBND ngày 17/12/2014, hiện giấy phép còn thời hạn. Tuy nhiên, UBND tỉnh có Công văn số 15956/UBND-CN ngày 28/12/2017 đồng ý chủ trương cho đơn vị được chuyển đổi vị trí mỏ để đảm bảo khoảng cách an toàn cho Nhà máy rác Đông Nam; Thông báo số 99/TB-UBND ngày 7/6/2018 đồng ý chủ </w:t>
            </w:r>
            <w:r w:rsidRPr="00D504C7">
              <w:rPr>
                <w:rStyle w:val="BodytextNotBold"/>
                <w:b w:val="0"/>
                <w:bCs w:val="0"/>
                <w:color w:val="auto"/>
                <w:sz w:val="24"/>
                <w:szCs w:val="24"/>
                <w:lang w:val="en-US" w:eastAsia="vi-VN"/>
              </w:rPr>
              <w:lastRenderedPageBreak/>
              <w:t>trương đóng cửa mỏ</w:t>
            </w:r>
          </w:p>
          <w:p w:rsidR="00707B75" w:rsidRPr="00D504C7" w:rsidRDefault="00707B75" w:rsidP="00DE08EF">
            <w:pPr>
              <w:spacing w:line="288" w:lineRule="auto"/>
              <w:ind w:left="-57" w:right="-57"/>
              <w:jc w:val="center"/>
              <w:rPr>
                <w:rStyle w:val="BodytextNotBold"/>
                <w:b w:val="0"/>
                <w:bCs w:val="0"/>
                <w:color w:val="auto"/>
                <w:sz w:val="24"/>
                <w:szCs w:val="24"/>
                <w:lang w:val="en-US" w:eastAsia="vi-VN"/>
              </w:rPr>
            </w:pPr>
          </w:p>
        </w:tc>
      </w:tr>
    </w:tbl>
    <w:p w:rsidR="009271B7" w:rsidRDefault="009271B7" w:rsidP="009271B7">
      <w:pPr>
        <w:rPr>
          <w:rFonts w:ascii="Times New Roman" w:hAnsi="Times New Roman"/>
          <w:b/>
          <w:bCs/>
          <w:lang w:val="nl-NL"/>
        </w:rPr>
      </w:pPr>
    </w:p>
    <w:p w:rsidR="00707B75" w:rsidRDefault="00707B75" w:rsidP="009271B7">
      <w:pPr>
        <w:rPr>
          <w:rFonts w:ascii="Times New Roman" w:hAnsi="Times New Roman"/>
          <w:b/>
          <w:bCs/>
          <w:lang w:val="nl-NL"/>
        </w:rPr>
      </w:pPr>
    </w:p>
    <w:p w:rsidR="00A11E33" w:rsidRPr="0069723C" w:rsidRDefault="00A11E33" w:rsidP="009271B7">
      <w:pPr>
        <w:rPr>
          <w:rFonts w:ascii="Times New Roman" w:hAnsi="Times New Roman"/>
          <w:b/>
          <w:bCs/>
          <w:lang w:val="nl-NL"/>
        </w:rPr>
      </w:pPr>
      <w:r w:rsidRPr="0069723C">
        <w:rPr>
          <w:rFonts w:ascii="Times New Roman" w:hAnsi="Times New Roman"/>
          <w:b/>
          <w:bCs/>
          <w:lang w:val="nl-NL"/>
        </w:rPr>
        <w:t>I</w:t>
      </w:r>
      <w:r>
        <w:rPr>
          <w:rFonts w:ascii="Times New Roman" w:hAnsi="Times New Roman"/>
          <w:b/>
          <w:bCs/>
          <w:lang w:val="nl-NL"/>
        </w:rPr>
        <w:t>I</w:t>
      </w:r>
      <w:r w:rsidRPr="0069723C">
        <w:rPr>
          <w:rFonts w:ascii="Times New Roman" w:hAnsi="Times New Roman"/>
          <w:b/>
          <w:bCs/>
          <w:lang w:val="nl-NL"/>
        </w:rPr>
        <w:t xml:space="preserve">I. Danh sách các </w:t>
      </w:r>
      <w:r>
        <w:rPr>
          <w:rFonts w:ascii="Times New Roman" w:hAnsi="Times New Roman"/>
          <w:b/>
          <w:bCs/>
          <w:lang w:val="nl-NL"/>
        </w:rPr>
        <w:t xml:space="preserve">khu vực </w:t>
      </w:r>
      <w:r w:rsidRPr="0069723C">
        <w:rPr>
          <w:rFonts w:ascii="Times New Roman" w:hAnsi="Times New Roman"/>
          <w:b/>
          <w:bCs/>
          <w:lang w:val="nl-NL"/>
        </w:rPr>
        <w:t>mỏ</w:t>
      </w:r>
      <w:r>
        <w:rPr>
          <w:rFonts w:ascii="Times New Roman" w:hAnsi="Times New Roman"/>
          <w:b/>
          <w:bCs/>
          <w:lang w:val="nl-NL"/>
        </w:rPr>
        <w:t xml:space="preserve"> đã được thăm dò, phê duyệt trữ lượng</w:t>
      </w:r>
    </w:p>
    <w:p w:rsidR="0012434B" w:rsidRDefault="0012434B" w:rsidP="0012434B">
      <w:pPr>
        <w:jc w:val="center"/>
        <w:rPr>
          <w:rFonts w:ascii="Times New Roman" w:hAnsi="Times New Roman"/>
          <w:sz w:val="26"/>
          <w:szCs w:val="26"/>
          <w:lang w:val="it-IT"/>
        </w:rPr>
      </w:pP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37"/>
        <w:gridCol w:w="1440"/>
        <w:gridCol w:w="1260"/>
        <w:gridCol w:w="2160"/>
        <w:gridCol w:w="3780"/>
        <w:gridCol w:w="4377"/>
      </w:tblGrid>
      <w:tr w:rsidR="0012434B" w:rsidRPr="00527CE4" w:rsidTr="0030407A">
        <w:trPr>
          <w:trHeight w:val="602"/>
          <w:jc w:val="center"/>
        </w:trPr>
        <w:tc>
          <w:tcPr>
            <w:tcW w:w="896" w:type="dxa"/>
            <w:shd w:val="clear" w:color="auto" w:fill="auto"/>
            <w:vAlign w:val="center"/>
          </w:tcPr>
          <w:p w:rsidR="0012434B" w:rsidRPr="00527CE4" w:rsidRDefault="0012434B" w:rsidP="00DE08EF">
            <w:pPr>
              <w:ind w:left="-57" w:right="-57"/>
              <w:jc w:val="center"/>
              <w:rPr>
                <w:rFonts w:ascii="Times New Roman" w:hAnsi="Times New Roman"/>
                <w:b/>
                <w:bCs/>
                <w:sz w:val="24"/>
                <w:lang w:val="vi-VN" w:eastAsia="vi-VN"/>
              </w:rPr>
            </w:pPr>
            <w:r w:rsidRPr="00527CE4">
              <w:rPr>
                <w:rFonts w:ascii="Times New Roman" w:hAnsi="Times New Roman"/>
                <w:b/>
                <w:bCs/>
                <w:sz w:val="24"/>
                <w:lang w:val="vi-VN" w:eastAsia="vi-VN"/>
              </w:rPr>
              <w:t>TT</w:t>
            </w:r>
          </w:p>
        </w:tc>
        <w:tc>
          <w:tcPr>
            <w:tcW w:w="1437" w:type="dxa"/>
            <w:shd w:val="clear" w:color="auto" w:fill="auto"/>
            <w:vAlign w:val="center"/>
          </w:tcPr>
          <w:p w:rsidR="0012434B" w:rsidRPr="00527CE4" w:rsidRDefault="0012434B"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Tên</w:t>
            </w:r>
            <w:r w:rsidRPr="00527CE4">
              <w:rPr>
                <w:rFonts w:ascii="Times New Roman" w:hAnsi="Times New Roman"/>
                <w:b/>
                <w:bCs/>
                <w:sz w:val="24"/>
                <w:lang w:val="vi-VN" w:eastAsia="vi-VN"/>
              </w:rPr>
              <w:t xml:space="preserve"> </w:t>
            </w:r>
            <w:r w:rsidRPr="00527CE4">
              <w:rPr>
                <w:rFonts w:ascii="Times New Roman" w:hAnsi="Times New Roman"/>
                <w:b/>
                <w:bCs/>
                <w:sz w:val="24"/>
                <w:lang w:eastAsia="vi-VN"/>
              </w:rPr>
              <w:t>k</w:t>
            </w:r>
            <w:r w:rsidRPr="00527CE4">
              <w:rPr>
                <w:rFonts w:ascii="Times New Roman" w:hAnsi="Times New Roman"/>
                <w:b/>
                <w:bCs/>
                <w:sz w:val="24"/>
                <w:lang w:val="vi-VN" w:eastAsia="vi-VN"/>
              </w:rPr>
              <w:t>hoáng sản</w:t>
            </w:r>
          </w:p>
        </w:tc>
        <w:tc>
          <w:tcPr>
            <w:tcW w:w="1440" w:type="dxa"/>
            <w:shd w:val="clear" w:color="auto" w:fill="auto"/>
            <w:vAlign w:val="center"/>
          </w:tcPr>
          <w:p w:rsidR="0012434B" w:rsidRPr="00527CE4" w:rsidRDefault="0012434B"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Vị trí</w:t>
            </w:r>
            <w:r w:rsidRPr="00527CE4">
              <w:rPr>
                <w:rFonts w:ascii="Times New Roman" w:hAnsi="Times New Roman"/>
                <w:b/>
                <w:bCs/>
                <w:sz w:val="24"/>
                <w:lang w:val="vi-VN" w:eastAsia="vi-VN"/>
              </w:rPr>
              <w:t xml:space="preserve"> mỏ</w:t>
            </w:r>
          </w:p>
        </w:tc>
        <w:tc>
          <w:tcPr>
            <w:tcW w:w="1260" w:type="dxa"/>
            <w:vAlign w:val="center"/>
          </w:tcPr>
          <w:p w:rsidR="0012434B" w:rsidRPr="00527CE4" w:rsidRDefault="0012434B" w:rsidP="00DE08EF">
            <w:pPr>
              <w:ind w:left="-57" w:right="-57"/>
              <w:jc w:val="center"/>
              <w:rPr>
                <w:rFonts w:ascii="Times New Roman" w:hAnsi="Times New Roman"/>
                <w:b/>
                <w:bCs/>
                <w:sz w:val="24"/>
                <w:lang w:eastAsia="vi-VN"/>
              </w:rPr>
            </w:pPr>
            <w:r w:rsidRPr="00527CE4">
              <w:rPr>
                <w:rFonts w:ascii="Times New Roman" w:hAnsi="Times New Roman"/>
                <w:b/>
                <w:bCs/>
                <w:sz w:val="24"/>
                <w:lang w:val="vi-VN" w:eastAsia="vi-VN"/>
              </w:rPr>
              <w:t>Diện tích</w:t>
            </w:r>
          </w:p>
          <w:p w:rsidR="0012434B" w:rsidRPr="00527CE4" w:rsidRDefault="0012434B"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(m</w:t>
            </w:r>
            <w:r w:rsidRPr="00527CE4">
              <w:rPr>
                <w:rFonts w:ascii="Times New Roman" w:hAnsi="Times New Roman"/>
                <w:b/>
                <w:bCs/>
                <w:sz w:val="24"/>
                <w:vertAlign w:val="superscript"/>
                <w:lang w:eastAsia="vi-VN"/>
              </w:rPr>
              <w:t>2</w:t>
            </w:r>
            <w:r w:rsidRPr="00527CE4">
              <w:rPr>
                <w:rFonts w:ascii="Times New Roman" w:hAnsi="Times New Roman"/>
                <w:b/>
                <w:bCs/>
                <w:sz w:val="24"/>
                <w:lang w:eastAsia="vi-VN"/>
              </w:rPr>
              <w:t>)</w:t>
            </w:r>
          </w:p>
        </w:tc>
        <w:tc>
          <w:tcPr>
            <w:tcW w:w="2160" w:type="dxa"/>
            <w:shd w:val="clear" w:color="auto" w:fill="auto"/>
            <w:vAlign w:val="center"/>
          </w:tcPr>
          <w:p w:rsidR="0012434B" w:rsidRPr="00087BD9" w:rsidRDefault="0012434B" w:rsidP="00DE08EF">
            <w:pPr>
              <w:ind w:left="-57" w:right="-57"/>
              <w:jc w:val="center"/>
              <w:rPr>
                <w:rFonts w:ascii="Times New Roman" w:hAnsi="Times New Roman"/>
                <w:b/>
                <w:bCs/>
                <w:sz w:val="24"/>
                <w:lang w:val="vi-VN" w:eastAsia="vi-VN"/>
              </w:rPr>
            </w:pPr>
            <w:r w:rsidRPr="00087BD9">
              <w:rPr>
                <w:rFonts w:ascii="Times New Roman" w:hAnsi="Times New Roman"/>
                <w:b/>
                <w:bCs/>
                <w:sz w:val="24"/>
                <w:lang w:val="vi-VN" w:eastAsia="vi-VN"/>
              </w:rPr>
              <w:t>QĐ phê duyệt KV không đấu giá</w:t>
            </w:r>
          </w:p>
        </w:tc>
        <w:tc>
          <w:tcPr>
            <w:tcW w:w="3780" w:type="dxa"/>
            <w:vAlign w:val="center"/>
          </w:tcPr>
          <w:p w:rsidR="0012434B" w:rsidRPr="00087BD9" w:rsidRDefault="0012434B" w:rsidP="00DE08EF">
            <w:pPr>
              <w:ind w:left="-57" w:right="-57"/>
              <w:jc w:val="center"/>
              <w:rPr>
                <w:rFonts w:ascii="Times New Roman" w:hAnsi="Times New Roman"/>
                <w:b/>
                <w:bCs/>
                <w:sz w:val="24"/>
                <w:lang w:val="vi-VN" w:eastAsia="vi-VN"/>
              </w:rPr>
            </w:pPr>
            <w:r w:rsidRPr="00087BD9">
              <w:rPr>
                <w:rFonts w:ascii="Times New Roman" w:hAnsi="Times New Roman"/>
                <w:b/>
                <w:bCs/>
                <w:sz w:val="24"/>
                <w:lang w:val="vi-VN" w:eastAsia="vi-VN"/>
              </w:rPr>
              <w:t>Lý do đưa ra khỏi khu vực không đấu giá</w:t>
            </w:r>
          </w:p>
        </w:tc>
        <w:tc>
          <w:tcPr>
            <w:tcW w:w="4377" w:type="dxa"/>
            <w:shd w:val="clear" w:color="auto" w:fill="auto"/>
            <w:vAlign w:val="center"/>
          </w:tcPr>
          <w:p w:rsidR="0012434B" w:rsidRPr="00527CE4" w:rsidRDefault="0012434B" w:rsidP="00DE08EF">
            <w:pPr>
              <w:ind w:left="-57" w:right="-57"/>
              <w:jc w:val="center"/>
              <w:rPr>
                <w:rFonts w:ascii="Times New Roman" w:hAnsi="Times New Roman"/>
                <w:b/>
                <w:bCs/>
                <w:sz w:val="24"/>
                <w:lang w:eastAsia="vi-VN"/>
              </w:rPr>
            </w:pPr>
            <w:r w:rsidRPr="00527CE4">
              <w:rPr>
                <w:rFonts w:ascii="Times New Roman" w:hAnsi="Times New Roman"/>
                <w:b/>
                <w:bCs/>
                <w:sz w:val="24"/>
                <w:lang w:eastAsia="vi-VN"/>
              </w:rPr>
              <w:t>Ghi chú</w:t>
            </w:r>
          </w:p>
        </w:tc>
      </w:tr>
      <w:tr w:rsidR="0012434B" w:rsidRPr="00527CE4" w:rsidTr="0030407A">
        <w:trPr>
          <w:jc w:val="center"/>
        </w:trPr>
        <w:tc>
          <w:tcPr>
            <w:tcW w:w="896" w:type="dxa"/>
            <w:shd w:val="clear" w:color="auto" w:fill="auto"/>
          </w:tcPr>
          <w:p w:rsidR="0012434B" w:rsidRPr="00527CE4" w:rsidRDefault="0012434B" w:rsidP="00DE08EF">
            <w:pPr>
              <w:jc w:val="center"/>
              <w:rPr>
                <w:rFonts w:ascii="Times New Roman" w:hAnsi="Times New Roman"/>
                <w:b/>
                <w:sz w:val="24"/>
              </w:rPr>
            </w:pPr>
            <w:r w:rsidRPr="00527CE4">
              <w:rPr>
                <w:rFonts w:ascii="Times New Roman" w:hAnsi="Times New Roman"/>
                <w:b/>
                <w:sz w:val="24"/>
              </w:rPr>
              <w:t>I</w:t>
            </w:r>
          </w:p>
        </w:tc>
        <w:tc>
          <w:tcPr>
            <w:tcW w:w="2877" w:type="dxa"/>
            <w:gridSpan w:val="2"/>
            <w:shd w:val="clear" w:color="auto" w:fill="auto"/>
          </w:tcPr>
          <w:p w:rsidR="0012434B" w:rsidRPr="00527CE4" w:rsidRDefault="0012434B" w:rsidP="00DE08EF">
            <w:pPr>
              <w:jc w:val="center"/>
              <w:rPr>
                <w:rFonts w:ascii="Times New Roman" w:hAnsi="Times New Roman"/>
                <w:b/>
                <w:sz w:val="24"/>
              </w:rPr>
            </w:pPr>
            <w:r w:rsidRPr="00527CE4">
              <w:rPr>
                <w:rFonts w:ascii="Times New Roman" w:hAnsi="Times New Roman"/>
                <w:b/>
                <w:sz w:val="24"/>
              </w:rPr>
              <w:t>THỊ XÃ NGHI SƠN</w:t>
            </w:r>
          </w:p>
        </w:tc>
        <w:tc>
          <w:tcPr>
            <w:tcW w:w="1260" w:type="dxa"/>
          </w:tcPr>
          <w:p w:rsidR="0012434B" w:rsidRPr="00527CE4" w:rsidRDefault="0012434B" w:rsidP="00DE08EF">
            <w:pPr>
              <w:jc w:val="center"/>
              <w:rPr>
                <w:rFonts w:ascii="Times New Roman" w:hAnsi="Times New Roman"/>
                <w:b/>
                <w:sz w:val="24"/>
              </w:rPr>
            </w:pPr>
          </w:p>
        </w:tc>
        <w:tc>
          <w:tcPr>
            <w:tcW w:w="2160" w:type="dxa"/>
            <w:shd w:val="clear" w:color="auto" w:fill="auto"/>
          </w:tcPr>
          <w:p w:rsidR="0012434B" w:rsidRPr="00527CE4" w:rsidRDefault="0012434B" w:rsidP="00DE08EF">
            <w:pPr>
              <w:jc w:val="center"/>
              <w:rPr>
                <w:rFonts w:ascii="Times New Roman" w:hAnsi="Times New Roman"/>
                <w:b/>
                <w:sz w:val="24"/>
              </w:rPr>
            </w:pPr>
          </w:p>
        </w:tc>
        <w:tc>
          <w:tcPr>
            <w:tcW w:w="3780" w:type="dxa"/>
          </w:tcPr>
          <w:p w:rsidR="0012434B" w:rsidRPr="00527CE4" w:rsidRDefault="0012434B" w:rsidP="00DE08EF">
            <w:pPr>
              <w:jc w:val="center"/>
              <w:rPr>
                <w:rFonts w:ascii="Times New Roman" w:hAnsi="Times New Roman"/>
                <w:b/>
                <w:sz w:val="24"/>
              </w:rPr>
            </w:pPr>
          </w:p>
        </w:tc>
        <w:tc>
          <w:tcPr>
            <w:tcW w:w="4377" w:type="dxa"/>
            <w:shd w:val="clear" w:color="auto" w:fill="auto"/>
            <w:vAlign w:val="center"/>
          </w:tcPr>
          <w:p w:rsidR="0012434B" w:rsidRPr="00527CE4" w:rsidRDefault="0012434B" w:rsidP="00DE08EF">
            <w:pPr>
              <w:jc w:val="center"/>
              <w:rPr>
                <w:rFonts w:ascii="Times New Roman" w:hAnsi="Times New Roman"/>
                <w:b/>
                <w:sz w:val="24"/>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1</w:t>
            </w:r>
          </w:p>
        </w:tc>
        <w:tc>
          <w:tcPr>
            <w:tcW w:w="143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val="vi-VN" w:eastAsia="vi-VN"/>
              </w:rPr>
              <w:t>Đất san lấp</w:t>
            </w:r>
          </w:p>
        </w:tc>
        <w:tc>
          <w:tcPr>
            <w:tcW w:w="144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val="vi-VN" w:eastAsia="vi-VN"/>
              </w:rPr>
              <w:t>Xã Tân Trường</w:t>
            </w:r>
          </w:p>
        </w:tc>
        <w:tc>
          <w:tcPr>
            <w:tcW w:w="126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eastAsia="vi-VN"/>
              </w:rPr>
              <w:t>380.880</w:t>
            </w:r>
          </w:p>
        </w:tc>
        <w:tc>
          <w:tcPr>
            <w:tcW w:w="216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rPr>
              <w:t xml:space="preserve">Công ty CP khai thác Khoáng sản và Đầu tư NS36 được cấp phép thăm dò. </w:t>
            </w:r>
            <w:r w:rsidRPr="00527CE4">
              <w:rPr>
                <w:rFonts w:ascii="Times New Roman" w:hAnsi="Times New Roman"/>
                <w:bCs/>
                <w:sz w:val="24"/>
              </w:rPr>
              <w:t>Đã thăm dò, phê duyệt trữ lượng tại  4317/QĐ-UBND ngày 01/11/2021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2</w:t>
            </w:r>
          </w:p>
        </w:tc>
        <w:tc>
          <w:tcPr>
            <w:tcW w:w="143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Đất san lấp và khoáng sản đi kèm</w:t>
            </w:r>
          </w:p>
        </w:tc>
        <w:tc>
          <w:tcPr>
            <w:tcW w:w="144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Xã Nguyên Bình</w:t>
            </w:r>
          </w:p>
        </w:tc>
        <w:tc>
          <w:tcPr>
            <w:tcW w:w="126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pacing w:val="-4"/>
                <w:sz w:val="24"/>
                <w:lang w:eastAsia="vi-VN"/>
              </w:rPr>
              <w:t>38.400</w:t>
            </w:r>
          </w:p>
        </w:tc>
        <w:tc>
          <w:tcPr>
            <w:tcW w:w="216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rPr>
              <w:t xml:space="preserve">Công ty cổ phần Đầu tư và Phát triển thương mại Tùng Lâm được cấp phép thăm dò. </w:t>
            </w:r>
            <w:r w:rsidRPr="00527CE4">
              <w:rPr>
                <w:rFonts w:ascii="Times New Roman" w:hAnsi="Times New Roman"/>
                <w:bCs/>
                <w:sz w:val="24"/>
              </w:rPr>
              <w:t>Đã thăm dò, phê duyệt trữ lượng tại  2158/QĐ-UBND ngày 22/6/2021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3</w:t>
            </w:r>
          </w:p>
        </w:tc>
        <w:tc>
          <w:tcPr>
            <w:tcW w:w="1437" w:type="dxa"/>
            <w:shd w:val="clear" w:color="auto" w:fill="auto"/>
            <w:vAlign w:val="center"/>
          </w:tcPr>
          <w:p w:rsidR="0012434B" w:rsidRPr="00527CE4" w:rsidRDefault="0012434B" w:rsidP="00DE08EF">
            <w:pPr>
              <w:ind w:left="-113" w:right="-113"/>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 và khoáng sản đi kèm</w:t>
            </w:r>
          </w:p>
        </w:tc>
        <w:tc>
          <w:tcPr>
            <w:tcW w:w="1440"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eastAsia="vi-VN"/>
              </w:rPr>
              <w:t>Xã Tùng Lâm</w:t>
            </w:r>
          </w:p>
        </w:tc>
        <w:tc>
          <w:tcPr>
            <w:tcW w:w="1260" w:type="dxa"/>
            <w:vAlign w:val="center"/>
          </w:tcPr>
          <w:p w:rsidR="0012434B" w:rsidRPr="00527CE4" w:rsidRDefault="0012434B" w:rsidP="00DE08EF">
            <w:pPr>
              <w:jc w:val="center"/>
              <w:rPr>
                <w:rFonts w:ascii="Times New Roman" w:hAnsi="Times New Roman"/>
                <w:spacing w:val="-4"/>
                <w:sz w:val="24"/>
                <w:lang w:val="vi-VN" w:eastAsia="vi-VN"/>
              </w:rPr>
            </w:pPr>
            <w:r w:rsidRPr="00527CE4">
              <w:rPr>
                <w:rFonts w:ascii="Times New Roman" w:hAnsi="Times New Roman"/>
                <w:sz w:val="24"/>
              </w:rPr>
              <w:t xml:space="preserve">215.100 </w:t>
            </w:r>
          </w:p>
        </w:tc>
        <w:tc>
          <w:tcPr>
            <w:tcW w:w="2160"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Đã thăm dò, phê duyệt trữ lượng tại  695/QĐ-UBND ngày 26/02/2018. </w:t>
            </w:r>
            <w:r w:rsidRPr="00527CE4">
              <w:rPr>
                <w:rFonts w:ascii="Times New Roman" w:hAnsi="Times New Roman"/>
                <w:spacing w:val="-4"/>
                <w:sz w:val="24"/>
                <w:lang w:val="vi-VN" w:eastAsia="vi-VN"/>
              </w:rPr>
              <w:t xml:space="preserve">Công ty TNHH Hợp Phát </w:t>
            </w:r>
            <w:r w:rsidRPr="00527CE4">
              <w:rPr>
                <w:rFonts w:ascii="Times New Roman" w:hAnsi="Times New Roman"/>
                <w:sz w:val="24"/>
                <w:lang w:val="vi-VN" w:eastAsia="vi-VN"/>
              </w:rPr>
              <w:t xml:space="preserve">được UBND tỉnh chấp thuận chủ trương tại Công văn số </w:t>
            </w:r>
            <w:r w:rsidRPr="00527CE4">
              <w:rPr>
                <w:rFonts w:ascii="Times New Roman" w:hAnsi="Times New Roman"/>
                <w:sz w:val="24"/>
                <w:lang w:val="vi-VN"/>
              </w:rPr>
              <w:t>11164/UBND-CN ngày 14/9/2018</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4</w:t>
            </w:r>
          </w:p>
        </w:tc>
        <w:tc>
          <w:tcPr>
            <w:tcW w:w="143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Đất san lấp</w:t>
            </w:r>
          </w:p>
        </w:tc>
        <w:tc>
          <w:tcPr>
            <w:tcW w:w="144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val="vi-VN" w:eastAsia="vi-VN"/>
              </w:rPr>
              <w:t>Xã Tân Trường</w:t>
            </w:r>
          </w:p>
        </w:tc>
        <w:tc>
          <w:tcPr>
            <w:tcW w:w="126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eastAsia="vi-VN"/>
              </w:rPr>
              <w:t>61.671</w:t>
            </w:r>
          </w:p>
        </w:tc>
        <w:tc>
          <w:tcPr>
            <w:tcW w:w="216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rPr>
              <w:t xml:space="preserve"> 3328/QĐ-UBND ngày 27/8/2021</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rPr>
              <w:t xml:space="preserve">Công ty TNHH Dịch vụ vận tải- TM Quang Minh được cấp phép thăm dò. </w:t>
            </w:r>
            <w:r w:rsidRPr="00527CE4">
              <w:rPr>
                <w:rFonts w:ascii="Times New Roman" w:hAnsi="Times New Roman"/>
                <w:bCs/>
                <w:sz w:val="24"/>
              </w:rPr>
              <w:t>Đã thăm dò, phê duyệt trữ lượng tại  1103/QĐ-UBND ngày 31/3/2022</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5</w:t>
            </w:r>
          </w:p>
        </w:tc>
        <w:tc>
          <w:tcPr>
            <w:tcW w:w="143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Đất san lấp và KS đi kèm</w:t>
            </w:r>
          </w:p>
        </w:tc>
        <w:tc>
          <w:tcPr>
            <w:tcW w:w="144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val="vi-VN" w:eastAsia="vi-VN"/>
              </w:rPr>
              <w:t xml:space="preserve">Xã </w:t>
            </w:r>
            <w:r w:rsidRPr="00527CE4">
              <w:rPr>
                <w:rFonts w:ascii="Times New Roman" w:hAnsi="Times New Roman"/>
                <w:bCs/>
                <w:spacing w:val="-4"/>
                <w:sz w:val="24"/>
                <w:lang w:eastAsia="vi-VN"/>
              </w:rPr>
              <w:t>Phú Lâm</w:t>
            </w:r>
          </w:p>
        </w:tc>
        <w:tc>
          <w:tcPr>
            <w:tcW w:w="126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pacing w:val="-4"/>
                <w:sz w:val="24"/>
                <w:lang w:eastAsia="vi-VN"/>
              </w:rPr>
              <w:t>45.000</w:t>
            </w:r>
          </w:p>
        </w:tc>
        <w:tc>
          <w:tcPr>
            <w:tcW w:w="2160"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lang w:val="vi-VN"/>
              </w:rPr>
              <w:t xml:space="preserve">Công ty </w:t>
            </w:r>
            <w:r w:rsidRPr="00527CE4">
              <w:rPr>
                <w:rFonts w:ascii="Times New Roman" w:hAnsi="Times New Roman"/>
                <w:sz w:val="24"/>
              </w:rPr>
              <w:t>CP</w:t>
            </w:r>
            <w:r w:rsidRPr="00527CE4">
              <w:rPr>
                <w:rFonts w:ascii="Times New Roman" w:hAnsi="Times New Roman"/>
                <w:sz w:val="24"/>
                <w:lang w:val="vi-VN"/>
              </w:rPr>
              <w:t xml:space="preserve"> khai thác khoáng sản Sơn Hà</w:t>
            </w:r>
            <w:r w:rsidRPr="00527CE4">
              <w:rPr>
                <w:rFonts w:ascii="Times New Roman" w:hAnsi="Times New Roman"/>
                <w:sz w:val="24"/>
              </w:rPr>
              <w:t xml:space="preserve"> </w:t>
            </w:r>
            <w:r w:rsidRPr="00527CE4">
              <w:rPr>
                <w:rFonts w:ascii="Times New Roman" w:hAnsi="Times New Roman"/>
                <w:sz w:val="24"/>
                <w:lang w:eastAsia="vi-VN"/>
              </w:rPr>
              <w:t xml:space="preserve">được UBND được cấp phép thăm dò. </w:t>
            </w:r>
            <w:r w:rsidRPr="00527CE4">
              <w:rPr>
                <w:rFonts w:ascii="Times New Roman" w:hAnsi="Times New Roman"/>
                <w:bCs/>
                <w:sz w:val="24"/>
              </w:rPr>
              <w:t xml:space="preserve">Đã thăm dò, phê duyệt trữ lượng tại  </w:t>
            </w:r>
            <w:r w:rsidRPr="00527CE4">
              <w:rPr>
                <w:rFonts w:ascii="Times New Roman" w:hAnsi="Times New Roman"/>
                <w:bCs/>
                <w:sz w:val="24"/>
              </w:rPr>
              <w:lastRenderedPageBreak/>
              <w:t>4257/QĐ-UBND ngày 07/11/2017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Pr>
                <w:rFonts w:ascii="Times New Roman" w:hAnsi="Times New Roman"/>
                <w:bCs/>
                <w:sz w:val="24"/>
              </w:rPr>
              <w:lastRenderedPageBreak/>
              <w:t>6</w:t>
            </w:r>
          </w:p>
        </w:tc>
        <w:tc>
          <w:tcPr>
            <w:tcW w:w="143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Đất san lấp</w:t>
            </w:r>
          </w:p>
        </w:tc>
        <w:tc>
          <w:tcPr>
            <w:tcW w:w="1440" w:type="dxa"/>
            <w:shd w:val="clear" w:color="auto" w:fill="auto"/>
            <w:vAlign w:val="center"/>
          </w:tcPr>
          <w:p w:rsidR="0012434B" w:rsidRPr="00527CE4" w:rsidRDefault="0012434B" w:rsidP="00DE08EF">
            <w:pPr>
              <w:jc w:val="center"/>
              <w:rPr>
                <w:rFonts w:ascii="Times New Roman" w:hAnsi="Times New Roman"/>
                <w:bCs/>
                <w:spacing w:val="-4"/>
                <w:sz w:val="24"/>
                <w:lang w:val="vi-VN" w:eastAsia="vi-VN"/>
              </w:rPr>
            </w:pPr>
            <w:r w:rsidRPr="00527CE4">
              <w:rPr>
                <w:rFonts w:ascii="Times New Roman" w:hAnsi="Times New Roman"/>
                <w:bCs/>
                <w:spacing w:val="-4"/>
                <w:sz w:val="24"/>
                <w:lang w:val="vi-VN" w:eastAsia="vi-VN"/>
              </w:rPr>
              <w:t>Xã Tân Trường</w:t>
            </w:r>
          </w:p>
        </w:tc>
        <w:tc>
          <w:tcPr>
            <w:tcW w:w="1260" w:type="dxa"/>
            <w:vAlign w:val="center"/>
          </w:tcPr>
          <w:p w:rsidR="0012434B" w:rsidRPr="00527CE4" w:rsidRDefault="0012434B" w:rsidP="00DE08EF">
            <w:pPr>
              <w:jc w:val="center"/>
              <w:rPr>
                <w:rFonts w:ascii="Times New Roman" w:hAnsi="Times New Roman"/>
                <w:bCs/>
                <w:spacing w:val="-4"/>
                <w:sz w:val="24"/>
                <w:lang w:eastAsia="vi-VN"/>
              </w:rPr>
            </w:pPr>
            <w:r>
              <w:rPr>
                <w:rFonts w:ascii="Times New Roman" w:hAnsi="Times New Roman"/>
                <w:bCs/>
                <w:spacing w:val="-4"/>
                <w:sz w:val="24"/>
                <w:lang w:eastAsia="vi-VN"/>
              </w:rPr>
              <w:t>75.000</w:t>
            </w:r>
          </w:p>
        </w:tc>
        <w:tc>
          <w:tcPr>
            <w:tcW w:w="2160" w:type="dxa"/>
            <w:shd w:val="clear" w:color="auto" w:fill="auto"/>
            <w:vAlign w:val="center"/>
          </w:tcPr>
          <w:p w:rsidR="0012434B" w:rsidRPr="00527CE4" w:rsidRDefault="008E3CB1" w:rsidP="00DE08EF">
            <w:pPr>
              <w:jc w:val="center"/>
              <w:rPr>
                <w:rFonts w:ascii="Times New Roman" w:hAnsi="Times New Roman"/>
                <w:bCs/>
                <w:sz w:val="24"/>
              </w:rPr>
            </w:pPr>
            <w:r w:rsidRPr="00527CE4">
              <w:rPr>
                <w:rFonts w:ascii="Times New Roman" w:hAnsi="Times New Roman"/>
                <w:sz w:val="24"/>
              </w:rPr>
              <w:t>3328/QĐ-UBND ngày 27/8/2021</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D2640B" w:rsidRDefault="0012434B" w:rsidP="00DE08EF">
            <w:pPr>
              <w:jc w:val="center"/>
              <w:rPr>
                <w:rFonts w:ascii="Times New Roman" w:hAnsi="Times New Roman"/>
                <w:bCs/>
                <w:sz w:val="24"/>
              </w:rPr>
            </w:pPr>
            <w:r w:rsidRPr="00D2640B">
              <w:rPr>
                <w:rFonts w:ascii="Times New Roman" w:hAnsi="Times New Roman"/>
                <w:bCs/>
                <w:sz w:val="24"/>
              </w:rPr>
              <w:t>Công ty cổ phần Grand Mountain</w:t>
            </w:r>
            <w:r>
              <w:rPr>
                <w:rFonts w:ascii="Times New Roman" w:hAnsi="Times New Roman"/>
                <w:bCs/>
                <w:sz w:val="24"/>
              </w:rPr>
              <w:t xml:space="preserve"> được cấp phép thăm dò</w:t>
            </w:r>
            <w:r w:rsidR="001C3037">
              <w:rPr>
                <w:rFonts w:ascii="Times New Roman" w:hAnsi="Times New Roman"/>
                <w:bCs/>
                <w:sz w:val="24"/>
              </w:rPr>
              <w:t xml:space="preserve"> 267/GP-UBND ngày 21/12/2021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
                <w:sz w:val="24"/>
              </w:rPr>
            </w:pPr>
            <w:r>
              <w:rPr>
                <w:rFonts w:ascii="Times New Roman" w:hAnsi="Times New Roman"/>
                <w:b/>
                <w:sz w:val="24"/>
              </w:rPr>
              <w:t>II</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b/>
                <w:sz w:val="24"/>
                <w:lang w:eastAsia="vi-VN"/>
              </w:rPr>
              <w:t>HUYỆN NHƯ XUÂN</w:t>
            </w:r>
          </w:p>
        </w:tc>
        <w:tc>
          <w:tcPr>
            <w:tcW w:w="1260" w:type="dxa"/>
            <w:vAlign w:val="center"/>
          </w:tcPr>
          <w:p w:rsidR="0012434B" w:rsidRPr="00527CE4" w:rsidRDefault="0012434B" w:rsidP="00DE08EF">
            <w:pPr>
              <w:jc w:val="center"/>
              <w:rPr>
                <w:rFonts w:ascii="Times New Roman" w:hAnsi="Times New Roman"/>
                <w:spacing w:val="-4"/>
                <w:sz w:val="24"/>
                <w:lang w:eastAsia="vi-VN"/>
              </w:rPr>
            </w:pPr>
          </w:p>
        </w:tc>
        <w:tc>
          <w:tcPr>
            <w:tcW w:w="2160"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c>
          <w:tcPr>
            <w:tcW w:w="3780" w:type="dxa"/>
            <w:vAlign w:val="center"/>
          </w:tcPr>
          <w:p w:rsidR="0012434B" w:rsidRPr="00527CE4" w:rsidRDefault="0012434B" w:rsidP="00DE08EF">
            <w:pPr>
              <w:jc w:val="center"/>
              <w:rPr>
                <w:rFonts w:ascii="Times New Roman" w:hAnsi="Times New Roman"/>
                <w:bCs/>
                <w:sz w:val="24"/>
              </w:rPr>
            </w:pPr>
          </w:p>
        </w:tc>
        <w:tc>
          <w:tcPr>
            <w:tcW w:w="4377" w:type="dxa"/>
            <w:shd w:val="clear" w:color="auto" w:fill="auto"/>
            <w:vAlign w:val="center"/>
          </w:tcPr>
          <w:p w:rsidR="0012434B" w:rsidRPr="00527CE4" w:rsidRDefault="0012434B" w:rsidP="00DE08EF">
            <w:pPr>
              <w:jc w:val="center"/>
              <w:rPr>
                <w:rFonts w:ascii="Times New Roman" w:hAnsi="Times New Roman"/>
                <w:bCs/>
                <w:sz w:val="24"/>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Pr>
                <w:rFonts w:ascii="Times New Roman" w:hAnsi="Times New Roman"/>
                <w:bCs/>
                <w:sz w:val="24"/>
              </w:rPr>
              <w:t>7</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sz w:val="24"/>
              </w:rPr>
              <w:t>Đá ong phong hóa</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Thanh Phong và xã Thanh Xuân</w:t>
            </w:r>
          </w:p>
        </w:tc>
        <w:tc>
          <w:tcPr>
            <w:tcW w:w="1260" w:type="dxa"/>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lang w:eastAsia="vi-VN"/>
              </w:rPr>
              <w:t>451.000</w:t>
            </w:r>
          </w:p>
        </w:tc>
        <w:tc>
          <w:tcPr>
            <w:tcW w:w="2160"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z w:val="24"/>
                <w:lang w:eastAsia="vi-VN"/>
              </w:rPr>
              <w:t xml:space="preserve">Chi nhánh Công ty CP xi măng Công Thanh tại Thanh Hóa được cấp  phép thăm dò. </w:t>
            </w:r>
            <w:r w:rsidRPr="00527CE4">
              <w:rPr>
                <w:rFonts w:ascii="Times New Roman" w:hAnsi="Times New Roman"/>
                <w:bCs/>
                <w:sz w:val="24"/>
              </w:rPr>
              <w:t>Đã thăm dò, phê duyệt trữ lượng tại  1488/QĐ-UBND ngày 23/4/2015</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sidRPr="002C1B2F">
              <w:rPr>
                <w:rFonts w:ascii="Times New Roman" w:hAnsi="Times New Roman"/>
                <w:bCs/>
                <w:sz w:val="24"/>
              </w:rPr>
              <w:t>8</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cát kết, sét kết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Cát Vân</w:t>
            </w:r>
          </w:p>
        </w:tc>
        <w:tc>
          <w:tcPr>
            <w:tcW w:w="1260" w:type="dxa"/>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lang w:eastAsia="vi-VN"/>
              </w:rPr>
              <w:t>31.000</w:t>
            </w:r>
          </w:p>
        </w:tc>
        <w:tc>
          <w:tcPr>
            <w:tcW w:w="2160"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bCs/>
                <w:sz w:val="24"/>
              </w:rPr>
            </w:pPr>
            <w:r w:rsidRPr="00527CE4">
              <w:rPr>
                <w:rFonts w:ascii="Times New Roman" w:hAnsi="Times New Roman"/>
                <w:spacing w:val="-4"/>
                <w:sz w:val="24"/>
                <w:lang w:eastAsia="vi-VN"/>
              </w:rPr>
              <w:t xml:space="preserve">UBND tỉnh cấp Giấy phép thăm dò khoáng sản cho </w:t>
            </w:r>
            <w:r w:rsidRPr="00527CE4">
              <w:rPr>
                <w:rFonts w:ascii="Times New Roman" w:hAnsi="Times New Roman"/>
                <w:sz w:val="24"/>
                <w:lang w:eastAsia="vi-VN"/>
              </w:rPr>
              <w:t>Công ty CP Đầu tư Phát triển Vicenza tại Giấy phép thăm dò số 29/GP-UBND ngày 19/01/2021</w:t>
            </w:r>
          </w:p>
        </w:tc>
      </w:tr>
      <w:tr w:rsidR="0012434B" w:rsidRPr="002C1B2F" w:rsidTr="0030407A">
        <w:trPr>
          <w:jc w:val="center"/>
        </w:trPr>
        <w:tc>
          <w:tcPr>
            <w:tcW w:w="896" w:type="dxa"/>
            <w:shd w:val="clear" w:color="auto" w:fill="auto"/>
            <w:vAlign w:val="center"/>
          </w:tcPr>
          <w:p w:rsidR="0012434B" w:rsidRPr="002C1B2F" w:rsidRDefault="0012434B" w:rsidP="00DE08EF">
            <w:pPr>
              <w:jc w:val="center"/>
              <w:rPr>
                <w:rFonts w:ascii="Times New Roman" w:hAnsi="Times New Roman"/>
                <w:bCs/>
                <w:sz w:val="24"/>
              </w:rPr>
            </w:pPr>
            <w:r>
              <w:rPr>
                <w:rFonts w:ascii="Times New Roman" w:hAnsi="Times New Roman"/>
                <w:sz w:val="24"/>
                <w:lang w:eastAsia="vi-VN"/>
              </w:rPr>
              <w:t>9</w:t>
            </w:r>
          </w:p>
        </w:tc>
        <w:tc>
          <w:tcPr>
            <w:tcW w:w="1437" w:type="dxa"/>
            <w:shd w:val="clear" w:color="auto" w:fill="auto"/>
            <w:vAlign w:val="center"/>
          </w:tcPr>
          <w:p w:rsidR="0012434B" w:rsidRPr="002C1B2F" w:rsidRDefault="0012434B" w:rsidP="00DE08EF">
            <w:pPr>
              <w:ind w:left="-57" w:right="-57"/>
              <w:jc w:val="center"/>
              <w:rPr>
                <w:rFonts w:ascii="Times New Roman" w:hAnsi="Times New Roman"/>
                <w:sz w:val="24"/>
                <w:lang w:eastAsia="vi-VN"/>
              </w:rPr>
            </w:pPr>
            <w:r w:rsidRPr="002C1B2F">
              <w:rPr>
                <w:rFonts w:ascii="Times New Roman" w:hAnsi="Times New Roman"/>
                <w:sz w:val="24"/>
                <w:lang w:eastAsia="vi-VN"/>
              </w:rPr>
              <w:t>Đá vôi</w:t>
            </w:r>
          </w:p>
        </w:tc>
        <w:tc>
          <w:tcPr>
            <w:tcW w:w="1440" w:type="dxa"/>
            <w:shd w:val="clear" w:color="auto" w:fill="auto"/>
            <w:vAlign w:val="center"/>
          </w:tcPr>
          <w:p w:rsidR="0012434B" w:rsidRPr="002C1B2F" w:rsidRDefault="0012434B" w:rsidP="00DE08EF">
            <w:pPr>
              <w:ind w:left="-57" w:right="-57"/>
              <w:jc w:val="center"/>
              <w:rPr>
                <w:rFonts w:ascii="Times New Roman" w:hAnsi="Times New Roman"/>
                <w:sz w:val="24"/>
                <w:lang w:eastAsia="vi-VN"/>
              </w:rPr>
            </w:pPr>
            <w:r w:rsidRPr="002C1B2F">
              <w:rPr>
                <w:rFonts w:ascii="Times New Roman" w:hAnsi="Times New Roman"/>
                <w:sz w:val="24"/>
                <w:lang w:eastAsia="vi-VN"/>
              </w:rPr>
              <w:t>Xã Thanh Lâm</w:t>
            </w:r>
          </w:p>
        </w:tc>
        <w:tc>
          <w:tcPr>
            <w:tcW w:w="1260" w:type="dxa"/>
            <w:vAlign w:val="center"/>
          </w:tcPr>
          <w:p w:rsidR="0012434B" w:rsidRPr="002C1B2F" w:rsidRDefault="0012434B" w:rsidP="00DE08EF">
            <w:pPr>
              <w:jc w:val="center"/>
              <w:rPr>
                <w:rFonts w:ascii="Times New Roman" w:hAnsi="Times New Roman"/>
                <w:sz w:val="24"/>
                <w:lang w:eastAsia="vi-VN"/>
              </w:rPr>
            </w:pPr>
            <w:r w:rsidRPr="002C1B2F">
              <w:rPr>
                <w:rFonts w:ascii="Times New Roman" w:hAnsi="Times New Roman"/>
                <w:sz w:val="24"/>
                <w:lang w:eastAsia="vi-VN"/>
              </w:rPr>
              <w:t>48.000</w:t>
            </w:r>
          </w:p>
        </w:tc>
        <w:tc>
          <w:tcPr>
            <w:tcW w:w="2160" w:type="dxa"/>
            <w:shd w:val="clear" w:color="auto" w:fill="auto"/>
            <w:vAlign w:val="center"/>
          </w:tcPr>
          <w:p w:rsidR="0012434B" w:rsidRPr="002C1B2F" w:rsidRDefault="0012434B" w:rsidP="00DE08EF">
            <w:pPr>
              <w:jc w:val="center"/>
              <w:rPr>
                <w:rFonts w:ascii="Times New Roman" w:hAnsi="Times New Roman"/>
                <w:bCs/>
                <w:sz w:val="24"/>
              </w:rPr>
            </w:pPr>
            <w:r w:rsidRPr="002C1B2F">
              <w:rPr>
                <w:rFonts w:ascii="Times New Roman" w:hAnsi="Times New Roman"/>
                <w:bCs/>
                <w:sz w:val="24"/>
              </w:rPr>
              <w:t xml:space="preserve"> 2693/QĐ-UBND ngày 04/7/2019</w:t>
            </w:r>
          </w:p>
        </w:tc>
        <w:tc>
          <w:tcPr>
            <w:tcW w:w="3780" w:type="dxa"/>
            <w:vAlign w:val="center"/>
          </w:tcPr>
          <w:p w:rsidR="0012434B" w:rsidRPr="002C1B2F" w:rsidRDefault="0012434B" w:rsidP="00DE08EF">
            <w:pPr>
              <w:jc w:val="center"/>
              <w:rPr>
                <w:rFonts w:ascii="Times New Roman" w:hAnsi="Times New Roman"/>
                <w:bCs/>
                <w:sz w:val="24"/>
              </w:rPr>
            </w:pPr>
            <w:r w:rsidRPr="002C1B2F">
              <w:rPr>
                <w:rFonts w:ascii="Times New Roman" w:hAnsi="Times New Roman"/>
                <w:bCs/>
                <w:sz w:val="24"/>
              </w:rPr>
              <w:t>Nt</w:t>
            </w:r>
          </w:p>
        </w:tc>
        <w:tc>
          <w:tcPr>
            <w:tcW w:w="4377" w:type="dxa"/>
            <w:shd w:val="clear" w:color="auto" w:fill="auto"/>
            <w:vAlign w:val="center"/>
          </w:tcPr>
          <w:p w:rsidR="0012434B" w:rsidRPr="002C1B2F" w:rsidRDefault="0012434B" w:rsidP="00DE08EF">
            <w:pPr>
              <w:jc w:val="center"/>
              <w:rPr>
                <w:rFonts w:ascii="Times New Roman" w:hAnsi="Times New Roman"/>
                <w:spacing w:val="-4"/>
                <w:sz w:val="24"/>
                <w:lang w:eastAsia="vi-VN"/>
              </w:rPr>
            </w:pPr>
            <w:r w:rsidRPr="002C1B2F">
              <w:rPr>
                <w:rFonts w:ascii="Times New Roman" w:hAnsi="Times New Roman"/>
                <w:sz w:val="24"/>
                <w:lang w:val="vi-VN" w:eastAsia="vi-VN"/>
              </w:rPr>
              <w:t>Công ty TNHH Tuyết Lý</w:t>
            </w:r>
            <w:r w:rsidRPr="002C1B2F">
              <w:rPr>
                <w:rFonts w:ascii="Times New Roman" w:hAnsi="Times New Roman"/>
                <w:sz w:val="24"/>
                <w:lang w:eastAsia="vi-VN"/>
              </w:rPr>
              <w:t xml:space="preserve"> được UBND tỉnh đồng </w:t>
            </w:r>
            <w:r w:rsidRPr="002C1B2F">
              <w:rPr>
                <w:rFonts w:ascii="Times New Roman" w:hAnsi="Times New Roman"/>
                <w:sz w:val="24"/>
                <w:lang w:val="vi-VN" w:eastAsia="vi-VN"/>
              </w:rPr>
              <w:t>ý chủ trương lập hồ sơ khai thác</w:t>
            </w:r>
            <w:r w:rsidRPr="002C1B2F">
              <w:rPr>
                <w:rFonts w:ascii="Times New Roman" w:hAnsi="Times New Roman"/>
                <w:sz w:val="24"/>
                <w:lang w:eastAsia="vi-VN"/>
              </w:rPr>
              <w:t xml:space="preserve"> tại </w:t>
            </w:r>
            <w:r w:rsidRPr="002C1B2F">
              <w:rPr>
                <w:rFonts w:ascii="Times New Roman" w:hAnsi="Times New Roman"/>
                <w:sz w:val="24"/>
                <w:lang w:val="vi-VN" w:eastAsia="vi-VN"/>
              </w:rPr>
              <w:t xml:space="preserve">Công văn số </w:t>
            </w:r>
            <w:r w:rsidRPr="002C1B2F">
              <w:rPr>
                <w:rFonts w:ascii="Times New Roman" w:hAnsi="Times New Roman"/>
                <w:sz w:val="24"/>
                <w:lang w:eastAsia="vi-VN"/>
              </w:rPr>
              <w:t>8112</w:t>
            </w:r>
            <w:r w:rsidRPr="002C1B2F">
              <w:rPr>
                <w:rFonts w:ascii="Times New Roman" w:hAnsi="Times New Roman"/>
                <w:sz w:val="24"/>
                <w:lang w:val="vi-VN" w:eastAsia="vi-VN"/>
              </w:rPr>
              <w:t xml:space="preserve">/UBND-CN ngày </w:t>
            </w:r>
            <w:r w:rsidRPr="002C1B2F">
              <w:rPr>
                <w:rFonts w:ascii="Times New Roman" w:hAnsi="Times New Roman"/>
                <w:sz w:val="24"/>
                <w:lang w:eastAsia="vi-VN"/>
              </w:rPr>
              <w:t>11</w:t>
            </w:r>
            <w:r w:rsidRPr="002C1B2F">
              <w:rPr>
                <w:rFonts w:ascii="Times New Roman" w:hAnsi="Times New Roman"/>
                <w:sz w:val="24"/>
                <w:lang w:val="vi-VN" w:eastAsia="vi-VN"/>
              </w:rPr>
              <w:t>/</w:t>
            </w:r>
            <w:r w:rsidRPr="002C1B2F">
              <w:rPr>
                <w:rFonts w:ascii="Times New Roman" w:hAnsi="Times New Roman"/>
                <w:sz w:val="24"/>
                <w:lang w:eastAsia="vi-VN"/>
              </w:rPr>
              <w:t>7</w:t>
            </w:r>
            <w:r w:rsidRPr="002C1B2F">
              <w:rPr>
                <w:rFonts w:ascii="Times New Roman" w:hAnsi="Times New Roman"/>
                <w:sz w:val="24"/>
                <w:lang w:val="vi-VN" w:eastAsia="vi-VN"/>
              </w:rPr>
              <w:t>/201</w:t>
            </w:r>
            <w:r w:rsidRPr="002C1B2F">
              <w:rPr>
                <w:rFonts w:ascii="Times New Roman" w:hAnsi="Times New Roman"/>
                <w:sz w:val="24"/>
                <w:lang w:eastAsia="vi-VN"/>
              </w:rPr>
              <w:t>8; thăm dò, phê duyệt trữ lượng tại Quyết định số 4140/QĐ-UBND ngày 10/12/2012</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t>III</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CẨM THỦY</w:t>
            </w:r>
            <w:r w:rsidRPr="00527CE4">
              <w:rPr>
                <w:rFonts w:ascii="Times New Roman" w:hAnsi="Times New Roman"/>
                <w:b/>
                <w:sz w:val="24"/>
                <w:lang w:val="vi-VN" w:eastAsia="vi-VN"/>
              </w:rPr>
              <w:t>  </w:t>
            </w:r>
          </w:p>
        </w:tc>
        <w:tc>
          <w:tcPr>
            <w:tcW w:w="1260" w:type="dxa"/>
            <w:vAlign w:val="center"/>
          </w:tcPr>
          <w:p w:rsidR="0012434B" w:rsidRPr="00527CE4" w:rsidRDefault="0012434B" w:rsidP="00DE08EF">
            <w:pPr>
              <w:jc w:val="center"/>
              <w:rPr>
                <w:rFonts w:ascii="Times New Roman" w:hAnsi="Times New Roman"/>
                <w:sz w:val="24"/>
                <w:lang w:eastAsia="vi-VN"/>
              </w:rPr>
            </w:pPr>
          </w:p>
        </w:tc>
        <w:tc>
          <w:tcPr>
            <w:tcW w:w="2160" w:type="dxa"/>
            <w:shd w:val="clear" w:color="auto" w:fill="auto"/>
          </w:tcPr>
          <w:p w:rsidR="0012434B" w:rsidRPr="00527CE4" w:rsidRDefault="0012434B" w:rsidP="00DE08EF">
            <w:pPr>
              <w:jc w:val="center"/>
              <w:rPr>
                <w:rFonts w:ascii="Times New Roman" w:hAnsi="Times New Roman"/>
                <w:sz w:val="24"/>
                <w:lang w:eastAsia="vi-VN"/>
              </w:rPr>
            </w:pPr>
          </w:p>
        </w:tc>
        <w:tc>
          <w:tcPr>
            <w:tcW w:w="3780" w:type="dxa"/>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10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Xã Cẩm Thành</w:t>
            </w:r>
          </w:p>
        </w:tc>
        <w:tc>
          <w:tcPr>
            <w:tcW w:w="126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42.000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Default="0012434B" w:rsidP="00DE08EF">
            <w:pPr>
              <w:jc w:val="center"/>
              <w:rPr>
                <w:rFonts w:ascii="Times New Roman" w:hAnsi="Times New Roman"/>
                <w:sz w:val="24"/>
                <w:lang w:val="nl-NL"/>
              </w:rPr>
            </w:pPr>
            <w:r w:rsidRPr="00527CE4">
              <w:rPr>
                <w:rFonts w:ascii="Times New Roman" w:hAnsi="Times New Roman"/>
                <w:sz w:val="24"/>
                <w:lang w:val="vi-VN" w:eastAsia="vi-VN"/>
              </w:rPr>
              <w:t xml:space="preserve">Công ty CP Sản xuất và Thương mại Tự Lập được UBND tỉnh cấp Giấy phép </w:t>
            </w:r>
            <w:r w:rsidRPr="00087BD9">
              <w:rPr>
                <w:rFonts w:ascii="Times New Roman" w:hAnsi="Times New Roman"/>
                <w:sz w:val="24"/>
                <w:lang w:val="vi-VN" w:eastAsia="vi-VN"/>
              </w:rPr>
              <w:t>thăm dò</w:t>
            </w:r>
            <w:r w:rsidRPr="00527CE4">
              <w:rPr>
                <w:rFonts w:ascii="Times New Roman" w:hAnsi="Times New Roman"/>
                <w:sz w:val="24"/>
                <w:lang w:val="vi-VN" w:eastAsia="vi-VN"/>
              </w:rPr>
              <w:t xml:space="preserve"> số </w:t>
            </w:r>
            <w:r w:rsidRPr="00087BD9">
              <w:rPr>
                <w:rFonts w:ascii="Times New Roman" w:hAnsi="Times New Roman"/>
                <w:sz w:val="24"/>
                <w:lang w:val="vi-VN" w:eastAsia="vi-VN"/>
              </w:rPr>
              <w:t>143</w:t>
            </w:r>
            <w:r w:rsidRPr="00527CE4">
              <w:rPr>
                <w:rFonts w:ascii="Times New Roman" w:hAnsi="Times New Roman"/>
                <w:sz w:val="24"/>
                <w:lang w:val="vi-VN" w:eastAsia="vi-VN"/>
              </w:rPr>
              <w:t xml:space="preserve">/GP-UBND ngày </w:t>
            </w:r>
            <w:r w:rsidRPr="00087BD9">
              <w:rPr>
                <w:rFonts w:ascii="Times New Roman" w:hAnsi="Times New Roman"/>
                <w:sz w:val="24"/>
                <w:lang w:val="vi-VN" w:eastAsia="vi-VN"/>
              </w:rPr>
              <w:t>18</w:t>
            </w:r>
            <w:r w:rsidRPr="00527CE4">
              <w:rPr>
                <w:rFonts w:ascii="Times New Roman" w:hAnsi="Times New Roman"/>
                <w:sz w:val="24"/>
                <w:lang w:val="vi-VN" w:eastAsia="vi-VN"/>
              </w:rPr>
              <w:t>/</w:t>
            </w:r>
            <w:r w:rsidRPr="00087BD9">
              <w:rPr>
                <w:rFonts w:ascii="Times New Roman" w:hAnsi="Times New Roman"/>
                <w:sz w:val="24"/>
                <w:lang w:val="vi-VN" w:eastAsia="vi-VN"/>
              </w:rPr>
              <w:t>4</w:t>
            </w:r>
            <w:r w:rsidRPr="00527CE4">
              <w:rPr>
                <w:rFonts w:ascii="Times New Roman" w:hAnsi="Times New Roman"/>
                <w:sz w:val="24"/>
                <w:lang w:val="vi-VN" w:eastAsia="vi-VN"/>
              </w:rPr>
              <w:t>/201</w:t>
            </w:r>
            <w:r w:rsidRPr="00087BD9">
              <w:rPr>
                <w:rFonts w:ascii="Times New Roman" w:hAnsi="Times New Roman"/>
                <w:sz w:val="24"/>
                <w:lang w:val="vi-VN" w:eastAsia="vi-VN"/>
              </w:rPr>
              <w:t xml:space="preserve">4, </w:t>
            </w:r>
            <w:r w:rsidRPr="00527CE4">
              <w:rPr>
                <w:rFonts w:ascii="Times New Roman" w:hAnsi="Times New Roman"/>
                <w:sz w:val="24"/>
                <w:lang w:val="vi-VN"/>
              </w:rPr>
              <w:t>phê duyệt trữ lượng tại  2842</w:t>
            </w:r>
            <w:r w:rsidRPr="00527CE4">
              <w:rPr>
                <w:rFonts w:ascii="Times New Roman" w:hAnsi="Times New Roman"/>
                <w:sz w:val="24"/>
                <w:lang w:val="nl-NL"/>
              </w:rPr>
              <w:t>/QĐ-UBND ngày 03/9/2014</w:t>
            </w:r>
          </w:p>
          <w:p w:rsidR="00707B75" w:rsidRPr="00087BD9" w:rsidRDefault="00707B75" w:rsidP="00DE08EF">
            <w:pPr>
              <w:jc w:val="center"/>
              <w:rPr>
                <w:rFonts w:ascii="Times New Roman" w:hAnsi="Times New Roman"/>
                <w:spacing w:val="-4"/>
                <w:sz w:val="24"/>
                <w:lang w:val="vi-VN"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11</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Cẩm Giang</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44.685</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lang w:val="vi-VN" w:eastAsia="vi-VN"/>
              </w:rPr>
              <w:t xml:space="preserve">Công ty </w:t>
            </w:r>
            <w:r w:rsidRPr="00087BD9">
              <w:rPr>
                <w:rFonts w:ascii="Times New Roman" w:hAnsi="Times New Roman"/>
                <w:sz w:val="24"/>
                <w:lang w:val="vi-VN" w:eastAsia="vi-VN"/>
              </w:rPr>
              <w:t>TNHH một thành viên Tân Thành 2</w:t>
            </w:r>
            <w:r w:rsidRPr="00527CE4">
              <w:rPr>
                <w:rFonts w:ascii="Times New Roman" w:hAnsi="Times New Roman"/>
                <w:sz w:val="24"/>
                <w:lang w:val="vi-VN" w:eastAsia="vi-VN"/>
              </w:rPr>
              <w:t xml:space="preserve"> được UBND tỉnh cấp Giấy phép </w:t>
            </w:r>
            <w:r w:rsidRPr="00087BD9">
              <w:rPr>
                <w:rFonts w:ascii="Times New Roman" w:hAnsi="Times New Roman"/>
                <w:sz w:val="24"/>
                <w:lang w:val="vi-VN" w:eastAsia="vi-VN"/>
              </w:rPr>
              <w:t>thăm dò</w:t>
            </w:r>
            <w:r w:rsidRPr="00527CE4">
              <w:rPr>
                <w:rFonts w:ascii="Times New Roman" w:hAnsi="Times New Roman"/>
                <w:sz w:val="24"/>
                <w:lang w:val="vi-VN" w:eastAsia="vi-VN"/>
              </w:rPr>
              <w:t xml:space="preserve"> số </w:t>
            </w:r>
            <w:r w:rsidRPr="00087BD9">
              <w:rPr>
                <w:rFonts w:ascii="Times New Roman" w:hAnsi="Times New Roman"/>
                <w:sz w:val="24"/>
                <w:lang w:val="vi-VN" w:eastAsia="vi-VN"/>
              </w:rPr>
              <w:t>474</w:t>
            </w:r>
            <w:r w:rsidRPr="00527CE4">
              <w:rPr>
                <w:rFonts w:ascii="Times New Roman" w:hAnsi="Times New Roman"/>
                <w:sz w:val="24"/>
                <w:lang w:val="vi-VN" w:eastAsia="vi-VN"/>
              </w:rPr>
              <w:t xml:space="preserve">/GP-UBND ngày </w:t>
            </w:r>
            <w:r w:rsidRPr="00087BD9">
              <w:rPr>
                <w:rFonts w:ascii="Times New Roman" w:hAnsi="Times New Roman"/>
                <w:sz w:val="24"/>
                <w:lang w:val="vi-VN" w:eastAsia="vi-VN"/>
              </w:rPr>
              <w:t>29</w:t>
            </w:r>
            <w:r w:rsidRPr="00527CE4">
              <w:rPr>
                <w:rFonts w:ascii="Times New Roman" w:hAnsi="Times New Roman"/>
                <w:sz w:val="24"/>
                <w:lang w:val="vi-VN" w:eastAsia="vi-VN"/>
              </w:rPr>
              <w:t>/</w:t>
            </w:r>
            <w:r w:rsidRPr="00087BD9">
              <w:rPr>
                <w:rFonts w:ascii="Times New Roman" w:hAnsi="Times New Roman"/>
                <w:sz w:val="24"/>
                <w:lang w:val="vi-VN" w:eastAsia="vi-VN"/>
              </w:rPr>
              <w:t>12</w:t>
            </w:r>
            <w:r w:rsidRPr="00527CE4">
              <w:rPr>
                <w:rFonts w:ascii="Times New Roman" w:hAnsi="Times New Roman"/>
                <w:sz w:val="24"/>
                <w:lang w:val="vi-VN" w:eastAsia="vi-VN"/>
              </w:rPr>
              <w:t>/201</w:t>
            </w:r>
            <w:r w:rsidRPr="00087BD9">
              <w:rPr>
                <w:rFonts w:ascii="Times New Roman" w:hAnsi="Times New Roman"/>
                <w:sz w:val="24"/>
                <w:lang w:val="vi-VN" w:eastAsia="vi-VN"/>
              </w:rPr>
              <w:t xml:space="preserve">7, </w:t>
            </w:r>
            <w:r w:rsidRPr="00527CE4">
              <w:rPr>
                <w:rFonts w:ascii="Times New Roman" w:hAnsi="Times New Roman"/>
                <w:sz w:val="24"/>
                <w:lang w:val="vi-VN"/>
              </w:rPr>
              <w:t>phê duyệt trữ lượng tại  2</w:t>
            </w:r>
            <w:r w:rsidRPr="00087BD9">
              <w:rPr>
                <w:rFonts w:ascii="Times New Roman" w:hAnsi="Times New Roman"/>
                <w:sz w:val="24"/>
                <w:lang w:val="vi-VN"/>
              </w:rPr>
              <w:t>550</w:t>
            </w:r>
            <w:r w:rsidRPr="00527CE4">
              <w:rPr>
                <w:rFonts w:ascii="Times New Roman" w:hAnsi="Times New Roman"/>
                <w:sz w:val="24"/>
                <w:lang w:val="nl-NL"/>
              </w:rPr>
              <w:t>/QĐ-UBND ngày 05/7/2018</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12</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Sét làm gạch</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pacing w:val="-4"/>
                <w:sz w:val="24"/>
                <w:lang w:eastAsia="vi-VN"/>
              </w:rPr>
              <w:t>X</w:t>
            </w:r>
            <w:r w:rsidRPr="00527CE4">
              <w:rPr>
                <w:rFonts w:ascii="Times New Roman" w:hAnsi="Times New Roman"/>
                <w:spacing w:val="-4"/>
                <w:sz w:val="24"/>
                <w:lang w:val="vi-VN" w:eastAsia="vi-VN"/>
              </w:rPr>
              <w:t xml:space="preserve">ã Cẩm </w:t>
            </w:r>
            <w:r w:rsidRPr="00527CE4">
              <w:rPr>
                <w:rFonts w:ascii="Times New Roman" w:hAnsi="Times New Roman"/>
                <w:spacing w:val="-4"/>
                <w:sz w:val="24"/>
                <w:lang w:eastAsia="vi-VN"/>
              </w:rPr>
              <w:t xml:space="preserve">Long và xã Cẩm </w:t>
            </w:r>
            <w:r w:rsidRPr="00527CE4">
              <w:rPr>
                <w:rFonts w:ascii="Times New Roman" w:hAnsi="Times New Roman"/>
                <w:spacing w:val="-4"/>
                <w:sz w:val="24"/>
                <w:lang w:eastAsia="vi-VN"/>
              </w:rPr>
              <w:lastRenderedPageBreak/>
              <w:t>Phú</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pacing w:val="-4"/>
                <w:sz w:val="24"/>
                <w:lang w:val="vi-VN" w:eastAsia="vi-VN"/>
              </w:rPr>
              <w:lastRenderedPageBreak/>
              <w:t>106.</w:t>
            </w:r>
            <w:r w:rsidRPr="00527CE4">
              <w:rPr>
                <w:rFonts w:ascii="Times New Roman" w:hAnsi="Times New Roman"/>
                <w:spacing w:val="-4"/>
                <w:sz w:val="24"/>
                <w:lang w:eastAsia="vi-VN"/>
              </w:rPr>
              <w:t>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lang w:val="vi-VN" w:eastAsia="vi-VN"/>
              </w:rPr>
              <w:t xml:space="preserve">Công ty TNHH Gốm Thành Vinh </w:t>
            </w:r>
            <w:r w:rsidRPr="00087BD9">
              <w:rPr>
                <w:rFonts w:ascii="Times New Roman" w:hAnsi="Times New Roman"/>
                <w:sz w:val="24"/>
                <w:lang w:val="vi-VN" w:eastAsia="vi-VN"/>
              </w:rPr>
              <w:t>được UBND tỉnh cấp GP thăm dò số 24/GP-</w:t>
            </w:r>
            <w:r w:rsidRPr="00087BD9">
              <w:rPr>
                <w:rFonts w:ascii="Times New Roman" w:hAnsi="Times New Roman"/>
                <w:sz w:val="24"/>
                <w:lang w:val="vi-VN" w:eastAsia="vi-VN"/>
              </w:rPr>
              <w:lastRenderedPageBreak/>
              <w:t>UBND ngày 15/01/2021; phê duyệt trữ lượng tại  2931/QĐ-UBND ngày 04/8/2021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lastRenderedPageBreak/>
              <w:t>13</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pacing w:val="-4"/>
                <w:sz w:val="24"/>
                <w:lang w:val="vi-VN"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val="vi-VN" w:eastAsia="vi-VN"/>
              </w:rPr>
              <w:t>xã Cẩm Thạch</w:t>
            </w:r>
          </w:p>
        </w:tc>
        <w:tc>
          <w:tcPr>
            <w:tcW w:w="1260" w:type="dxa"/>
            <w:vAlign w:val="center"/>
          </w:tcPr>
          <w:p w:rsidR="0012434B" w:rsidRPr="00527CE4" w:rsidRDefault="0012434B" w:rsidP="00DE08EF">
            <w:pPr>
              <w:jc w:val="center"/>
              <w:rPr>
                <w:rFonts w:ascii="Times New Roman" w:hAnsi="Times New Roman"/>
                <w:spacing w:val="-4"/>
                <w:sz w:val="24"/>
                <w:lang w:val="vi-VN" w:eastAsia="vi-VN"/>
              </w:rPr>
            </w:pPr>
            <w:r w:rsidRPr="00527CE4">
              <w:rPr>
                <w:rFonts w:ascii="Times New Roman" w:hAnsi="Times New Roman"/>
                <w:sz w:val="24"/>
                <w:lang w:eastAsia="vi-VN"/>
              </w:rPr>
              <w:t>30.000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 xml:space="preserve">Công ty TNHH MTV Thương mại vận tải Bình Xuân </w:t>
            </w:r>
            <w:r w:rsidRPr="00087BD9">
              <w:rPr>
                <w:rFonts w:ascii="Times New Roman" w:hAnsi="Times New Roman"/>
                <w:sz w:val="24"/>
                <w:lang w:val="vi-VN" w:eastAsia="vi-VN"/>
              </w:rPr>
              <w:t>được UBND tỉnh cấp GP thăm dò số 78/GP-UBND ngày 19/5/2021; phê duyệt trữ lượng tại  227/QĐ-UBND ngày 13/01/2022</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14</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z w:val="24"/>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z w:val="24"/>
                <w:lang w:val="it-IT"/>
              </w:rPr>
              <w:t>Xã Cẩm Vân</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64.000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pacing w:val="-4"/>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bCs/>
                <w:sz w:val="24"/>
                <w:lang w:val="it-IT"/>
              </w:rPr>
              <w:t>Bộ Tài nguyên và Môi trường bàn giao tại  2321/QĐ-UBND ngày 28/9/2017, UBND tỉnh cấp Giấy phép thăm dò số</w:t>
            </w:r>
            <w:r w:rsidRPr="00527CE4">
              <w:rPr>
                <w:rFonts w:ascii="Times New Roman" w:hAnsi="Times New Roman"/>
                <w:spacing w:val="-2"/>
                <w:sz w:val="24"/>
                <w:lang w:val="it-IT"/>
              </w:rPr>
              <w:t xml:space="preserve"> </w:t>
            </w:r>
            <w:r w:rsidRPr="00527CE4">
              <w:rPr>
                <w:rFonts w:ascii="Times New Roman" w:hAnsi="Times New Roman"/>
                <w:bCs/>
                <w:sz w:val="24"/>
                <w:lang w:val="it-IT"/>
              </w:rPr>
              <w:t>164/GP-UBND ngày 23/5/2018</w:t>
            </w:r>
            <w:r w:rsidRPr="00527CE4">
              <w:rPr>
                <w:rFonts w:ascii="Times New Roman" w:hAnsi="Times New Roman"/>
                <w:spacing w:val="-2"/>
                <w:sz w:val="24"/>
                <w:lang w:val="it-IT"/>
              </w:rPr>
              <w:t xml:space="preserve"> cho Công ty CP Đầu tư Vũ Gia Thanh Hóa</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Cs/>
                <w:sz w:val="24"/>
                <w:lang w:eastAsia="vi-VN"/>
              </w:rPr>
              <w:t>15</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sz w:val="24"/>
              </w:rPr>
              <w:t>Than</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it-IT"/>
              </w:rPr>
            </w:pPr>
            <w:r w:rsidRPr="00527CE4">
              <w:rPr>
                <w:rFonts w:ascii="Times New Roman" w:hAnsi="Times New Roman"/>
                <w:sz w:val="24"/>
                <w:lang w:val="it-IT"/>
              </w:rPr>
              <w:t>Xã Cẩm Yên, Phúc Do, Cẩm Phú</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144.681,5</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bCs/>
                <w:sz w:val="24"/>
                <w:lang w:val="it-IT"/>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it-IT" w:eastAsia="vi-VN"/>
              </w:rPr>
            </w:pPr>
            <w:r w:rsidRPr="00527CE4">
              <w:rPr>
                <w:rFonts w:ascii="Times New Roman" w:hAnsi="Times New Roman"/>
                <w:bCs/>
                <w:sz w:val="24"/>
                <w:lang w:val="it-IT"/>
              </w:rPr>
              <w:t xml:space="preserve">Bộ Tài nguyên và Môi trường bàn giao tại  1236/QĐ-UBND ngày 25/7/2013, UBND tỉnh cấp Giấy phép thăm dò số </w:t>
            </w:r>
            <w:r w:rsidRPr="00527CE4">
              <w:rPr>
                <w:rFonts w:ascii="Times New Roman" w:hAnsi="Times New Roman"/>
                <w:spacing w:val="-2"/>
                <w:sz w:val="24"/>
                <w:lang w:val="it-IT"/>
              </w:rPr>
              <w:t xml:space="preserve"> </w:t>
            </w:r>
            <w:r w:rsidRPr="00527CE4">
              <w:rPr>
                <w:rFonts w:ascii="Times New Roman" w:hAnsi="Times New Roman"/>
                <w:bCs/>
                <w:sz w:val="24"/>
                <w:lang w:val="it-IT"/>
              </w:rPr>
              <w:t>36/GP-UBND ngày 30/01/2018</w:t>
            </w:r>
            <w:r w:rsidRPr="00527CE4">
              <w:rPr>
                <w:rFonts w:ascii="Times New Roman" w:hAnsi="Times New Roman"/>
                <w:spacing w:val="-2"/>
                <w:sz w:val="24"/>
                <w:lang w:val="it-IT"/>
              </w:rPr>
              <w:t xml:space="preserve"> cho Công ty CP Thương mại và Xây dựng Tây Đô</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sidRPr="002C1B2F">
              <w:rPr>
                <w:rFonts w:ascii="Times New Roman" w:hAnsi="Times New Roman"/>
                <w:sz w:val="24"/>
                <w:lang w:eastAsia="vi-VN"/>
              </w:rPr>
              <w:t>16</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sz w:val="24"/>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it-IT"/>
              </w:rPr>
            </w:pPr>
            <w:r w:rsidRPr="00527CE4">
              <w:rPr>
                <w:rFonts w:ascii="Times New Roman" w:hAnsi="Times New Roman"/>
                <w:sz w:val="24"/>
                <w:lang w:val="it-IT"/>
              </w:rPr>
              <w:t>Xã Cẩm Tú</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14,0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3328/QĐ-UBND ngày 27/8/2021</w:t>
            </w:r>
          </w:p>
        </w:tc>
        <w:tc>
          <w:tcPr>
            <w:tcW w:w="3780" w:type="dxa"/>
            <w:vAlign w:val="center"/>
          </w:tcPr>
          <w:p w:rsidR="0012434B" w:rsidRPr="00527CE4" w:rsidRDefault="0012434B" w:rsidP="00DE08EF">
            <w:pPr>
              <w:jc w:val="center"/>
              <w:rPr>
                <w:rFonts w:ascii="Times New Roman" w:hAnsi="Times New Roman"/>
                <w:bCs/>
                <w:sz w:val="24"/>
                <w:lang w:val="it-IT"/>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it-IT" w:eastAsia="vi-VN"/>
              </w:rPr>
            </w:pPr>
            <w:r w:rsidRPr="00527CE4">
              <w:rPr>
                <w:rFonts w:ascii="Times New Roman" w:hAnsi="Times New Roman"/>
                <w:bCs/>
                <w:sz w:val="24"/>
                <w:lang w:val="it-IT"/>
              </w:rPr>
              <w:t>Công ty TNHH MTV dịch vụ vận tải và đầu tư xây dựng Xuân Thành được UBND tỉnh cấp GP thăm dò số 15/GP-UBND ngày 16/01/2022</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t>I</w:t>
            </w:r>
            <w:r w:rsidRPr="00527CE4">
              <w:rPr>
                <w:rFonts w:ascii="Times New Roman" w:hAnsi="Times New Roman"/>
                <w:b/>
                <w:sz w:val="24"/>
                <w:lang w:eastAsia="vi-VN"/>
              </w:rPr>
              <w:t>V</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MƯỜNG LÁT</w:t>
            </w:r>
            <w:r w:rsidRPr="00527CE4">
              <w:rPr>
                <w:rFonts w:ascii="Times New Roman" w:hAnsi="Times New Roman"/>
                <w:b/>
                <w:spacing w:val="-6"/>
                <w:sz w:val="24"/>
                <w:lang w:val="vi-VN" w:eastAsia="vi-VN"/>
              </w:rPr>
              <w:t>  </w:t>
            </w:r>
          </w:p>
        </w:tc>
        <w:tc>
          <w:tcPr>
            <w:tcW w:w="1260" w:type="dxa"/>
            <w:vAlign w:val="center"/>
          </w:tcPr>
          <w:p w:rsidR="0012434B" w:rsidRPr="00527CE4" w:rsidRDefault="0012434B" w:rsidP="00DE08EF">
            <w:pPr>
              <w:jc w:val="center"/>
              <w:rPr>
                <w:rFonts w:ascii="Times New Roman" w:hAnsi="Times New Roman"/>
                <w:sz w:val="24"/>
                <w:lang w:eastAsia="vi-VN"/>
              </w:rPr>
            </w:pPr>
          </w:p>
        </w:tc>
        <w:tc>
          <w:tcPr>
            <w:tcW w:w="2160" w:type="dxa"/>
            <w:shd w:val="clear" w:color="auto" w:fill="auto"/>
          </w:tcPr>
          <w:p w:rsidR="0012434B" w:rsidRPr="00527CE4" w:rsidRDefault="0012434B" w:rsidP="00DE08EF">
            <w:pPr>
              <w:jc w:val="center"/>
              <w:rPr>
                <w:rFonts w:ascii="Times New Roman" w:hAnsi="Times New Roman"/>
                <w:sz w:val="24"/>
                <w:lang w:eastAsia="vi-VN"/>
              </w:rPr>
            </w:pPr>
          </w:p>
        </w:tc>
        <w:tc>
          <w:tcPr>
            <w:tcW w:w="3780" w:type="dxa"/>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527CE4" w:rsidTr="0030407A">
        <w:trPr>
          <w:jc w:val="center"/>
        </w:trPr>
        <w:tc>
          <w:tcPr>
            <w:tcW w:w="896" w:type="dxa"/>
            <w:shd w:val="clear" w:color="auto" w:fill="auto"/>
            <w:vAlign w:val="center"/>
          </w:tcPr>
          <w:p w:rsidR="0012434B" w:rsidRPr="002C1B2F" w:rsidRDefault="0012434B" w:rsidP="00DE08EF">
            <w:pPr>
              <w:jc w:val="center"/>
              <w:rPr>
                <w:rFonts w:ascii="Times New Roman" w:hAnsi="Times New Roman"/>
                <w:sz w:val="24"/>
                <w:lang w:eastAsia="vi-VN"/>
              </w:rPr>
            </w:pPr>
            <w:r>
              <w:rPr>
                <w:rFonts w:ascii="Times New Roman" w:hAnsi="Times New Roman"/>
                <w:sz w:val="24"/>
                <w:lang w:eastAsia="vi-VN"/>
              </w:rPr>
              <w:t>17</w:t>
            </w:r>
          </w:p>
        </w:tc>
        <w:tc>
          <w:tcPr>
            <w:tcW w:w="1437" w:type="dxa"/>
            <w:shd w:val="clear" w:color="auto" w:fill="auto"/>
            <w:vAlign w:val="center"/>
          </w:tcPr>
          <w:p w:rsidR="0012434B" w:rsidRPr="00527CE4" w:rsidRDefault="0012434B" w:rsidP="00DE08EF">
            <w:pPr>
              <w:ind w:left="-57" w:right="-57"/>
              <w:jc w:val="center"/>
              <w:rPr>
                <w:rFonts w:ascii="Times New Roman" w:hAnsi="Times New Roman"/>
                <w:bCs/>
                <w:spacing w:val="-6"/>
                <w:sz w:val="24"/>
                <w:lang w:val="vi-VN" w:eastAsia="vi-VN"/>
              </w:rPr>
            </w:pPr>
            <w:r w:rsidRPr="00527CE4">
              <w:rPr>
                <w:rFonts w:ascii="Times New Roman" w:hAnsi="Times New Roman"/>
                <w:bCs/>
                <w:sz w:val="24"/>
                <w:lang w:eastAsia="vi-VN"/>
              </w:rPr>
              <w:t>C</w:t>
            </w:r>
            <w:r w:rsidRPr="00527CE4">
              <w:rPr>
                <w:rFonts w:ascii="Times New Roman" w:hAnsi="Times New Roman"/>
                <w:bCs/>
                <w:sz w:val="24"/>
                <w:lang w:val="vi-VN" w:eastAsia="vi-VN"/>
              </w:rPr>
              <w:t>át</w:t>
            </w:r>
          </w:p>
        </w:tc>
        <w:tc>
          <w:tcPr>
            <w:tcW w:w="1440" w:type="dxa"/>
            <w:shd w:val="clear" w:color="auto" w:fill="auto"/>
            <w:vAlign w:val="center"/>
          </w:tcPr>
          <w:p w:rsidR="0012434B" w:rsidRPr="00087BD9" w:rsidRDefault="0012434B" w:rsidP="00DE08EF">
            <w:pPr>
              <w:ind w:left="-57" w:right="-57"/>
              <w:jc w:val="center"/>
              <w:rPr>
                <w:rFonts w:ascii="Times New Roman" w:hAnsi="Times New Roman"/>
                <w:bCs/>
                <w:sz w:val="24"/>
                <w:lang w:val="vi-VN" w:eastAsia="vi-VN"/>
              </w:rPr>
            </w:pPr>
            <w:r w:rsidRPr="00527CE4">
              <w:rPr>
                <w:rFonts w:ascii="Times New Roman" w:hAnsi="Times New Roman"/>
                <w:bCs/>
                <w:sz w:val="24"/>
                <w:lang w:val="vi-VN" w:eastAsia="vi-VN"/>
              </w:rPr>
              <w:t>Xã Tén Tằn và xã Quang Chiểu</w:t>
            </w:r>
          </w:p>
        </w:tc>
        <w:tc>
          <w:tcPr>
            <w:tcW w:w="1260" w:type="dxa"/>
            <w:vAlign w:val="center"/>
          </w:tcPr>
          <w:p w:rsidR="0012434B" w:rsidRPr="00527CE4" w:rsidRDefault="0012434B" w:rsidP="00DE08EF">
            <w:pPr>
              <w:jc w:val="center"/>
              <w:rPr>
                <w:rFonts w:ascii="Times New Roman" w:hAnsi="Times New Roman"/>
                <w:bCs/>
                <w:sz w:val="24"/>
                <w:lang w:eastAsia="vi-VN"/>
              </w:rPr>
            </w:pPr>
            <w:r w:rsidRPr="00527CE4">
              <w:rPr>
                <w:rFonts w:ascii="Times New Roman" w:hAnsi="Times New Roman"/>
                <w:bCs/>
                <w:sz w:val="24"/>
                <w:lang w:val="vi-VN" w:eastAsia="vi-VN"/>
              </w:rPr>
              <w:t>10.000</w:t>
            </w:r>
          </w:p>
        </w:tc>
        <w:tc>
          <w:tcPr>
            <w:tcW w:w="2160" w:type="dxa"/>
            <w:shd w:val="clear" w:color="auto" w:fill="auto"/>
            <w:vAlign w:val="center"/>
          </w:tcPr>
          <w:p w:rsidR="0012434B" w:rsidRPr="00527CE4" w:rsidRDefault="0012434B" w:rsidP="00DE08EF">
            <w:pPr>
              <w:jc w:val="center"/>
              <w:rPr>
                <w:rFonts w:ascii="Times New Roman" w:hAnsi="Times New Roman"/>
                <w:bCs/>
                <w:sz w:val="24"/>
                <w:lang w:eastAsia="vi-VN"/>
              </w:rPr>
            </w:pPr>
            <w:r w:rsidRPr="00527CE4">
              <w:rPr>
                <w:rFonts w:ascii="Times New Roman" w:hAnsi="Times New Roman"/>
                <w:bCs/>
                <w:sz w:val="24"/>
                <w:lang w:eastAsia="vi-VN"/>
              </w:rPr>
              <w:t xml:space="preserve"> 2693/QĐ-UBND ngày 04/7/2019</w:t>
            </w:r>
          </w:p>
        </w:tc>
        <w:tc>
          <w:tcPr>
            <w:tcW w:w="3780" w:type="dxa"/>
          </w:tcPr>
          <w:p w:rsidR="0012434B" w:rsidRPr="00527CE4" w:rsidRDefault="00E30521" w:rsidP="00DE08EF">
            <w:pPr>
              <w:jc w:val="center"/>
              <w:rPr>
                <w:rFonts w:ascii="Times New Roman" w:hAnsi="Times New Roman"/>
                <w:bCs/>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bCs/>
                <w:spacing w:val="-4"/>
                <w:sz w:val="24"/>
                <w:lang w:eastAsia="vi-VN"/>
              </w:rPr>
            </w:pPr>
            <w:r w:rsidRPr="00527CE4">
              <w:rPr>
                <w:rFonts w:ascii="Times New Roman" w:hAnsi="Times New Roman"/>
                <w:bCs/>
                <w:sz w:val="24"/>
                <w:lang w:val="vi-VN" w:eastAsia="vi-VN"/>
              </w:rPr>
              <w:t xml:space="preserve">Công ty TNHH Thương mại và Xây dựng Hùng Lộc được UBND tỉnh cấp </w:t>
            </w:r>
            <w:r w:rsidRPr="00527CE4">
              <w:rPr>
                <w:rFonts w:ascii="Times New Roman" w:hAnsi="Times New Roman"/>
                <w:bCs/>
                <w:sz w:val="24"/>
                <w:lang w:eastAsia="vi-VN"/>
              </w:rPr>
              <w:t>GP</w:t>
            </w:r>
            <w:r w:rsidRPr="00527CE4">
              <w:rPr>
                <w:rFonts w:ascii="Times New Roman" w:hAnsi="Times New Roman"/>
                <w:bCs/>
                <w:sz w:val="24"/>
                <w:lang w:val="vi-VN" w:eastAsia="vi-VN"/>
              </w:rPr>
              <w:t xml:space="preserve"> khai thác số 159/GP-UBND ngày 18/5/2018</w:t>
            </w:r>
            <w:r w:rsidRPr="00527CE4">
              <w:rPr>
                <w:rFonts w:ascii="Times New Roman" w:hAnsi="Times New Roman"/>
                <w:bCs/>
                <w:sz w:val="24"/>
                <w:lang w:eastAsia="vi-VN"/>
              </w:rPr>
              <w:t xml:space="preserve"> (Hết hạn); phê duyệt trữ lượng tại  2480/QĐ-UBND ngày 12/7/2021</w:t>
            </w:r>
          </w:p>
        </w:tc>
      </w:tr>
      <w:tr w:rsidR="0012434B" w:rsidRPr="00087BD9" w:rsidTr="0030407A">
        <w:trPr>
          <w:jc w:val="center"/>
        </w:trPr>
        <w:tc>
          <w:tcPr>
            <w:tcW w:w="896" w:type="dxa"/>
            <w:shd w:val="clear" w:color="auto" w:fill="auto"/>
            <w:vAlign w:val="center"/>
          </w:tcPr>
          <w:p w:rsidR="0012434B" w:rsidRPr="002C1B2F" w:rsidRDefault="0012434B" w:rsidP="00DE08EF">
            <w:pPr>
              <w:jc w:val="center"/>
              <w:rPr>
                <w:rFonts w:ascii="Times New Roman" w:hAnsi="Times New Roman"/>
                <w:b/>
                <w:bCs/>
                <w:sz w:val="24"/>
                <w:lang w:eastAsia="vi-VN"/>
              </w:rPr>
            </w:pPr>
            <w:r>
              <w:rPr>
                <w:rFonts w:ascii="Times New Roman" w:hAnsi="Times New Roman"/>
                <w:sz w:val="24"/>
                <w:lang w:eastAsia="vi-VN"/>
              </w:rPr>
              <w:t>18</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suối Sim, xã Tén Tằn và xã Quang Chiểu</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15.500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lang w:val="vi-VN" w:eastAsia="vi-VN"/>
              </w:rPr>
              <w:t>Công ty TNHH Xây dựng Tây Thành được UBND tỉnh cấp GP thăm dò số 149/GP-UBND ngày 04/9/2020; phê duyệt trữ lượng tại  229/QĐ-UBND ngày 19/01/2021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lastRenderedPageBreak/>
              <w:t>V</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val="fr-FR"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NGỌC LẶC</w:t>
            </w:r>
          </w:p>
        </w:tc>
        <w:tc>
          <w:tcPr>
            <w:tcW w:w="1260" w:type="dxa"/>
            <w:vAlign w:val="center"/>
          </w:tcPr>
          <w:p w:rsidR="0012434B" w:rsidRPr="00527CE4" w:rsidRDefault="0012434B" w:rsidP="00DE08EF">
            <w:pPr>
              <w:jc w:val="center"/>
              <w:rPr>
                <w:rFonts w:ascii="Times New Roman" w:hAnsi="Times New Roman"/>
                <w:sz w:val="24"/>
                <w:lang w:eastAsia="vi-VN"/>
              </w:rPr>
            </w:pPr>
          </w:p>
        </w:tc>
        <w:tc>
          <w:tcPr>
            <w:tcW w:w="2160" w:type="dxa"/>
            <w:shd w:val="clear" w:color="auto" w:fill="auto"/>
          </w:tcPr>
          <w:p w:rsidR="0012434B" w:rsidRPr="00527CE4" w:rsidRDefault="0012434B" w:rsidP="00DE08EF">
            <w:pPr>
              <w:jc w:val="center"/>
              <w:rPr>
                <w:rFonts w:ascii="Times New Roman" w:hAnsi="Times New Roman"/>
                <w:sz w:val="24"/>
                <w:lang w:eastAsia="vi-VN"/>
              </w:rPr>
            </w:pPr>
          </w:p>
        </w:tc>
        <w:tc>
          <w:tcPr>
            <w:tcW w:w="3780" w:type="dxa"/>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19</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X</w:t>
            </w:r>
            <w:r w:rsidRPr="00527CE4">
              <w:rPr>
                <w:rFonts w:ascii="Times New Roman" w:hAnsi="Times New Roman"/>
                <w:sz w:val="24"/>
                <w:lang w:val="vi-VN" w:eastAsia="vi-VN"/>
              </w:rPr>
              <w:t xml:space="preserve">ã </w:t>
            </w:r>
            <w:r w:rsidRPr="00527CE4">
              <w:rPr>
                <w:rFonts w:ascii="Times New Roman" w:hAnsi="Times New Roman"/>
                <w:sz w:val="24"/>
                <w:lang w:eastAsia="vi-VN"/>
              </w:rPr>
              <w:t>Phùng Minh và xã Phúc Thịnh</w:t>
            </w:r>
          </w:p>
        </w:tc>
        <w:tc>
          <w:tcPr>
            <w:tcW w:w="126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6.000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lang w:val="vi-VN" w:eastAsia="vi-VN"/>
              </w:rPr>
              <w:t>Tổng Công ty CP Hợp Lực</w:t>
            </w:r>
            <w:r w:rsidRPr="00087BD9">
              <w:rPr>
                <w:rFonts w:ascii="Times New Roman" w:hAnsi="Times New Roman"/>
                <w:sz w:val="24"/>
                <w:lang w:val="vi-VN" w:eastAsia="vi-VN"/>
              </w:rPr>
              <w:t xml:space="preserve"> được UBND cấp GP thăm dò tại GP số 88/GP-UBND ngày 11/6/2021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Cao Thịnh</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119.400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lang w:val="vi-VN" w:eastAsia="vi-VN"/>
              </w:rPr>
              <w:t>Tổng Công ty Đầu tư xây dựng Hoàng Long – CTCP được UBND tỉnh cấp GP thăm dò số 71/GP-UBND ngày 23/02/2018</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21</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Lộc Thịnh</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39.000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z w:val="24"/>
                <w:lang w:eastAsia="vi-VN"/>
              </w:rPr>
              <w:t>Công ty TNHH Xây dựng và Thương mại Dương Hiếu được UBND cấp GP thăm dò số 24/GP-UBND ngày 18/01/2018; phê duyệt trữ lượng tại  2071/QĐ-UBND ngày 04/6/2018</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t>VI</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QUAN HÓA</w:t>
            </w:r>
          </w:p>
        </w:tc>
        <w:tc>
          <w:tcPr>
            <w:tcW w:w="1260" w:type="dxa"/>
            <w:vAlign w:val="center"/>
          </w:tcPr>
          <w:p w:rsidR="0012434B" w:rsidRPr="00527CE4" w:rsidRDefault="0012434B" w:rsidP="00DE08EF">
            <w:pPr>
              <w:jc w:val="center"/>
              <w:rPr>
                <w:rFonts w:ascii="Times New Roman" w:hAnsi="Times New Roman"/>
                <w:sz w:val="24"/>
                <w:lang w:eastAsia="vi-VN"/>
              </w:rPr>
            </w:pPr>
          </w:p>
        </w:tc>
        <w:tc>
          <w:tcPr>
            <w:tcW w:w="2160" w:type="dxa"/>
            <w:shd w:val="clear" w:color="auto" w:fill="auto"/>
          </w:tcPr>
          <w:p w:rsidR="0012434B" w:rsidRPr="00527CE4" w:rsidRDefault="0012434B" w:rsidP="00DE08EF">
            <w:pPr>
              <w:jc w:val="center"/>
              <w:rPr>
                <w:rFonts w:ascii="Times New Roman" w:hAnsi="Times New Roman"/>
                <w:sz w:val="24"/>
                <w:lang w:eastAsia="vi-VN"/>
              </w:rPr>
            </w:pPr>
          </w:p>
        </w:tc>
        <w:tc>
          <w:tcPr>
            <w:tcW w:w="3780" w:type="dxa"/>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22</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Nam Tiến</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8.100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shd w:val="clear" w:color="auto" w:fill="F8FFF4"/>
                <w:lang w:val="vi-VN"/>
              </w:rPr>
            </w:pPr>
            <w:r w:rsidRPr="00527CE4">
              <w:rPr>
                <w:rFonts w:ascii="Times New Roman" w:hAnsi="Times New Roman"/>
                <w:bCs/>
                <w:sz w:val="24"/>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shd w:val="clear" w:color="auto" w:fill="FFFFFF"/>
                <w:lang w:val="vi-VN"/>
              </w:rPr>
              <w:t>Công ty TNHH Xây dựng thương mại và Khai thác khoáng sản Trường An</w:t>
            </w:r>
            <w:r w:rsidRPr="00527CE4">
              <w:rPr>
                <w:rFonts w:ascii="Times New Roman" w:hAnsi="Times New Roman"/>
                <w:sz w:val="24"/>
                <w:lang w:val="vi-VN" w:eastAsia="vi-VN"/>
              </w:rPr>
              <w:t xml:space="preserve"> được UBND tỉnh </w:t>
            </w:r>
            <w:r w:rsidRPr="00087BD9">
              <w:rPr>
                <w:rFonts w:ascii="Times New Roman" w:hAnsi="Times New Roman"/>
                <w:sz w:val="24"/>
                <w:lang w:val="vi-VN" w:eastAsia="vi-VN"/>
              </w:rPr>
              <w:t>cấp GP thăm dò số 150/GP-UBND ngày 13/8/2021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23</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quazit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Nam Xuân</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val="vi-VN" w:eastAsia="vi-VN"/>
              </w:rPr>
              <w:t>45</w:t>
            </w:r>
            <w:r w:rsidRPr="00527CE4">
              <w:rPr>
                <w:rFonts w:ascii="Times New Roman" w:hAnsi="Times New Roman"/>
                <w:sz w:val="24"/>
                <w:lang w:eastAsia="vi-VN"/>
              </w:rPr>
              <w:t>.000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shd w:val="clear" w:color="auto" w:fill="FFFFFF"/>
                <w:lang w:val="vi-VN"/>
              </w:rPr>
            </w:pPr>
            <w:r w:rsidRPr="00527CE4">
              <w:rPr>
                <w:rFonts w:ascii="Times New Roman" w:hAnsi="Times New Roman"/>
                <w:bCs/>
                <w:sz w:val="24"/>
              </w:rPr>
              <w:t>Nt</w:t>
            </w:r>
          </w:p>
        </w:tc>
        <w:tc>
          <w:tcPr>
            <w:tcW w:w="4377" w:type="dxa"/>
            <w:shd w:val="clear" w:color="auto" w:fill="auto"/>
            <w:vAlign w:val="center"/>
          </w:tcPr>
          <w:p w:rsidR="0012434B" w:rsidRPr="00087BD9" w:rsidRDefault="0012434B" w:rsidP="00DE08EF">
            <w:pPr>
              <w:spacing w:before="60" w:after="60"/>
              <w:jc w:val="center"/>
              <w:rPr>
                <w:rFonts w:ascii="Times New Roman" w:hAnsi="Times New Roman"/>
                <w:spacing w:val="-2"/>
                <w:sz w:val="24"/>
                <w:lang w:val="vi-VN"/>
              </w:rPr>
            </w:pPr>
            <w:r w:rsidRPr="00527CE4">
              <w:rPr>
                <w:rFonts w:ascii="Times New Roman" w:hAnsi="Times New Roman"/>
                <w:sz w:val="24"/>
                <w:lang w:val="vi-VN" w:eastAsia="vi-VN"/>
              </w:rPr>
              <w:t xml:space="preserve">Bộ Tài nguyên và Môi trường bàn giao tại  2321/QĐ-UBND ngày 28/9/2017, Công ty CP Đầu tư Vũ Gia Thanh Hóa </w:t>
            </w:r>
            <w:r w:rsidRPr="00087BD9">
              <w:rPr>
                <w:rFonts w:ascii="Times New Roman" w:hAnsi="Times New Roman"/>
                <w:sz w:val="24"/>
                <w:lang w:val="vi-VN" w:eastAsia="vi-VN"/>
              </w:rPr>
              <w:t xml:space="preserve">được cấp phép thăm dò số </w:t>
            </w:r>
            <w:r w:rsidRPr="00527CE4">
              <w:rPr>
                <w:rFonts w:ascii="Times New Roman" w:hAnsi="Times New Roman"/>
                <w:spacing w:val="-2"/>
                <w:sz w:val="24"/>
                <w:lang w:val="vi-VN"/>
              </w:rPr>
              <w:t>10</w:t>
            </w:r>
            <w:r w:rsidRPr="00087BD9">
              <w:rPr>
                <w:rFonts w:ascii="Times New Roman" w:hAnsi="Times New Roman"/>
                <w:spacing w:val="-2"/>
                <w:sz w:val="24"/>
                <w:lang w:val="vi-VN"/>
              </w:rPr>
              <w:t>/GP-UBND ngày</w:t>
            </w:r>
          </w:p>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pacing w:val="-2"/>
                <w:sz w:val="24"/>
                <w:lang w:val="vi-VN"/>
              </w:rPr>
              <w:t>08/01/2021</w:t>
            </w:r>
            <w:r w:rsidRPr="00087BD9">
              <w:rPr>
                <w:rFonts w:ascii="Times New Roman" w:hAnsi="Times New Roman"/>
                <w:spacing w:val="-2"/>
                <w:sz w:val="24"/>
                <w:lang w:val="vi-VN"/>
              </w:rPr>
              <w:t xml:space="preserve">; đã phê duyệt trữ lượng tại  </w:t>
            </w:r>
            <w:r w:rsidRPr="00527CE4">
              <w:rPr>
                <w:rFonts w:ascii="Times New Roman" w:hAnsi="Times New Roman"/>
                <w:sz w:val="24"/>
                <w:lang w:val="vi-VN" w:eastAsia="vi-VN"/>
              </w:rPr>
              <w:t>3161</w:t>
            </w:r>
            <w:r w:rsidRPr="00087BD9">
              <w:rPr>
                <w:rFonts w:ascii="Times New Roman" w:hAnsi="Times New Roman"/>
                <w:sz w:val="24"/>
                <w:lang w:val="vi-VN" w:eastAsia="vi-VN"/>
              </w:rPr>
              <w:t>/QĐ-UBND ngày</w:t>
            </w:r>
            <w:r w:rsidRPr="00527CE4">
              <w:rPr>
                <w:rFonts w:ascii="Times New Roman" w:hAnsi="Times New Roman"/>
                <w:sz w:val="24"/>
                <w:lang w:val="vi-VN" w:eastAsia="vi-VN"/>
              </w:rPr>
              <w:t xml:space="preserve"> 18/8/2021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24</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đá phong hóa</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Thiên Phủ</w:t>
            </w:r>
          </w:p>
        </w:tc>
        <w:tc>
          <w:tcPr>
            <w:tcW w:w="126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80.000</w:t>
            </w:r>
          </w:p>
        </w:tc>
        <w:tc>
          <w:tcPr>
            <w:tcW w:w="2160"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bCs/>
                <w:sz w:val="24"/>
              </w:rPr>
              <w:t>Nt</w:t>
            </w:r>
          </w:p>
        </w:tc>
        <w:tc>
          <w:tcPr>
            <w:tcW w:w="4377" w:type="dxa"/>
            <w:shd w:val="clear" w:color="auto" w:fill="auto"/>
            <w:vAlign w:val="center"/>
          </w:tcPr>
          <w:p w:rsidR="00707B75" w:rsidRPr="00707B75" w:rsidRDefault="0012434B" w:rsidP="00707B75">
            <w:pPr>
              <w:jc w:val="center"/>
              <w:rPr>
                <w:rFonts w:ascii="Times New Roman" w:hAnsi="Times New Roman"/>
                <w:sz w:val="24"/>
                <w:lang w:eastAsia="vi-VN"/>
              </w:rPr>
            </w:pPr>
            <w:r w:rsidRPr="00527CE4">
              <w:rPr>
                <w:rFonts w:ascii="Times New Roman" w:hAnsi="Times New Roman"/>
                <w:sz w:val="24"/>
                <w:shd w:val="clear" w:color="auto" w:fill="FFFFFF"/>
                <w:lang w:val="vi-VN"/>
              </w:rPr>
              <w:t>Công ty C</w:t>
            </w:r>
            <w:r w:rsidRPr="00087BD9">
              <w:rPr>
                <w:rFonts w:ascii="Times New Roman" w:hAnsi="Times New Roman"/>
                <w:sz w:val="24"/>
                <w:shd w:val="clear" w:color="auto" w:fill="FFFFFF"/>
                <w:lang w:val="vi-VN"/>
              </w:rPr>
              <w:t xml:space="preserve">P </w:t>
            </w:r>
            <w:r w:rsidRPr="00527CE4">
              <w:rPr>
                <w:rFonts w:ascii="Times New Roman" w:hAnsi="Times New Roman"/>
                <w:sz w:val="24"/>
                <w:shd w:val="clear" w:color="auto" w:fill="FFFFFF"/>
                <w:lang w:val="vi-VN"/>
              </w:rPr>
              <w:t>Đầu tư phát triển Vicenza</w:t>
            </w:r>
            <w:r w:rsidRPr="00527CE4">
              <w:rPr>
                <w:rFonts w:ascii="Times New Roman" w:hAnsi="Times New Roman"/>
                <w:sz w:val="24"/>
                <w:lang w:val="vi-VN" w:eastAsia="vi-VN"/>
              </w:rPr>
              <w:t xml:space="preserve"> được UBND tỉnh </w:t>
            </w:r>
            <w:r w:rsidRPr="00087BD9">
              <w:rPr>
                <w:rFonts w:ascii="Times New Roman" w:hAnsi="Times New Roman"/>
                <w:sz w:val="24"/>
                <w:lang w:val="vi-VN" w:eastAsia="vi-VN"/>
              </w:rPr>
              <w:t>cấp GP thăm dò 493/GP-UBND ngày 30/12/2014; phê duyệt trữ lượng tại  1406/QĐ-UBND ngày 20/4/2015</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25</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Bản Khằm, xã </w:t>
            </w:r>
            <w:r w:rsidRPr="00527CE4">
              <w:rPr>
                <w:rFonts w:ascii="Times New Roman" w:hAnsi="Times New Roman"/>
                <w:sz w:val="24"/>
                <w:lang w:val="vi-VN" w:eastAsia="vi-VN"/>
              </w:rPr>
              <w:t>Hồi Xuân</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6.000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502/QĐ-UBND ngày 10/02/2020</w:t>
            </w:r>
          </w:p>
          <w:p w:rsidR="0012434B" w:rsidRPr="00527CE4" w:rsidRDefault="0012434B" w:rsidP="00DE08EF">
            <w:pPr>
              <w:jc w:val="center"/>
              <w:rPr>
                <w:rFonts w:ascii="Times New Roman" w:hAnsi="Times New Roman"/>
                <w:sz w:val="24"/>
                <w:lang w:eastAsia="vi-VN"/>
              </w:rPr>
            </w:pPr>
          </w:p>
        </w:tc>
        <w:tc>
          <w:tcPr>
            <w:tcW w:w="3780" w:type="dxa"/>
            <w:vAlign w:val="center"/>
          </w:tcPr>
          <w:p w:rsidR="0012434B" w:rsidRPr="00527CE4" w:rsidRDefault="0012434B" w:rsidP="00DE08EF">
            <w:pPr>
              <w:jc w:val="center"/>
              <w:rPr>
                <w:rFonts w:ascii="Times New Roman" w:hAnsi="Times New Roman"/>
                <w:sz w:val="24"/>
                <w:shd w:val="clear" w:color="auto" w:fill="FFFFFF"/>
                <w:lang w:val="vi-VN"/>
              </w:rPr>
            </w:pPr>
            <w:r w:rsidRPr="00527CE4">
              <w:rPr>
                <w:rFonts w:ascii="Times New Roman" w:hAnsi="Times New Roman"/>
                <w:bCs/>
                <w:sz w:val="24"/>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shd w:val="clear" w:color="auto" w:fill="FFFFFF"/>
                <w:lang w:val="vi-VN"/>
              </w:rPr>
              <w:t xml:space="preserve">Công ty TNHH Xây dựng thương mại Hưng Phúc An được UBND tỉnh cấp GP thăm dò số 79/GP-UBND ngày 21/5/2020; phê duyệt trữ lượng tại  4942/QĐ-UBND </w:t>
            </w:r>
            <w:r w:rsidRPr="00087BD9">
              <w:rPr>
                <w:rFonts w:ascii="Times New Roman" w:hAnsi="Times New Roman"/>
                <w:sz w:val="24"/>
                <w:shd w:val="clear" w:color="auto" w:fill="FFFFFF"/>
                <w:lang w:val="vi-VN"/>
              </w:rPr>
              <w:lastRenderedPageBreak/>
              <w:t>ngày 18/11/2020</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lastRenderedPageBreak/>
              <w:t>VII</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QUAN SƠN</w:t>
            </w:r>
          </w:p>
        </w:tc>
        <w:tc>
          <w:tcPr>
            <w:tcW w:w="1260" w:type="dxa"/>
            <w:vAlign w:val="center"/>
          </w:tcPr>
          <w:p w:rsidR="0012434B" w:rsidRPr="00527CE4" w:rsidRDefault="0012434B" w:rsidP="00DE08EF">
            <w:pPr>
              <w:jc w:val="center"/>
              <w:rPr>
                <w:rFonts w:ascii="Times New Roman" w:hAnsi="Times New Roman"/>
                <w:sz w:val="24"/>
                <w:lang w:eastAsia="vi-VN"/>
              </w:rPr>
            </w:pPr>
          </w:p>
        </w:tc>
        <w:tc>
          <w:tcPr>
            <w:tcW w:w="2160" w:type="dxa"/>
            <w:shd w:val="clear" w:color="auto" w:fill="auto"/>
          </w:tcPr>
          <w:p w:rsidR="0012434B" w:rsidRPr="00527CE4" w:rsidRDefault="0012434B" w:rsidP="00DE08EF">
            <w:pPr>
              <w:ind w:left="-57" w:right="-57"/>
              <w:jc w:val="center"/>
              <w:rPr>
                <w:rFonts w:ascii="Times New Roman" w:hAnsi="Times New Roman"/>
                <w:sz w:val="24"/>
                <w:lang w:eastAsia="vi-VN"/>
              </w:rPr>
            </w:pPr>
          </w:p>
        </w:tc>
        <w:tc>
          <w:tcPr>
            <w:tcW w:w="3780" w:type="dxa"/>
          </w:tcPr>
          <w:p w:rsidR="0012434B" w:rsidRPr="00527CE4" w:rsidRDefault="0012434B" w:rsidP="00DE08EF">
            <w:pPr>
              <w:jc w:val="center"/>
              <w:rPr>
                <w:rFonts w:ascii="Times New Roman" w:hAnsi="Times New Roman"/>
                <w:sz w:val="24"/>
                <w:shd w:val="clear" w:color="auto" w:fill="FFFFFF"/>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26</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Sơn Điện và Tam Lư</w:t>
            </w:r>
          </w:p>
        </w:tc>
        <w:tc>
          <w:tcPr>
            <w:tcW w:w="126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11.000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shd w:val="clear" w:color="auto" w:fill="FFFFFF"/>
                <w:lang w:val="vi-VN"/>
              </w:rPr>
              <w:t>Công ty CP Đầu tư xây dựng và Thương mại Sơn Vũ </w:t>
            </w:r>
            <w:r w:rsidRPr="00527CE4">
              <w:rPr>
                <w:rFonts w:ascii="Times New Roman" w:hAnsi="Times New Roman"/>
                <w:sz w:val="24"/>
                <w:lang w:val="vi-VN" w:eastAsia="vi-VN"/>
              </w:rPr>
              <w:t xml:space="preserve">được UBND tỉnh </w:t>
            </w:r>
            <w:r w:rsidRPr="00087BD9">
              <w:rPr>
                <w:rFonts w:ascii="Times New Roman" w:hAnsi="Times New Roman"/>
                <w:sz w:val="24"/>
                <w:lang w:val="vi-VN" w:eastAsia="vi-VN"/>
              </w:rPr>
              <w:t>cấp GP thăm dò số 120/GP-UBND ngày 23/7/2021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27</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Chì kẽm</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Cs/>
                <w:sz w:val="24"/>
                <w:lang w:val="it-IT"/>
              </w:rPr>
              <w:t>Bản Xum, xã Sơn Hà</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10.500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shd w:val="clear" w:color="auto" w:fill="FFFFFF"/>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bCs/>
                <w:sz w:val="24"/>
                <w:lang w:val="it-IT"/>
              </w:rPr>
              <w:t>Bộ Tài nguyên và Môi trường bàn giao tại  1270/QĐ-BTNMT ngày 30/6/2014, UBND tỉnh cấp Giấy phép thăm dò số 475 ngày 17/12/2014 và số 85/GP-UBND ngày 03/5/2016 cho Công ty CP Khoáng sản Sơn Hà</w:t>
            </w:r>
          </w:p>
        </w:tc>
      </w:tr>
      <w:tr w:rsidR="0012434B" w:rsidRPr="0033330E" w:rsidTr="0030407A">
        <w:trPr>
          <w:jc w:val="center"/>
        </w:trPr>
        <w:tc>
          <w:tcPr>
            <w:tcW w:w="896" w:type="dxa"/>
            <w:shd w:val="clear" w:color="auto" w:fill="auto"/>
            <w:vAlign w:val="center"/>
          </w:tcPr>
          <w:p w:rsidR="0012434B" w:rsidRPr="0033330E" w:rsidRDefault="0012434B" w:rsidP="00DE08EF">
            <w:pPr>
              <w:jc w:val="center"/>
              <w:rPr>
                <w:rFonts w:ascii="Times New Roman" w:hAnsi="Times New Roman"/>
                <w:sz w:val="24"/>
                <w:lang w:eastAsia="vi-VN"/>
              </w:rPr>
            </w:pPr>
            <w:r>
              <w:rPr>
                <w:rFonts w:ascii="Times New Roman" w:hAnsi="Times New Roman"/>
                <w:sz w:val="24"/>
                <w:lang w:eastAsia="vi-VN"/>
              </w:rPr>
              <w:t>28</w:t>
            </w:r>
          </w:p>
        </w:tc>
        <w:tc>
          <w:tcPr>
            <w:tcW w:w="1437" w:type="dxa"/>
            <w:shd w:val="clear" w:color="auto" w:fill="auto"/>
            <w:vAlign w:val="center"/>
          </w:tcPr>
          <w:p w:rsidR="0012434B" w:rsidRPr="0033330E" w:rsidRDefault="0012434B" w:rsidP="00DE08EF">
            <w:pPr>
              <w:ind w:left="-57" w:right="-57"/>
              <w:jc w:val="center"/>
              <w:rPr>
                <w:rFonts w:ascii="Times New Roman" w:hAnsi="Times New Roman"/>
                <w:sz w:val="24"/>
                <w:lang w:eastAsia="vi-VN"/>
              </w:rPr>
            </w:pPr>
            <w:r w:rsidRPr="0033330E">
              <w:rPr>
                <w:rFonts w:ascii="Times New Roman" w:hAnsi="Times New Roman"/>
                <w:sz w:val="24"/>
                <w:lang w:val="vi-VN" w:eastAsia="vi-VN"/>
              </w:rPr>
              <w:t>Cát</w:t>
            </w:r>
          </w:p>
        </w:tc>
        <w:tc>
          <w:tcPr>
            <w:tcW w:w="1440" w:type="dxa"/>
            <w:shd w:val="clear" w:color="auto" w:fill="auto"/>
            <w:vAlign w:val="center"/>
          </w:tcPr>
          <w:p w:rsidR="0012434B" w:rsidRPr="0033330E" w:rsidRDefault="0012434B" w:rsidP="00DE08EF">
            <w:pPr>
              <w:ind w:left="-57" w:right="-57"/>
              <w:jc w:val="center"/>
              <w:rPr>
                <w:rFonts w:ascii="Times New Roman" w:hAnsi="Times New Roman"/>
                <w:sz w:val="24"/>
                <w:lang w:eastAsia="vi-VN"/>
              </w:rPr>
            </w:pPr>
            <w:r w:rsidRPr="0033330E">
              <w:rPr>
                <w:rFonts w:ascii="Times New Roman" w:hAnsi="Times New Roman"/>
                <w:sz w:val="24"/>
                <w:lang w:eastAsia="vi-VN"/>
              </w:rPr>
              <w:t xml:space="preserve">Xã </w:t>
            </w:r>
            <w:r w:rsidRPr="0033330E">
              <w:rPr>
                <w:rFonts w:ascii="Times New Roman" w:hAnsi="Times New Roman"/>
                <w:sz w:val="24"/>
                <w:lang w:val="vi-VN" w:eastAsia="vi-VN"/>
              </w:rPr>
              <w:t>Sơn Lư</w:t>
            </w:r>
          </w:p>
        </w:tc>
        <w:tc>
          <w:tcPr>
            <w:tcW w:w="1260" w:type="dxa"/>
            <w:vAlign w:val="center"/>
          </w:tcPr>
          <w:p w:rsidR="0012434B" w:rsidRPr="0033330E" w:rsidRDefault="0012434B" w:rsidP="00DE08EF">
            <w:pPr>
              <w:jc w:val="center"/>
              <w:rPr>
                <w:rFonts w:ascii="Times New Roman" w:hAnsi="Times New Roman"/>
                <w:sz w:val="24"/>
                <w:lang w:val="vi-VN" w:eastAsia="vi-VN"/>
              </w:rPr>
            </w:pPr>
            <w:r w:rsidRPr="0033330E">
              <w:rPr>
                <w:rFonts w:ascii="Times New Roman" w:hAnsi="Times New Roman"/>
                <w:sz w:val="24"/>
                <w:lang w:val="vi-VN" w:eastAsia="vi-VN"/>
              </w:rPr>
              <w:t>3.200,0</w:t>
            </w:r>
          </w:p>
        </w:tc>
        <w:tc>
          <w:tcPr>
            <w:tcW w:w="2160" w:type="dxa"/>
            <w:shd w:val="clear" w:color="auto" w:fill="auto"/>
            <w:vAlign w:val="center"/>
          </w:tcPr>
          <w:p w:rsidR="0012434B" w:rsidRPr="0033330E" w:rsidRDefault="0012434B" w:rsidP="00DE08EF">
            <w:pPr>
              <w:ind w:left="-57" w:right="-57"/>
              <w:jc w:val="center"/>
              <w:rPr>
                <w:rFonts w:ascii="Times New Roman" w:hAnsi="Times New Roman"/>
                <w:sz w:val="24"/>
                <w:lang w:eastAsia="vi-VN"/>
              </w:rPr>
            </w:pPr>
            <w:r w:rsidRPr="0033330E">
              <w:rPr>
                <w:rFonts w:ascii="Times New Roman" w:hAnsi="Times New Roman"/>
                <w:sz w:val="24"/>
                <w:lang w:eastAsia="vi-VN"/>
              </w:rPr>
              <w:t xml:space="preserve"> 2693/QĐ-UBND ngày 04/7/2019</w:t>
            </w:r>
          </w:p>
        </w:tc>
        <w:tc>
          <w:tcPr>
            <w:tcW w:w="3780" w:type="dxa"/>
          </w:tcPr>
          <w:p w:rsidR="0012434B" w:rsidRPr="0033330E"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33330E" w:rsidRDefault="0012434B" w:rsidP="00DE08EF">
            <w:pPr>
              <w:jc w:val="center"/>
              <w:rPr>
                <w:rFonts w:ascii="Times New Roman" w:hAnsi="Times New Roman"/>
                <w:spacing w:val="-4"/>
                <w:sz w:val="24"/>
                <w:lang w:eastAsia="vi-VN"/>
              </w:rPr>
            </w:pPr>
            <w:r w:rsidRPr="0033330E">
              <w:rPr>
                <w:rFonts w:ascii="Times New Roman" w:hAnsi="Times New Roman"/>
                <w:sz w:val="24"/>
                <w:lang w:val="vi-VN" w:eastAsia="vi-VN"/>
              </w:rPr>
              <w:t xml:space="preserve">Công ty TNHH Quỳnh Phương Quan Sơn được UBND tỉnh </w:t>
            </w:r>
            <w:r w:rsidRPr="0033330E">
              <w:rPr>
                <w:rFonts w:ascii="Times New Roman" w:hAnsi="Times New Roman"/>
                <w:sz w:val="24"/>
                <w:shd w:val="clear" w:color="auto" w:fill="FFFFFF"/>
                <w:lang w:val="vi-VN"/>
              </w:rPr>
              <w:t xml:space="preserve">phê duyệt trữ lượng tại  </w:t>
            </w:r>
            <w:r w:rsidRPr="0033330E">
              <w:rPr>
                <w:rFonts w:ascii="Times New Roman" w:hAnsi="Times New Roman"/>
                <w:sz w:val="24"/>
              </w:rPr>
              <w:t xml:space="preserve">2752/QĐ-UBND </w:t>
            </w:r>
            <w:r w:rsidRPr="0033330E">
              <w:rPr>
                <w:rFonts w:ascii="Times New Roman" w:hAnsi="Times New Roman"/>
                <w:sz w:val="24"/>
                <w:shd w:val="clear" w:color="auto" w:fill="FFFFFF"/>
                <w:lang w:val="vi-VN"/>
              </w:rPr>
              <w:t xml:space="preserve">ngày </w:t>
            </w:r>
            <w:r w:rsidRPr="0033330E">
              <w:rPr>
                <w:rFonts w:ascii="Times New Roman" w:hAnsi="Times New Roman"/>
                <w:sz w:val="24"/>
                <w:shd w:val="clear" w:color="auto" w:fill="FFFFFF"/>
              </w:rPr>
              <w:t>22</w:t>
            </w:r>
            <w:r w:rsidRPr="0033330E">
              <w:rPr>
                <w:rFonts w:ascii="Times New Roman" w:hAnsi="Times New Roman"/>
                <w:sz w:val="24"/>
                <w:shd w:val="clear" w:color="auto" w:fill="FFFFFF"/>
                <w:lang w:val="vi-VN"/>
              </w:rPr>
              <w:t>/</w:t>
            </w:r>
            <w:r w:rsidRPr="0033330E">
              <w:rPr>
                <w:rFonts w:ascii="Times New Roman" w:hAnsi="Times New Roman"/>
                <w:sz w:val="24"/>
                <w:shd w:val="clear" w:color="auto" w:fill="FFFFFF"/>
              </w:rPr>
              <w:t>7</w:t>
            </w:r>
            <w:r w:rsidRPr="0033330E">
              <w:rPr>
                <w:rFonts w:ascii="Times New Roman" w:hAnsi="Times New Roman"/>
                <w:sz w:val="24"/>
                <w:shd w:val="clear" w:color="auto" w:fill="FFFFFF"/>
                <w:lang w:val="vi-VN"/>
              </w:rPr>
              <w:t>/202</w:t>
            </w:r>
            <w:r w:rsidRPr="0033330E">
              <w:rPr>
                <w:rFonts w:ascii="Times New Roman" w:hAnsi="Times New Roman"/>
                <w:sz w:val="24"/>
                <w:shd w:val="clear" w:color="auto" w:fill="FFFFFF"/>
              </w:rPr>
              <w:t>1</w:t>
            </w:r>
          </w:p>
        </w:tc>
      </w:tr>
      <w:tr w:rsidR="0012434B" w:rsidRPr="00075CFA" w:rsidTr="0030407A">
        <w:trPr>
          <w:jc w:val="center"/>
        </w:trPr>
        <w:tc>
          <w:tcPr>
            <w:tcW w:w="896" w:type="dxa"/>
            <w:shd w:val="clear" w:color="auto" w:fill="auto"/>
            <w:vAlign w:val="center"/>
          </w:tcPr>
          <w:p w:rsidR="0012434B" w:rsidRPr="00075CFA" w:rsidRDefault="0012434B" w:rsidP="00DE08EF">
            <w:pPr>
              <w:jc w:val="center"/>
              <w:rPr>
                <w:rFonts w:ascii="Times New Roman" w:hAnsi="Times New Roman"/>
                <w:b/>
                <w:bCs/>
                <w:sz w:val="24"/>
                <w:lang w:eastAsia="vi-VN"/>
              </w:rPr>
            </w:pPr>
            <w:r w:rsidRPr="00075CFA">
              <w:rPr>
                <w:rFonts w:ascii="Times New Roman" w:hAnsi="Times New Roman"/>
                <w:b/>
                <w:bCs/>
                <w:sz w:val="24"/>
                <w:lang w:eastAsia="vi-VN"/>
              </w:rPr>
              <w:t>VIII</w:t>
            </w:r>
          </w:p>
        </w:tc>
        <w:tc>
          <w:tcPr>
            <w:tcW w:w="2877" w:type="dxa"/>
            <w:gridSpan w:val="2"/>
            <w:shd w:val="clear" w:color="auto" w:fill="auto"/>
            <w:vAlign w:val="center"/>
          </w:tcPr>
          <w:p w:rsidR="0012434B" w:rsidRPr="00075CFA" w:rsidRDefault="0012434B" w:rsidP="00DE08EF">
            <w:pPr>
              <w:ind w:left="-57" w:right="-57"/>
              <w:jc w:val="center"/>
              <w:rPr>
                <w:rFonts w:ascii="Times New Roman" w:hAnsi="Times New Roman"/>
                <w:b/>
                <w:bCs/>
                <w:sz w:val="24"/>
                <w:lang w:val="it-IT"/>
              </w:rPr>
            </w:pPr>
            <w:r w:rsidRPr="00075CFA">
              <w:rPr>
                <w:rFonts w:ascii="Times New Roman" w:hAnsi="Times New Roman"/>
                <w:b/>
                <w:bCs/>
                <w:sz w:val="24"/>
                <w:lang w:val="vi-VN" w:eastAsia="vi-VN"/>
              </w:rPr>
              <w:t xml:space="preserve">HUYỆN </w:t>
            </w:r>
            <w:r w:rsidRPr="00075CFA">
              <w:rPr>
                <w:rFonts w:ascii="Times New Roman" w:hAnsi="Times New Roman"/>
                <w:b/>
                <w:bCs/>
                <w:sz w:val="24"/>
                <w:lang w:eastAsia="vi-VN"/>
              </w:rPr>
              <w:t>THỌ XUÂN</w:t>
            </w:r>
          </w:p>
        </w:tc>
        <w:tc>
          <w:tcPr>
            <w:tcW w:w="1260" w:type="dxa"/>
            <w:vAlign w:val="center"/>
          </w:tcPr>
          <w:p w:rsidR="0012434B" w:rsidRPr="00075CFA" w:rsidRDefault="0012434B" w:rsidP="00DE08EF">
            <w:pPr>
              <w:jc w:val="center"/>
              <w:rPr>
                <w:rFonts w:ascii="Times New Roman" w:hAnsi="Times New Roman"/>
                <w:b/>
                <w:bCs/>
                <w:sz w:val="24"/>
                <w:lang w:eastAsia="vi-VN"/>
              </w:rPr>
            </w:pPr>
          </w:p>
        </w:tc>
        <w:tc>
          <w:tcPr>
            <w:tcW w:w="2160" w:type="dxa"/>
            <w:shd w:val="clear" w:color="auto" w:fill="auto"/>
          </w:tcPr>
          <w:p w:rsidR="0012434B" w:rsidRPr="00075CFA" w:rsidRDefault="0012434B" w:rsidP="00DE08EF">
            <w:pPr>
              <w:ind w:left="-57" w:right="-57"/>
              <w:jc w:val="center"/>
              <w:rPr>
                <w:rFonts w:ascii="Times New Roman" w:hAnsi="Times New Roman"/>
                <w:b/>
                <w:bCs/>
                <w:sz w:val="24"/>
                <w:lang w:eastAsia="vi-VN"/>
              </w:rPr>
            </w:pPr>
          </w:p>
        </w:tc>
        <w:tc>
          <w:tcPr>
            <w:tcW w:w="3780" w:type="dxa"/>
            <w:vAlign w:val="center"/>
          </w:tcPr>
          <w:p w:rsidR="0012434B" w:rsidRPr="00075CFA" w:rsidRDefault="0012434B" w:rsidP="00DE08EF">
            <w:pPr>
              <w:jc w:val="center"/>
              <w:rPr>
                <w:rFonts w:ascii="Times New Roman" w:hAnsi="Times New Roman"/>
                <w:b/>
                <w:bCs/>
                <w:sz w:val="24"/>
                <w:lang w:val="it-IT"/>
              </w:rPr>
            </w:pPr>
          </w:p>
        </w:tc>
        <w:tc>
          <w:tcPr>
            <w:tcW w:w="4377" w:type="dxa"/>
            <w:shd w:val="clear" w:color="auto" w:fill="auto"/>
            <w:vAlign w:val="center"/>
          </w:tcPr>
          <w:p w:rsidR="0012434B" w:rsidRPr="00075CFA" w:rsidRDefault="0012434B" w:rsidP="00DE08EF">
            <w:pPr>
              <w:jc w:val="center"/>
              <w:rPr>
                <w:rFonts w:ascii="Times New Roman" w:hAnsi="Times New Roman"/>
                <w:b/>
                <w:bCs/>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29</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Đất sét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Xã Thọ Minh</w:t>
            </w:r>
          </w:p>
        </w:tc>
        <w:tc>
          <w:tcPr>
            <w:tcW w:w="1260" w:type="dxa"/>
            <w:vAlign w:val="center"/>
          </w:tcPr>
          <w:p w:rsidR="0012434B" w:rsidRPr="00527CE4" w:rsidRDefault="0012434B" w:rsidP="00DE08EF">
            <w:pPr>
              <w:jc w:val="center"/>
              <w:rPr>
                <w:rFonts w:ascii="Times New Roman" w:hAnsi="Times New Roman"/>
                <w:sz w:val="24"/>
                <w:lang w:val="vi-VN" w:eastAsia="vi-VN"/>
              </w:rPr>
            </w:pPr>
            <w:r w:rsidRPr="00527CE4">
              <w:rPr>
                <w:rFonts w:ascii="Times New Roman" w:hAnsi="Times New Roman"/>
                <w:sz w:val="24"/>
                <w:lang w:eastAsia="vi-VN"/>
              </w:rPr>
              <w:t>20.000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lang w:val="vi-VN" w:eastAsia="vi-VN"/>
              </w:rPr>
              <w:t>Công ty Cổ phần Sản xuất và Kinh doanh Lâm Thao được UBND tỉnh cấp Giấy phép thăm dò số 373</w:t>
            </w:r>
            <w:r w:rsidRPr="00527CE4">
              <w:rPr>
                <w:rFonts w:ascii="Times New Roman" w:hAnsi="Times New Roman"/>
                <w:sz w:val="24"/>
                <w:lang w:val="vi-VN" w:eastAsia="vi-VN"/>
              </w:rPr>
              <w:t>/GP-UBND</w:t>
            </w:r>
            <w:r w:rsidRPr="00087BD9">
              <w:rPr>
                <w:rFonts w:ascii="Times New Roman" w:hAnsi="Times New Roman"/>
                <w:sz w:val="24"/>
                <w:lang w:val="vi-VN" w:eastAsia="vi-VN"/>
              </w:rPr>
              <w:t xml:space="preserve"> </w:t>
            </w:r>
            <w:r w:rsidRPr="00527CE4">
              <w:rPr>
                <w:rFonts w:ascii="Times New Roman" w:hAnsi="Times New Roman"/>
                <w:sz w:val="24"/>
                <w:lang w:val="vi-VN" w:eastAsia="vi-VN"/>
              </w:rPr>
              <w:t>ngày</w:t>
            </w:r>
            <w:r w:rsidRPr="00087BD9">
              <w:rPr>
                <w:rFonts w:ascii="Times New Roman" w:hAnsi="Times New Roman"/>
                <w:sz w:val="24"/>
                <w:lang w:val="vi-VN" w:eastAsia="vi-VN"/>
              </w:rPr>
              <w:t xml:space="preserve"> </w:t>
            </w:r>
            <w:r w:rsidRPr="00527CE4">
              <w:rPr>
                <w:rFonts w:ascii="Times New Roman" w:hAnsi="Times New Roman"/>
                <w:sz w:val="24"/>
                <w:lang w:val="vi-VN" w:eastAsia="vi-VN"/>
              </w:rPr>
              <w:t>10/</w:t>
            </w:r>
            <w:r w:rsidRPr="00087BD9">
              <w:rPr>
                <w:rFonts w:ascii="Times New Roman" w:hAnsi="Times New Roman"/>
                <w:sz w:val="24"/>
                <w:lang w:val="vi-VN" w:eastAsia="vi-VN"/>
              </w:rPr>
              <w:t>10</w:t>
            </w:r>
            <w:r w:rsidRPr="00527CE4">
              <w:rPr>
                <w:rFonts w:ascii="Times New Roman" w:hAnsi="Times New Roman"/>
                <w:sz w:val="24"/>
                <w:lang w:val="vi-VN" w:eastAsia="vi-VN"/>
              </w:rPr>
              <w:t>/201</w:t>
            </w:r>
            <w:r w:rsidRPr="00087BD9">
              <w:rPr>
                <w:rFonts w:ascii="Times New Roman" w:hAnsi="Times New Roman"/>
                <w:sz w:val="24"/>
                <w:lang w:val="vi-VN" w:eastAsia="vi-VN"/>
              </w:rPr>
              <w:t>6</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Cs/>
                <w:spacing w:val="-4"/>
                <w:sz w:val="24"/>
                <w:lang w:eastAsia="vi-VN"/>
              </w:rPr>
              <w:t>Đất sét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Cs/>
                <w:spacing w:val="-4"/>
                <w:sz w:val="24"/>
                <w:lang w:eastAsia="vi-VN"/>
              </w:rPr>
              <w:t>Xã Xuân Phú</w:t>
            </w:r>
          </w:p>
        </w:tc>
        <w:tc>
          <w:tcPr>
            <w:tcW w:w="126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pacing w:val="-4"/>
                <w:sz w:val="24"/>
                <w:lang w:eastAsia="vi-VN"/>
              </w:rPr>
              <w:t>25.000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val="vi-VN" w:eastAsia="vi-VN"/>
              </w:rPr>
              <w:t xml:space="preserve">Công </w:t>
            </w:r>
            <w:r w:rsidRPr="00527CE4">
              <w:rPr>
                <w:rFonts w:ascii="Times New Roman" w:hAnsi="Times New Roman"/>
                <w:spacing w:val="-4"/>
                <w:sz w:val="24"/>
                <w:lang w:eastAsia="vi-VN"/>
              </w:rPr>
              <w:t>ty cổ phần</w:t>
            </w:r>
            <w:r w:rsidRPr="00527CE4">
              <w:rPr>
                <w:rFonts w:ascii="Times New Roman" w:hAnsi="Times New Roman"/>
                <w:spacing w:val="-4"/>
                <w:sz w:val="24"/>
                <w:lang w:val="vi-VN" w:eastAsia="vi-VN"/>
              </w:rPr>
              <w:t xml:space="preserve"> Đầu tư Phát triển Vicenza</w:t>
            </w:r>
            <w:r w:rsidRPr="00527CE4">
              <w:rPr>
                <w:rFonts w:ascii="Times New Roman" w:hAnsi="Times New Roman"/>
                <w:spacing w:val="-4"/>
                <w:sz w:val="24"/>
                <w:lang w:eastAsia="vi-VN"/>
              </w:rPr>
              <w:t xml:space="preserve"> </w:t>
            </w:r>
            <w:r w:rsidRPr="00527CE4">
              <w:rPr>
                <w:rFonts w:ascii="Times New Roman" w:hAnsi="Times New Roman"/>
                <w:sz w:val="24"/>
                <w:lang w:eastAsia="vi-VN"/>
              </w:rPr>
              <w:t>được UBND tỉnh cấp phê duyệt trữ lượng tại  3476</w:t>
            </w:r>
            <w:r w:rsidRPr="00527CE4">
              <w:rPr>
                <w:rFonts w:ascii="Times New Roman" w:hAnsi="Times New Roman"/>
                <w:sz w:val="24"/>
                <w:lang w:val="vi-VN" w:eastAsia="vi-VN"/>
              </w:rPr>
              <w:t>/QĐ-UBND</w:t>
            </w:r>
            <w:r w:rsidRPr="00527CE4">
              <w:rPr>
                <w:rFonts w:ascii="Times New Roman" w:hAnsi="Times New Roman"/>
                <w:sz w:val="24"/>
                <w:lang w:eastAsia="vi-VN"/>
              </w:rPr>
              <w:t xml:space="preserve"> </w:t>
            </w:r>
            <w:r w:rsidRPr="00527CE4">
              <w:rPr>
                <w:rFonts w:ascii="Times New Roman" w:hAnsi="Times New Roman"/>
                <w:sz w:val="24"/>
                <w:lang w:val="vi-VN" w:eastAsia="vi-VN"/>
              </w:rPr>
              <w:t>ngày</w:t>
            </w:r>
            <w:r w:rsidRPr="00527CE4">
              <w:rPr>
                <w:rFonts w:ascii="Times New Roman" w:hAnsi="Times New Roman"/>
                <w:sz w:val="24"/>
                <w:lang w:eastAsia="vi-VN"/>
              </w:rPr>
              <w:t xml:space="preserve"> </w:t>
            </w:r>
            <w:r w:rsidRPr="00527CE4">
              <w:rPr>
                <w:rFonts w:ascii="Times New Roman" w:hAnsi="Times New Roman"/>
                <w:sz w:val="24"/>
                <w:lang w:val="vi-VN" w:eastAsia="vi-VN"/>
              </w:rPr>
              <w:t>12/</w:t>
            </w:r>
            <w:r w:rsidRPr="00527CE4">
              <w:rPr>
                <w:rFonts w:ascii="Times New Roman" w:hAnsi="Times New Roman"/>
                <w:sz w:val="24"/>
                <w:lang w:eastAsia="vi-VN"/>
              </w:rPr>
              <w:t>9</w:t>
            </w:r>
            <w:r w:rsidRPr="00527CE4">
              <w:rPr>
                <w:rFonts w:ascii="Times New Roman" w:hAnsi="Times New Roman"/>
                <w:sz w:val="24"/>
                <w:lang w:val="vi-VN" w:eastAsia="vi-VN"/>
              </w:rPr>
              <w:t>/201</w:t>
            </w:r>
            <w:r w:rsidRPr="00527CE4">
              <w:rPr>
                <w:rFonts w:ascii="Times New Roman" w:hAnsi="Times New Roman"/>
                <w:sz w:val="24"/>
                <w:lang w:eastAsia="vi-VN"/>
              </w:rPr>
              <w:t>6</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31</w:t>
            </w:r>
          </w:p>
        </w:tc>
        <w:tc>
          <w:tcPr>
            <w:tcW w:w="1437" w:type="dxa"/>
            <w:shd w:val="clear" w:color="auto" w:fill="auto"/>
            <w:vAlign w:val="center"/>
          </w:tcPr>
          <w:p w:rsidR="0012434B" w:rsidRPr="00527CE4" w:rsidRDefault="0012434B" w:rsidP="00DE08EF">
            <w:pPr>
              <w:ind w:left="-57" w:right="-57"/>
              <w:jc w:val="center"/>
              <w:rPr>
                <w:rFonts w:ascii="Times New Roman" w:hAnsi="Times New Roman"/>
                <w:bCs/>
                <w:spacing w:val="-4"/>
                <w:sz w:val="24"/>
                <w:lang w:eastAsia="vi-VN"/>
              </w:rPr>
            </w:pPr>
            <w:r w:rsidRPr="00527CE4">
              <w:rPr>
                <w:rFonts w:ascii="Times New Roman" w:hAnsi="Times New Roman"/>
                <w:spacing w:val="-4"/>
                <w:sz w:val="24"/>
                <w:lang w:eastAsia="vi-VN"/>
              </w:rPr>
              <w:t>Đất san lấp</w:t>
            </w:r>
            <w:r w:rsidRPr="00527CE4">
              <w:rPr>
                <w:rFonts w:ascii="Times New Roman" w:hAnsi="Times New Roman"/>
                <w:spacing w:val="-4"/>
                <w:sz w:val="24"/>
                <w:lang w:val="vi-VN" w:eastAsia="vi-VN"/>
              </w:rPr>
              <w:t xml:space="preserve"> và khoáng sản đi kèm</w:t>
            </w:r>
          </w:p>
        </w:tc>
        <w:tc>
          <w:tcPr>
            <w:tcW w:w="1440" w:type="dxa"/>
            <w:shd w:val="clear" w:color="auto" w:fill="auto"/>
            <w:vAlign w:val="center"/>
          </w:tcPr>
          <w:p w:rsidR="0012434B" w:rsidRPr="00527CE4" w:rsidRDefault="0012434B" w:rsidP="00DE08EF">
            <w:pPr>
              <w:ind w:left="-57" w:right="-57"/>
              <w:jc w:val="center"/>
              <w:rPr>
                <w:rFonts w:ascii="Times New Roman" w:hAnsi="Times New Roman"/>
                <w:bCs/>
                <w:spacing w:val="-4"/>
                <w:sz w:val="24"/>
                <w:lang w:eastAsia="vi-VN"/>
              </w:rPr>
            </w:pPr>
            <w:r w:rsidRPr="00527CE4">
              <w:rPr>
                <w:rFonts w:ascii="Times New Roman" w:hAnsi="Times New Roman"/>
                <w:spacing w:val="-4"/>
                <w:sz w:val="24"/>
                <w:lang w:eastAsia="vi-VN"/>
              </w:rPr>
              <w:t>Xã Xuân Sơn</w:t>
            </w:r>
          </w:p>
        </w:tc>
        <w:tc>
          <w:tcPr>
            <w:tcW w:w="1260" w:type="dxa"/>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z w:val="24"/>
              </w:rPr>
              <w:t>93.000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shd w:val="clear" w:color="auto" w:fill="FFFFFF"/>
                <w:lang w:val="vi-VN"/>
              </w:rPr>
              <w:t xml:space="preserve">Công ty TNHH Đại Phong Vân </w:t>
            </w:r>
            <w:r w:rsidRPr="00527CE4">
              <w:rPr>
                <w:rFonts w:ascii="Times New Roman" w:hAnsi="Times New Roman"/>
                <w:sz w:val="24"/>
                <w:lang w:val="vi-VN" w:eastAsia="vi-VN"/>
              </w:rPr>
              <w:t xml:space="preserve">được UBND tỉnh </w:t>
            </w:r>
            <w:r w:rsidRPr="00087BD9">
              <w:rPr>
                <w:rFonts w:ascii="Times New Roman" w:hAnsi="Times New Roman"/>
                <w:sz w:val="24"/>
                <w:lang w:val="vi-VN" w:eastAsia="vi-VN"/>
              </w:rPr>
              <w:t>cấp GP thăm dò số 197/GP-UBND ngày 19/5/2017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32</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eastAsia="vi-VN"/>
              </w:rPr>
              <w:t>Đất sét làm gạch</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eastAsia="vi-VN"/>
              </w:rPr>
              <w:t>Xã Xuân Phú</w:t>
            </w:r>
          </w:p>
        </w:tc>
        <w:tc>
          <w:tcPr>
            <w:tcW w:w="1260" w:type="dxa"/>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36.490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shd w:val="clear" w:color="auto" w:fill="FFFFFF"/>
                <w:lang w:val="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z w:val="24"/>
                <w:lang w:val="vi-VN" w:eastAsia="vi-VN"/>
              </w:rPr>
            </w:pPr>
            <w:r w:rsidRPr="00087BD9">
              <w:rPr>
                <w:rFonts w:ascii="Times New Roman" w:hAnsi="Times New Roman"/>
                <w:sz w:val="24"/>
                <w:lang w:val="vi-VN" w:eastAsia="vi-VN"/>
              </w:rPr>
              <w:t>Công ty Cổ phần Á Mỹ Thọ Xuân được UBND tỉnh chấp thuận chủ trương tại Công văn số 14223/UBND-CN ngày 21/11/2017; đã thăm dò, phê duyệt trữ lượng tại  1870/QĐ-UBND ngày</w:t>
            </w:r>
          </w:p>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21/5/2018</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33</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Xã Xuân Phú</w:t>
            </w:r>
          </w:p>
        </w:tc>
        <w:tc>
          <w:tcPr>
            <w:tcW w:w="1260" w:type="dxa"/>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30.000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w:t>
            </w:r>
            <w:r w:rsidRPr="00527CE4">
              <w:rPr>
                <w:rFonts w:ascii="Times New Roman" w:hAnsi="Times New Roman"/>
                <w:sz w:val="24"/>
                <w:lang w:eastAsia="vi-VN"/>
              </w:rPr>
              <w:lastRenderedPageBreak/>
              <w:t>ngày 04/7/2019</w:t>
            </w:r>
          </w:p>
        </w:tc>
        <w:tc>
          <w:tcPr>
            <w:tcW w:w="3780" w:type="dxa"/>
            <w:vAlign w:val="center"/>
          </w:tcPr>
          <w:p w:rsidR="0012434B" w:rsidRPr="00527CE4" w:rsidRDefault="0012434B" w:rsidP="00DE08EF">
            <w:pPr>
              <w:ind w:left="-57" w:right="-57"/>
              <w:jc w:val="center"/>
              <w:rPr>
                <w:rFonts w:ascii="Times New Roman" w:hAnsi="Times New Roman"/>
                <w:sz w:val="24"/>
                <w:shd w:val="clear" w:color="auto" w:fill="FFFFFF"/>
                <w:lang w:val="vi-VN"/>
              </w:rPr>
            </w:pPr>
            <w:r w:rsidRPr="00527CE4">
              <w:rPr>
                <w:rFonts w:ascii="Times New Roman" w:hAnsi="Times New Roman"/>
                <w:sz w:val="24"/>
                <w:lang w:eastAsia="vi-VN"/>
              </w:rPr>
              <w:lastRenderedPageBreak/>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shd w:val="clear" w:color="auto" w:fill="FFFFFF"/>
                <w:lang w:val="vi-VN"/>
              </w:rPr>
              <w:t>Công ty TNHH Tân Huy Ngọ</w:t>
            </w:r>
            <w:r w:rsidRPr="00087BD9">
              <w:rPr>
                <w:rFonts w:ascii="Times New Roman" w:hAnsi="Times New Roman"/>
                <w:sz w:val="24"/>
                <w:shd w:val="clear" w:color="auto" w:fill="FFFFFF"/>
                <w:lang w:val="vi-VN"/>
              </w:rPr>
              <w:t xml:space="preserve"> </w:t>
            </w:r>
            <w:r w:rsidRPr="00087BD9">
              <w:rPr>
                <w:rFonts w:ascii="Times New Roman" w:hAnsi="Times New Roman"/>
                <w:sz w:val="24"/>
                <w:lang w:val="vi-VN" w:eastAsia="vi-VN"/>
              </w:rPr>
              <w:t xml:space="preserve">được UBND </w:t>
            </w:r>
            <w:r w:rsidRPr="00087BD9">
              <w:rPr>
                <w:rFonts w:ascii="Times New Roman" w:hAnsi="Times New Roman"/>
                <w:sz w:val="24"/>
                <w:lang w:val="vi-VN" w:eastAsia="vi-VN"/>
              </w:rPr>
              <w:lastRenderedPageBreak/>
              <w:t xml:space="preserve">tỉnh chấp thuận chủ trương tại Công văn số </w:t>
            </w:r>
            <w:r w:rsidRPr="00527CE4">
              <w:rPr>
                <w:rFonts w:ascii="Times New Roman" w:hAnsi="Times New Roman"/>
                <w:sz w:val="24"/>
                <w:lang w:val="it-IT"/>
              </w:rPr>
              <w:t xml:space="preserve">9700/UBND-CN ngày 13/8/2018; đã thăm dò, phê </w:t>
            </w:r>
            <w:r w:rsidRPr="00087BD9">
              <w:rPr>
                <w:rFonts w:ascii="Times New Roman" w:hAnsi="Times New Roman"/>
                <w:sz w:val="24"/>
                <w:lang w:val="vi-VN" w:eastAsia="vi-VN"/>
              </w:rPr>
              <w:t>duyệt trữ lượng tại  596/QĐ-UBND ngày 13/02/2019</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lastRenderedPageBreak/>
              <w:t>34</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6"/>
                <w:sz w:val="24"/>
                <w:lang w:eastAsia="vi-VN"/>
              </w:rPr>
              <w:t>Đất san lấp và khoáng sản đi kèm</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6"/>
                <w:sz w:val="24"/>
                <w:lang w:eastAsia="vi-VN"/>
              </w:rPr>
              <w:t>Xã Xuân Sơn</w:t>
            </w:r>
          </w:p>
        </w:tc>
        <w:tc>
          <w:tcPr>
            <w:tcW w:w="1260" w:type="dxa"/>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eastAsia="vi-VN"/>
              </w:rPr>
              <w:t>50.000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pacing w:val="-6"/>
                <w:sz w:val="24"/>
                <w:lang w:val="vi-VN" w:eastAsia="vi-VN"/>
              </w:rPr>
              <w:t>Công ty TNHH Sản xuất và Dịch vụ thương mại Thanh Hưng</w:t>
            </w:r>
            <w:r w:rsidRPr="00087BD9">
              <w:rPr>
                <w:rFonts w:ascii="Times New Roman" w:hAnsi="Times New Roman"/>
                <w:spacing w:val="-6"/>
                <w:sz w:val="24"/>
                <w:lang w:val="vi-VN" w:eastAsia="vi-VN"/>
              </w:rPr>
              <w:t xml:space="preserve"> </w:t>
            </w:r>
            <w:r w:rsidRPr="00087BD9">
              <w:rPr>
                <w:rFonts w:ascii="Times New Roman" w:hAnsi="Times New Roman"/>
                <w:sz w:val="24"/>
                <w:lang w:val="vi-VN" w:eastAsia="vi-VN"/>
              </w:rPr>
              <w:t>được UBND tỉnh cấp GP thăm dò số 166/GP-UBND ngày 23/5/2018; phê duyệt trữ lượng tại  4763/QĐ-UBND ngày 29/11/2018</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35</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p>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p w:rsidR="0012434B" w:rsidRPr="00527CE4" w:rsidRDefault="0012434B" w:rsidP="00DE08EF">
            <w:pPr>
              <w:ind w:left="-57" w:right="-57"/>
              <w:jc w:val="center"/>
              <w:rPr>
                <w:rFonts w:ascii="Times New Roman" w:hAnsi="Times New Roman"/>
                <w:spacing w:val="-6"/>
                <w:sz w:val="24"/>
                <w:lang w:eastAsia="vi-VN"/>
              </w:rPr>
            </w:pP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6"/>
                <w:sz w:val="24"/>
                <w:lang w:eastAsia="vi-VN"/>
              </w:rPr>
            </w:pPr>
            <w:r w:rsidRPr="00527CE4">
              <w:rPr>
                <w:rFonts w:ascii="Times New Roman" w:hAnsi="Times New Roman"/>
                <w:spacing w:val="-6"/>
                <w:sz w:val="24"/>
                <w:lang w:eastAsia="vi-VN"/>
              </w:rPr>
              <w:t>Xã Xuân Bái</w:t>
            </w:r>
          </w:p>
        </w:tc>
        <w:tc>
          <w:tcPr>
            <w:tcW w:w="1260" w:type="dxa"/>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eastAsia="vi-VN"/>
              </w:rPr>
              <w:t>3.000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pacing w:val="-6"/>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lang w:val="vi-VN" w:eastAsia="vi-VN"/>
              </w:rPr>
              <w:t>Tổng Công ty CP Hợp Lực</w:t>
            </w:r>
            <w:r w:rsidRPr="00087BD9">
              <w:rPr>
                <w:rFonts w:ascii="Times New Roman" w:hAnsi="Times New Roman"/>
                <w:sz w:val="24"/>
                <w:lang w:val="vi-VN" w:eastAsia="vi-VN"/>
              </w:rPr>
              <w:t xml:space="preserve"> được UBND cấp GP thăm dò tại GP số 88/GP-UBND ngày 11/6/2021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36</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6"/>
                <w:sz w:val="24"/>
                <w:lang w:eastAsia="vi-VN"/>
              </w:rPr>
            </w:pPr>
            <w:r w:rsidRPr="00527CE4">
              <w:rPr>
                <w:rFonts w:ascii="Times New Roman" w:hAnsi="Times New Roman"/>
                <w:spacing w:val="-6"/>
                <w:sz w:val="24"/>
                <w:lang w:eastAsia="vi-VN"/>
              </w:rPr>
              <w:t>Xã Xuân Thắng</w:t>
            </w:r>
          </w:p>
        </w:tc>
        <w:tc>
          <w:tcPr>
            <w:tcW w:w="1260" w:type="dxa"/>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eastAsia="vi-VN"/>
              </w:rPr>
              <w:t>40.585</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z w:val="24"/>
                <w:lang w:val="vi-VN" w:eastAsia="vi-VN"/>
              </w:rPr>
              <w:t>Công ty CP Mía đường Lam Sơn được UBND tỉnh cấp Giấy phép thăm dò số 257/GP-UBND ngày 23/6/2017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37</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 làm gạch tuynel</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6"/>
                <w:sz w:val="24"/>
                <w:lang w:eastAsia="vi-VN"/>
              </w:rPr>
            </w:pPr>
            <w:r w:rsidRPr="00527CE4">
              <w:rPr>
                <w:rFonts w:ascii="Times New Roman" w:hAnsi="Times New Roman"/>
                <w:spacing w:val="-6"/>
                <w:sz w:val="24"/>
                <w:lang w:eastAsia="vi-VN"/>
              </w:rPr>
              <w:t>Xã Xuân Phú</w:t>
            </w:r>
          </w:p>
        </w:tc>
        <w:tc>
          <w:tcPr>
            <w:tcW w:w="1260" w:type="dxa"/>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eastAsia="vi-VN"/>
              </w:rPr>
              <w:t>97.000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3328/QĐ-UBND ngày 27/8/2021</w:t>
            </w:r>
          </w:p>
        </w:tc>
        <w:tc>
          <w:tcPr>
            <w:tcW w:w="378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z w:val="24"/>
                <w:lang w:eastAsia="vi-VN"/>
              </w:rPr>
              <w:t>Công ty cổ phần Sản xuất vật liệu xây dựng Tự Lực được UBND tỉnh cấp GP thăm dò tại  08/GP-UBND ngày 04/01/2022</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b/>
                <w:sz w:val="24"/>
                <w:lang w:eastAsia="vi-VN"/>
              </w:rPr>
              <w:t>I</w:t>
            </w:r>
            <w:r w:rsidRPr="00527CE4">
              <w:rPr>
                <w:rFonts w:ascii="Times New Roman" w:hAnsi="Times New Roman"/>
                <w:b/>
                <w:sz w:val="24"/>
                <w:lang w:eastAsia="vi-VN"/>
              </w:rPr>
              <w:t>X</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pacing w:val="-6"/>
                <w:sz w:val="24"/>
                <w:lang w:eastAsia="vi-VN"/>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YÊN ĐỊNH</w:t>
            </w:r>
            <w:r w:rsidRPr="00527CE4">
              <w:rPr>
                <w:rFonts w:ascii="Times New Roman" w:hAnsi="Times New Roman"/>
                <w:b/>
                <w:sz w:val="24"/>
                <w:lang w:val="vi-VN" w:eastAsia="vi-VN"/>
              </w:rPr>
              <w:t>  </w:t>
            </w:r>
          </w:p>
        </w:tc>
        <w:tc>
          <w:tcPr>
            <w:tcW w:w="1260" w:type="dxa"/>
            <w:vAlign w:val="center"/>
          </w:tcPr>
          <w:p w:rsidR="0012434B" w:rsidRPr="00527CE4" w:rsidRDefault="0012434B" w:rsidP="00DE08EF">
            <w:pPr>
              <w:jc w:val="center"/>
              <w:rPr>
                <w:rFonts w:ascii="Times New Roman" w:hAnsi="Times New Roman"/>
                <w:spacing w:val="-4"/>
                <w:sz w:val="24"/>
                <w:lang w:eastAsia="vi-VN"/>
              </w:rPr>
            </w:pPr>
          </w:p>
        </w:tc>
        <w:tc>
          <w:tcPr>
            <w:tcW w:w="2160" w:type="dxa"/>
            <w:shd w:val="clear" w:color="auto" w:fill="auto"/>
          </w:tcPr>
          <w:p w:rsidR="0012434B" w:rsidRPr="00527CE4" w:rsidRDefault="0012434B" w:rsidP="00DE08EF">
            <w:pPr>
              <w:ind w:left="-57" w:right="-57"/>
              <w:jc w:val="center"/>
              <w:rPr>
                <w:rFonts w:ascii="Times New Roman" w:hAnsi="Times New Roman"/>
                <w:sz w:val="24"/>
                <w:lang w:eastAsia="vi-VN"/>
              </w:rPr>
            </w:pPr>
          </w:p>
        </w:tc>
        <w:tc>
          <w:tcPr>
            <w:tcW w:w="3780" w:type="dxa"/>
            <w:vAlign w:val="center"/>
          </w:tcPr>
          <w:p w:rsidR="0012434B" w:rsidRPr="00527CE4" w:rsidRDefault="0012434B" w:rsidP="00DE08EF">
            <w:pPr>
              <w:ind w:left="-57" w:right="-57"/>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38</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val="vi-VN"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val="vi-VN" w:eastAsia="vi-VN"/>
              </w:rPr>
              <w:t>Xã Yên Lâm</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150.600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3328/QĐ-UBND ngày 27/8/2021</w:t>
            </w:r>
          </w:p>
        </w:tc>
        <w:tc>
          <w:tcPr>
            <w:tcW w:w="378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z w:val="24"/>
                <w:lang w:eastAsia="vi-VN"/>
              </w:rPr>
              <w:t>Công ty CP Tư vấn đầu tư xây dựng hạ tầng Anh Tuấn được UBND tỉnh cấp GP thăm dò số 284/GP-UBND ngày 27/12/2021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
                <w:sz w:val="24"/>
                <w:lang w:eastAsia="vi-VN"/>
              </w:rPr>
              <w:t>X</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b/>
                <w:bCs/>
                <w:sz w:val="24"/>
                <w:lang w:eastAsia="vi-VN"/>
              </w:rPr>
              <w:t>HUYỆN TRIỆU SƠN</w:t>
            </w:r>
            <w:r w:rsidRPr="00527CE4">
              <w:rPr>
                <w:rFonts w:ascii="Times New Roman" w:hAnsi="Times New Roman"/>
                <w:b/>
                <w:sz w:val="24"/>
                <w:lang w:val="vi-VN" w:eastAsia="vi-VN"/>
              </w:rPr>
              <w:t> </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p>
        </w:tc>
        <w:tc>
          <w:tcPr>
            <w:tcW w:w="2160" w:type="dxa"/>
            <w:shd w:val="clear" w:color="auto" w:fill="auto"/>
          </w:tcPr>
          <w:p w:rsidR="0012434B" w:rsidRPr="00527CE4" w:rsidRDefault="0012434B" w:rsidP="00DE08EF">
            <w:pPr>
              <w:ind w:left="-57" w:right="-57"/>
              <w:jc w:val="center"/>
              <w:rPr>
                <w:rFonts w:ascii="Times New Roman" w:hAnsi="Times New Roman"/>
                <w:sz w:val="24"/>
                <w:lang w:eastAsia="vi-VN"/>
              </w:rPr>
            </w:pPr>
          </w:p>
        </w:tc>
        <w:tc>
          <w:tcPr>
            <w:tcW w:w="3780" w:type="dxa"/>
          </w:tcPr>
          <w:p w:rsidR="0012434B" w:rsidRPr="00527CE4" w:rsidRDefault="0012434B" w:rsidP="00DE08EF">
            <w:pPr>
              <w:ind w:left="-57" w:right="-57"/>
              <w:jc w:val="center"/>
              <w:rPr>
                <w:rFonts w:ascii="Times New Roman" w:hAnsi="Times New Roman"/>
                <w:spacing w:val="-4"/>
                <w:sz w:val="24"/>
                <w:lang w:eastAsia="vi-VN"/>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39</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val="nl-NL"/>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val="nl-NL"/>
              </w:rPr>
              <w:t>Núi Vàng, xã Đồng Thắng</w:t>
            </w:r>
          </w:p>
        </w:tc>
        <w:tc>
          <w:tcPr>
            <w:tcW w:w="1260" w:type="dxa"/>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val="nl-NL"/>
              </w:rPr>
              <w:t>31.500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z w:val="24"/>
                <w:lang w:val="nl-NL"/>
              </w:rPr>
              <w:t xml:space="preserve">Công ty TNHH Tân Bình Minh </w:t>
            </w:r>
            <w:r w:rsidRPr="00527CE4">
              <w:rPr>
                <w:rFonts w:ascii="Times New Roman" w:hAnsi="Times New Roman"/>
                <w:spacing w:val="-2"/>
                <w:sz w:val="24"/>
                <w:lang w:val="nl-NL"/>
              </w:rPr>
              <w:t>được UBND tỉnh phê duyệt trữ lượng tại  2286/QĐ-UBND ngày 30/6/2017</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t>40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spacing w:val="-4"/>
                <w:sz w:val="24"/>
                <w:lang w:val="vi-VN"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spacing w:val="-4"/>
                <w:sz w:val="24"/>
                <w:lang w:val="vi-VN" w:eastAsia="vi-VN"/>
              </w:rPr>
              <w:t>Xã Thọ Tiến</w:t>
            </w:r>
          </w:p>
        </w:tc>
        <w:tc>
          <w:tcPr>
            <w:tcW w:w="1260" w:type="dxa"/>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spacing w:val="-4"/>
                <w:sz w:val="24"/>
                <w:lang w:val="vi-VN" w:eastAsia="vi-VN"/>
              </w:rPr>
              <w:t>50.</w:t>
            </w:r>
            <w:r w:rsidRPr="00527CE4">
              <w:rPr>
                <w:rFonts w:ascii="Times New Roman" w:hAnsi="Times New Roman"/>
                <w:spacing w:val="-4"/>
                <w:sz w:val="24"/>
                <w:lang w:eastAsia="vi-VN"/>
              </w:rPr>
              <w:t>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nl-NL" w:eastAsia="vi-VN"/>
              </w:rPr>
            </w:pPr>
            <w:r w:rsidRPr="00527CE4">
              <w:rPr>
                <w:rFonts w:ascii="Times New Roman" w:hAnsi="Times New Roman"/>
                <w:spacing w:val="-4"/>
                <w:sz w:val="24"/>
                <w:lang w:val="vi-VN" w:eastAsia="vi-VN"/>
              </w:rPr>
              <w:t xml:space="preserve">Tổng Công ty Thương mại và xây dựng Đông Bắc - Công ty TNHH </w:t>
            </w:r>
            <w:r w:rsidRPr="00527CE4">
              <w:rPr>
                <w:rFonts w:ascii="Times New Roman" w:hAnsi="Times New Roman"/>
                <w:sz w:val="24"/>
                <w:lang w:val="vi-VN" w:eastAsia="vi-VN"/>
              </w:rPr>
              <w:t xml:space="preserve">được UBND tỉnh </w:t>
            </w:r>
            <w:r w:rsidRPr="00087BD9">
              <w:rPr>
                <w:rFonts w:ascii="Times New Roman" w:hAnsi="Times New Roman"/>
                <w:sz w:val="24"/>
                <w:lang w:val="nl-NL" w:eastAsia="vi-VN"/>
              </w:rPr>
              <w:t>cấp phép thăm dò tại GP số 173/GP-UBND ngày 27/8/2021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val="nl-NL" w:eastAsia="vi-VN"/>
              </w:rPr>
              <w:t>41</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Xã Thọ Tiến</w:t>
            </w:r>
          </w:p>
        </w:tc>
        <w:tc>
          <w:tcPr>
            <w:tcW w:w="126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32</w:t>
            </w:r>
            <w:r w:rsidRPr="00527CE4">
              <w:rPr>
                <w:rFonts w:ascii="Times New Roman" w:hAnsi="Times New Roman"/>
                <w:spacing w:val="-4"/>
                <w:sz w:val="24"/>
                <w:lang w:eastAsia="vi-VN"/>
              </w:rPr>
              <w:t>.000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w:t>
            </w:r>
            <w:r w:rsidRPr="00527CE4">
              <w:rPr>
                <w:rFonts w:ascii="Times New Roman" w:hAnsi="Times New Roman"/>
                <w:sz w:val="24"/>
                <w:lang w:eastAsia="vi-VN"/>
              </w:rPr>
              <w:lastRenderedPageBreak/>
              <w:t>ngày 04/7/2019</w:t>
            </w:r>
          </w:p>
        </w:tc>
        <w:tc>
          <w:tcPr>
            <w:tcW w:w="378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z w:val="24"/>
                <w:lang w:eastAsia="vi-VN"/>
              </w:rPr>
              <w:lastRenderedPageBreak/>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 xml:space="preserve">Công ty TNHH Đồng Phú được UBND tỉnh </w:t>
            </w:r>
            <w:r w:rsidRPr="00087BD9">
              <w:rPr>
                <w:rFonts w:ascii="Times New Roman" w:hAnsi="Times New Roman"/>
                <w:spacing w:val="-4"/>
                <w:sz w:val="24"/>
                <w:lang w:val="vi-VN" w:eastAsia="vi-VN"/>
              </w:rPr>
              <w:lastRenderedPageBreak/>
              <w:t>phê duyệt trữ lượng tại  4192/QĐ-UBND ngày 22/10/2021</w:t>
            </w:r>
          </w:p>
        </w:tc>
      </w:tr>
      <w:tr w:rsidR="0012434B" w:rsidRPr="00087BD9"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val="nl-NL" w:eastAsia="vi-VN"/>
              </w:rPr>
              <w:lastRenderedPageBreak/>
              <w:t>42</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Xã Thọ Tiến</w:t>
            </w:r>
          </w:p>
        </w:tc>
        <w:tc>
          <w:tcPr>
            <w:tcW w:w="126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eastAsia="vi-VN"/>
              </w:rPr>
              <w:t>40.000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z w:val="24"/>
                <w:lang w:eastAsia="vi-VN"/>
              </w:rPr>
              <w:t>Nt</w:t>
            </w:r>
          </w:p>
        </w:tc>
        <w:tc>
          <w:tcPr>
            <w:tcW w:w="4377" w:type="dxa"/>
            <w:shd w:val="clear" w:color="auto" w:fill="auto"/>
            <w:vAlign w:val="center"/>
          </w:tcPr>
          <w:p w:rsidR="0012434B" w:rsidRPr="00087BD9" w:rsidRDefault="0012434B" w:rsidP="00DE08EF">
            <w:pPr>
              <w:jc w:val="center"/>
              <w:rPr>
                <w:rFonts w:ascii="Times New Roman" w:hAnsi="Times New Roman"/>
                <w:spacing w:val="-4"/>
                <w:sz w:val="24"/>
                <w:lang w:val="vi-VN" w:eastAsia="vi-VN"/>
              </w:rPr>
            </w:pPr>
            <w:r w:rsidRPr="00087BD9">
              <w:rPr>
                <w:rFonts w:ascii="Times New Roman" w:hAnsi="Times New Roman"/>
                <w:spacing w:val="-4"/>
                <w:sz w:val="24"/>
                <w:lang w:val="vi-VN" w:eastAsia="vi-VN"/>
              </w:rPr>
              <w:t>Công ty TNHH Đầu tư và Phát triển TMDV An Khang được UBND tỉnh phê duyệt trữ lượng tại  82/QĐ-UBND ngày 05/01/2022</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val="nl-NL" w:eastAsia="vi-VN"/>
              </w:rPr>
            </w:pPr>
            <w:r>
              <w:rPr>
                <w:rFonts w:ascii="Times New Roman" w:hAnsi="Times New Roman"/>
                <w:sz w:val="24"/>
                <w:lang w:val="nl-NL" w:eastAsia="vi-VN"/>
              </w:rPr>
              <w:t>43</w:t>
            </w:r>
          </w:p>
        </w:tc>
        <w:tc>
          <w:tcPr>
            <w:tcW w:w="1437"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Xã Thọ Tiến</w:t>
            </w:r>
          </w:p>
        </w:tc>
        <w:tc>
          <w:tcPr>
            <w:tcW w:w="1260" w:type="dxa"/>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val="vi-VN" w:eastAsia="vi-VN"/>
              </w:rPr>
              <w:t>29</w:t>
            </w:r>
            <w:r w:rsidRPr="00527CE4">
              <w:rPr>
                <w:rFonts w:ascii="Times New Roman" w:hAnsi="Times New Roman"/>
                <w:spacing w:val="-4"/>
                <w:sz w:val="24"/>
                <w:lang w:eastAsia="vi-VN"/>
              </w:rPr>
              <w:t>.</w:t>
            </w:r>
            <w:r w:rsidRPr="00527CE4">
              <w:rPr>
                <w:rFonts w:ascii="Times New Roman" w:hAnsi="Times New Roman"/>
                <w:spacing w:val="-4"/>
                <w:sz w:val="24"/>
                <w:lang w:val="vi-VN" w:eastAsia="vi-VN"/>
              </w:rPr>
              <w:t>4</w:t>
            </w:r>
            <w:r w:rsidRPr="00527CE4">
              <w:rPr>
                <w:rFonts w:ascii="Times New Roman" w:hAnsi="Times New Roman"/>
                <w:spacing w:val="-4"/>
                <w:sz w:val="24"/>
                <w:lang w:eastAsia="vi-VN"/>
              </w:rPr>
              <w:t>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780" w:type="dxa"/>
            <w:vAlign w:val="center"/>
          </w:tcPr>
          <w:p w:rsidR="0012434B" w:rsidRPr="00527CE4" w:rsidRDefault="0012434B" w:rsidP="00DE08EF">
            <w:pPr>
              <w:ind w:left="-57" w:right="-57"/>
              <w:jc w:val="center"/>
              <w:rPr>
                <w:rFonts w:ascii="Times New Roman" w:hAnsi="Times New Roman"/>
                <w:spacing w:val="-4"/>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pacing w:val="-4"/>
                <w:sz w:val="24"/>
                <w:lang w:val="vi-VN" w:eastAsia="vi-VN"/>
              </w:rPr>
              <w:t xml:space="preserve">Công ty CP Dịch vụ thương mại và </w:t>
            </w:r>
            <w:r w:rsidRPr="00527CE4">
              <w:rPr>
                <w:rFonts w:ascii="Times New Roman" w:hAnsi="Times New Roman"/>
                <w:spacing w:val="-4"/>
                <w:sz w:val="24"/>
                <w:lang w:val="nl-NL" w:eastAsia="vi-VN"/>
              </w:rPr>
              <w:t>XD</w:t>
            </w:r>
            <w:r w:rsidRPr="00527CE4">
              <w:rPr>
                <w:rFonts w:ascii="Times New Roman" w:hAnsi="Times New Roman"/>
                <w:spacing w:val="-4"/>
                <w:sz w:val="24"/>
                <w:lang w:val="vi-VN" w:eastAsia="vi-VN"/>
              </w:rPr>
              <w:t xml:space="preserve"> Quang Minh được UBND tỉnh </w:t>
            </w:r>
            <w:r w:rsidRPr="00527CE4">
              <w:rPr>
                <w:rFonts w:ascii="Times New Roman" w:hAnsi="Times New Roman"/>
                <w:spacing w:val="-4"/>
                <w:sz w:val="24"/>
                <w:lang w:eastAsia="vi-VN"/>
              </w:rPr>
              <w:t>cấp phép  thăm dò tại GP số 322/GP-UBND ngày 21/8/2017; phê duyệt trữ lượng tại  5094/QĐ-UBND ngày 28/12/2017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
                <w:sz w:val="24"/>
              </w:rPr>
            </w:pPr>
            <w:r w:rsidRPr="00527CE4">
              <w:rPr>
                <w:rFonts w:ascii="Times New Roman" w:hAnsi="Times New Roman"/>
                <w:b/>
                <w:sz w:val="24"/>
              </w:rPr>
              <w:t>X</w:t>
            </w:r>
            <w:r>
              <w:rPr>
                <w:rFonts w:ascii="Times New Roman" w:hAnsi="Times New Roman"/>
                <w:b/>
                <w:sz w:val="24"/>
              </w:rPr>
              <w:t>I</w:t>
            </w:r>
          </w:p>
        </w:tc>
        <w:tc>
          <w:tcPr>
            <w:tcW w:w="2877" w:type="dxa"/>
            <w:gridSpan w:val="2"/>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b/>
                <w:sz w:val="24"/>
              </w:rPr>
              <w:t>HUYỆN HÀ TRUNG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p>
        </w:tc>
        <w:tc>
          <w:tcPr>
            <w:tcW w:w="2160" w:type="dxa"/>
            <w:shd w:val="clear" w:color="auto" w:fill="auto"/>
            <w:vAlign w:val="center"/>
          </w:tcPr>
          <w:p w:rsidR="0012434B" w:rsidRPr="00527CE4" w:rsidRDefault="0012434B" w:rsidP="00DE08EF">
            <w:pPr>
              <w:ind w:left="-57" w:right="-57"/>
              <w:jc w:val="center"/>
              <w:rPr>
                <w:rFonts w:ascii="Times New Roman" w:hAnsi="Times New Roman"/>
                <w:bCs/>
                <w:sz w:val="24"/>
              </w:rPr>
            </w:pPr>
          </w:p>
        </w:tc>
        <w:tc>
          <w:tcPr>
            <w:tcW w:w="3780" w:type="dxa"/>
            <w:vAlign w:val="center"/>
          </w:tcPr>
          <w:p w:rsidR="0012434B" w:rsidRPr="00527CE4" w:rsidRDefault="0012434B" w:rsidP="00DE08EF">
            <w:pPr>
              <w:jc w:val="center"/>
              <w:rPr>
                <w:rFonts w:ascii="Times New Roman" w:hAnsi="Times New Roman"/>
                <w:bCs/>
                <w:sz w:val="24"/>
              </w:rPr>
            </w:pP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Pr>
                <w:rFonts w:ascii="Times New Roman" w:hAnsi="Times New Roman"/>
                <w:sz w:val="24"/>
              </w:rPr>
              <w:t>44</w:t>
            </w:r>
          </w:p>
        </w:tc>
        <w:tc>
          <w:tcPr>
            <w:tcW w:w="1437" w:type="dxa"/>
            <w:shd w:val="clear" w:color="auto" w:fill="auto"/>
            <w:vAlign w:val="center"/>
          </w:tcPr>
          <w:p w:rsidR="0012434B" w:rsidRPr="00527CE4" w:rsidRDefault="0012434B" w:rsidP="00DE08EF">
            <w:pPr>
              <w:ind w:left="-57" w:right="-57"/>
              <w:jc w:val="center"/>
              <w:rPr>
                <w:rFonts w:ascii="Times New Roman" w:hAnsi="Times New Roman"/>
                <w:bCs/>
                <w:sz w:val="24"/>
                <w:lang w:eastAsia="vi-VN"/>
              </w:rPr>
            </w:pPr>
            <w:r w:rsidRPr="00527CE4">
              <w:rPr>
                <w:rFonts w:ascii="Times New Roman" w:hAnsi="Times New Roman"/>
                <w:bCs/>
                <w:sz w:val="24"/>
                <w:lang w:eastAsia="vi-VN"/>
              </w:rPr>
              <w:t>Đá vôi làm VLXD thông thường</w:t>
            </w:r>
          </w:p>
        </w:tc>
        <w:tc>
          <w:tcPr>
            <w:tcW w:w="1440" w:type="dxa"/>
            <w:shd w:val="clear" w:color="auto" w:fill="auto"/>
            <w:vAlign w:val="center"/>
          </w:tcPr>
          <w:p w:rsidR="0012434B" w:rsidRPr="00527CE4" w:rsidRDefault="0012434B" w:rsidP="00DE08EF">
            <w:pPr>
              <w:ind w:left="-57" w:right="-57"/>
              <w:jc w:val="center"/>
              <w:rPr>
                <w:rFonts w:ascii="Times New Roman" w:hAnsi="Times New Roman"/>
                <w:bCs/>
                <w:sz w:val="24"/>
                <w:lang w:eastAsia="vi-VN"/>
              </w:rPr>
            </w:pPr>
            <w:r w:rsidRPr="00527CE4">
              <w:rPr>
                <w:rFonts w:ascii="Times New Roman" w:hAnsi="Times New Roman"/>
                <w:bCs/>
                <w:sz w:val="24"/>
                <w:lang w:eastAsia="vi-VN"/>
              </w:rPr>
              <w:t>Xã Hà Long</w:t>
            </w:r>
          </w:p>
        </w:tc>
        <w:tc>
          <w:tcPr>
            <w:tcW w:w="1260" w:type="dxa"/>
            <w:vAlign w:val="center"/>
          </w:tcPr>
          <w:p w:rsidR="0012434B" w:rsidRPr="00527CE4" w:rsidRDefault="0012434B" w:rsidP="00DE08EF">
            <w:pPr>
              <w:ind w:left="-57" w:right="-57"/>
              <w:jc w:val="center"/>
              <w:rPr>
                <w:rFonts w:ascii="Times New Roman" w:hAnsi="Times New Roman"/>
                <w:bCs/>
                <w:sz w:val="24"/>
                <w:lang w:eastAsia="vi-VN"/>
              </w:rPr>
            </w:pPr>
            <w:r w:rsidRPr="00527CE4">
              <w:rPr>
                <w:rFonts w:ascii="Times New Roman" w:hAnsi="Times New Roman"/>
                <w:bCs/>
                <w:sz w:val="24"/>
                <w:lang w:eastAsia="vi-VN"/>
              </w:rPr>
              <w:t>124.000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sz w:val="24"/>
              </w:rPr>
            </w:pPr>
            <w:r w:rsidRPr="00527CE4">
              <w:rPr>
                <w:rFonts w:ascii="Times New Roman" w:hAnsi="Times New Roman"/>
                <w:bCs/>
                <w:sz w:val="24"/>
                <w:lang w:eastAsia="vi-VN"/>
              </w:rPr>
              <w:t xml:space="preserve"> 502/QĐ-UBND ngày 27/8/2021 </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77" w:type="dxa"/>
            <w:shd w:val="clear" w:color="auto" w:fill="auto"/>
            <w:vAlign w:val="center"/>
          </w:tcPr>
          <w:p w:rsidR="0012434B" w:rsidRPr="00527CE4" w:rsidRDefault="0012434B" w:rsidP="00DE08EF">
            <w:pPr>
              <w:spacing w:before="60" w:after="60"/>
              <w:jc w:val="center"/>
              <w:rPr>
                <w:rFonts w:ascii="Times New Roman" w:hAnsi="Times New Roman"/>
                <w:bCs/>
                <w:spacing w:val="-4"/>
                <w:sz w:val="24"/>
                <w:lang w:eastAsia="vi-VN"/>
              </w:rPr>
            </w:pPr>
            <w:r w:rsidRPr="00527CE4">
              <w:rPr>
                <w:rFonts w:ascii="Times New Roman" w:hAnsi="Times New Roman"/>
                <w:bCs/>
                <w:spacing w:val="-4"/>
                <w:sz w:val="24"/>
                <w:lang w:eastAsia="vi-VN"/>
              </w:rPr>
              <w:t xml:space="preserve">Đã cấp phép thăm dò cho </w:t>
            </w:r>
            <w:r w:rsidRPr="00527CE4">
              <w:rPr>
                <w:rFonts w:ascii="Times New Roman" w:hAnsi="Times New Roman"/>
                <w:bCs/>
                <w:spacing w:val="-2"/>
                <w:sz w:val="24"/>
                <w:lang w:val="vi-VN"/>
              </w:rPr>
              <w:t>Công ty TNHH MTV DLH Thanh Hóa</w:t>
            </w:r>
            <w:r w:rsidRPr="00527CE4">
              <w:rPr>
                <w:rFonts w:ascii="Times New Roman" w:hAnsi="Times New Roman"/>
                <w:bCs/>
                <w:spacing w:val="-2"/>
                <w:sz w:val="24"/>
              </w:rPr>
              <w:t xml:space="preserve"> tại GP số </w:t>
            </w:r>
            <w:r w:rsidRPr="00527CE4">
              <w:rPr>
                <w:rFonts w:ascii="Times New Roman" w:hAnsi="Times New Roman"/>
                <w:bCs/>
                <w:spacing w:val="-2"/>
                <w:sz w:val="24"/>
                <w:lang w:val="vi-VN"/>
              </w:rPr>
              <w:t>89</w:t>
            </w:r>
            <w:r w:rsidRPr="00527CE4">
              <w:rPr>
                <w:rFonts w:ascii="Times New Roman" w:hAnsi="Times New Roman"/>
                <w:bCs/>
                <w:spacing w:val="-2"/>
                <w:sz w:val="24"/>
              </w:rPr>
              <w:t xml:space="preserve">/GP-UBND ngày </w:t>
            </w:r>
            <w:r w:rsidRPr="00527CE4">
              <w:rPr>
                <w:rFonts w:ascii="Times New Roman" w:hAnsi="Times New Roman"/>
                <w:bCs/>
                <w:spacing w:val="-2"/>
                <w:sz w:val="24"/>
                <w:lang w:val="vi-VN"/>
              </w:rPr>
              <w:t>15/06/2021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Cs/>
                <w:sz w:val="24"/>
              </w:rPr>
            </w:pPr>
            <w:r>
              <w:rPr>
                <w:rFonts w:ascii="Times New Roman" w:hAnsi="Times New Roman"/>
                <w:sz w:val="24"/>
              </w:rPr>
              <w:t>45</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Đã bazan làm VLXD thông thường</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Hà Bình, huyện Hà Trung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57.000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502/QĐ-UBND ngày 27/8/2021 </w:t>
            </w:r>
          </w:p>
        </w:tc>
        <w:tc>
          <w:tcPr>
            <w:tcW w:w="3780" w:type="dxa"/>
            <w:vAlign w:val="center"/>
          </w:tcPr>
          <w:p w:rsidR="0012434B" w:rsidRPr="00527CE4" w:rsidRDefault="0012434B" w:rsidP="00DE08EF">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spacing w:val="-4"/>
                <w:sz w:val="24"/>
                <w:lang w:eastAsia="vi-VN"/>
              </w:rPr>
            </w:pPr>
            <w:r w:rsidRPr="00527CE4">
              <w:rPr>
                <w:rFonts w:ascii="Times New Roman" w:hAnsi="Times New Roman"/>
                <w:sz w:val="24"/>
                <w:lang w:eastAsia="vi-VN"/>
              </w:rPr>
              <w:t xml:space="preserve">Đã cấp phép thăm dò cho </w:t>
            </w:r>
            <w:r w:rsidRPr="00527CE4">
              <w:rPr>
                <w:rFonts w:ascii="Times New Roman" w:hAnsi="Times New Roman"/>
                <w:spacing w:val="-2"/>
                <w:sz w:val="24"/>
                <w:lang w:val="vi-VN"/>
              </w:rPr>
              <w:t>Công ty TNHH Yên Bình</w:t>
            </w:r>
            <w:r w:rsidRPr="00527CE4">
              <w:rPr>
                <w:rFonts w:ascii="Times New Roman" w:hAnsi="Times New Roman"/>
                <w:sz w:val="24"/>
                <w:lang w:eastAsia="vi-VN"/>
              </w:rPr>
              <w:t xml:space="preserve"> theo GP số 67/GP-UBND ngày 5/5/2021</w:t>
            </w:r>
          </w:p>
        </w:tc>
      </w:tr>
      <w:tr w:rsidR="0012434B" w:rsidRPr="00527CE4" w:rsidTr="00B262F1">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46</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Xã Hà Vinh, huyện Hà Trung </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216.000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3328/QĐ-UBND ngày 27/8/2021</w:t>
            </w:r>
          </w:p>
        </w:tc>
        <w:tc>
          <w:tcPr>
            <w:tcW w:w="3780" w:type="dxa"/>
            <w:vAlign w:val="center"/>
          </w:tcPr>
          <w:p w:rsidR="0012434B" w:rsidRPr="00527CE4" w:rsidRDefault="0012434B" w:rsidP="00B262F1">
            <w:pPr>
              <w:jc w:val="center"/>
              <w:rPr>
                <w:rFonts w:ascii="Times New Roman" w:hAnsi="Times New Roman"/>
                <w:bCs/>
                <w:sz w:val="24"/>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Đã cấp phép thăm dò cho Công ty TNHH Công nghiệp Long Sơn theo GP số 251/GP-UBND ngày  09/12/2021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47</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Hà Đông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20.000,0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Công ty Cổ phần Đầu tư phát triển Hà Thanh Bình đã được cấp Giấy phép thăm dò tại  517 ngày 23/2/2009</w:t>
            </w:r>
          </w:p>
        </w:tc>
      </w:tr>
      <w:tr w:rsidR="0012434B" w:rsidRPr="00527CE4" w:rsidTr="00B262F1">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48</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Hà Long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29.270,0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B262F1">
            <w:pPr>
              <w:jc w:val="center"/>
              <w:rPr>
                <w:rFonts w:ascii="Times New Roman" w:hAnsi="Times New Roman"/>
                <w:sz w:val="24"/>
                <w:lang w:eastAsia="vi-VN"/>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Tổng Công ty Đầu tư phát triển đô thị - CTCP được phê duyệt trữ lượng tại  1599/QĐ-UBND ngày 05/10/2015 và được cấp phép thăm dò tại GP số 485/GP-UBND ngày 22/12/2016</w:t>
            </w:r>
          </w:p>
        </w:tc>
      </w:tr>
      <w:tr w:rsidR="0012434B" w:rsidRPr="00527CE4" w:rsidTr="00B262F1">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49</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Đất sét làm </w:t>
            </w:r>
            <w:r w:rsidRPr="00527CE4">
              <w:rPr>
                <w:rFonts w:ascii="Times New Roman" w:hAnsi="Times New Roman"/>
                <w:sz w:val="24"/>
                <w:lang w:eastAsia="vi-VN"/>
              </w:rPr>
              <w:lastRenderedPageBreak/>
              <w:t>gạch</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lastRenderedPageBreak/>
              <w:t>Xã Hà Long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60.000,0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w:t>
            </w:r>
            <w:r w:rsidRPr="00527CE4">
              <w:rPr>
                <w:rFonts w:ascii="Times New Roman" w:hAnsi="Times New Roman"/>
                <w:bCs/>
                <w:iCs/>
                <w:sz w:val="24"/>
                <w:lang w:val="vi-VN"/>
              </w:rPr>
              <w:lastRenderedPageBreak/>
              <w:t xml:space="preserve">ngày 4/7/2019 </w:t>
            </w:r>
          </w:p>
        </w:tc>
        <w:tc>
          <w:tcPr>
            <w:tcW w:w="3780" w:type="dxa"/>
            <w:vAlign w:val="center"/>
          </w:tcPr>
          <w:p w:rsidR="0012434B" w:rsidRPr="00527CE4" w:rsidRDefault="0012434B" w:rsidP="00B262F1">
            <w:pPr>
              <w:jc w:val="center"/>
              <w:rPr>
                <w:rFonts w:ascii="Times New Roman" w:hAnsi="Times New Roman"/>
                <w:sz w:val="24"/>
                <w:lang w:eastAsia="vi-VN"/>
              </w:rPr>
            </w:pPr>
            <w:r w:rsidRPr="00527CE4">
              <w:rPr>
                <w:rFonts w:ascii="Times New Roman" w:hAnsi="Times New Roman"/>
                <w:bCs/>
                <w:sz w:val="24"/>
              </w:rPr>
              <w:lastRenderedPageBreak/>
              <w:t>Nt</w:t>
            </w:r>
          </w:p>
        </w:tc>
        <w:tc>
          <w:tcPr>
            <w:tcW w:w="4377" w:type="dxa"/>
            <w:shd w:val="clear" w:color="auto" w:fill="auto"/>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 xml:space="preserve">Công ty CP sản xuất xây dựng và TM </w:t>
            </w:r>
            <w:r w:rsidRPr="00527CE4">
              <w:rPr>
                <w:rFonts w:ascii="Times New Roman" w:hAnsi="Times New Roman"/>
                <w:sz w:val="24"/>
                <w:lang w:eastAsia="vi-VN"/>
              </w:rPr>
              <w:lastRenderedPageBreak/>
              <w:t>Long Thành đã được cấp Giấy phép thăm dò số 83/GP-UBND ngày 08/3/2018</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lastRenderedPageBreak/>
              <w:t>50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Hà Sơn</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60.000,0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Tổng Công ty CP Đầu tư Xây dựng Minh Tuấn được cấp Giấy phép thăm dò số 45 ngày 24/02/2021</w:t>
            </w:r>
          </w:p>
        </w:tc>
      </w:tr>
      <w:tr w:rsidR="0012434B" w:rsidRPr="00527CE4" w:rsidTr="00B262F1">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51</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 làm gạch</w:t>
            </w:r>
          </w:p>
        </w:tc>
        <w:tc>
          <w:tcPr>
            <w:tcW w:w="144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Xã Hà Long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186.070,0</w:t>
            </w: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B262F1">
            <w:pPr>
              <w:jc w:val="center"/>
              <w:rPr>
                <w:rFonts w:ascii="Times New Roman" w:hAnsi="Times New Roman"/>
                <w:sz w:val="24"/>
                <w:lang w:eastAsia="vi-VN"/>
              </w:rPr>
            </w:pPr>
            <w:r w:rsidRPr="00527CE4">
              <w:rPr>
                <w:rFonts w:ascii="Times New Roman" w:hAnsi="Times New Roman"/>
                <w:bCs/>
                <w:sz w:val="24"/>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Công ty Cổ phần gạch tuynel FLC – Đò Lèn Hậu Lộc được cấp giấy phép thăm dò số 244 ngày 26/7/2018</w:t>
            </w:r>
          </w:p>
        </w:tc>
      </w:tr>
      <w:tr w:rsidR="00000757" w:rsidRPr="00000757" w:rsidTr="00B262F1">
        <w:trPr>
          <w:jc w:val="center"/>
        </w:trPr>
        <w:tc>
          <w:tcPr>
            <w:tcW w:w="896" w:type="dxa"/>
            <w:shd w:val="clear" w:color="auto" w:fill="auto"/>
            <w:vAlign w:val="center"/>
          </w:tcPr>
          <w:p w:rsidR="0012434B" w:rsidRPr="00000757" w:rsidRDefault="0012434B" w:rsidP="00DE08EF">
            <w:pPr>
              <w:jc w:val="center"/>
              <w:rPr>
                <w:rFonts w:ascii="Times New Roman" w:hAnsi="Times New Roman"/>
                <w:sz w:val="24"/>
              </w:rPr>
            </w:pPr>
            <w:r w:rsidRPr="00000757">
              <w:rPr>
                <w:rFonts w:ascii="Times New Roman" w:hAnsi="Times New Roman"/>
                <w:sz w:val="24"/>
              </w:rPr>
              <w:t>52</w:t>
            </w:r>
          </w:p>
        </w:tc>
        <w:tc>
          <w:tcPr>
            <w:tcW w:w="1437" w:type="dxa"/>
            <w:shd w:val="clear" w:color="auto" w:fill="auto"/>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Đất san lấp</w:t>
            </w:r>
          </w:p>
        </w:tc>
        <w:tc>
          <w:tcPr>
            <w:tcW w:w="1440" w:type="dxa"/>
            <w:shd w:val="clear" w:color="auto" w:fill="auto"/>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Xã Hà Sơn</w:t>
            </w:r>
          </w:p>
        </w:tc>
        <w:tc>
          <w:tcPr>
            <w:tcW w:w="1260" w:type="dxa"/>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20.000,0</w:t>
            </w:r>
          </w:p>
        </w:tc>
        <w:tc>
          <w:tcPr>
            <w:tcW w:w="2160" w:type="dxa"/>
            <w:shd w:val="clear" w:color="auto" w:fill="auto"/>
            <w:vAlign w:val="center"/>
          </w:tcPr>
          <w:p w:rsidR="0012434B" w:rsidRPr="00000757" w:rsidRDefault="0012434B" w:rsidP="00DE08EF">
            <w:pPr>
              <w:ind w:left="-57" w:right="-57"/>
              <w:jc w:val="center"/>
              <w:rPr>
                <w:rFonts w:ascii="Times New Roman" w:hAnsi="Times New Roman"/>
                <w:bCs/>
                <w:iCs/>
                <w:sz w:val="24"/>
              </w:rPr>
            </w:pPr>
            <w:r w:rsidRPr="00000757">
              <w:rPr>
                <w:rFonts w:ascii="Times New Roman" w:hAnsi="Times New Roman"/>
                <w:bCs/>
                <w:iCs/>
                <w:sz w:val="24"/>
              </w:rPr>
              <w:t xml:space="preserve"> </w:t>
            </w:r>
            <w:r w:rsidRPr="00000757">
              <w:rPr>
                <w:rFonts w:ascii="Times New Roman" w:hAnsi="Times New Roman"/>
                <w:bCs/>
                <w:iCs/>
                <w:sz w:val="24"/>
                <w:lang w:val="vi-VN"/>
              </w:rPr>
              <w:t xml:space="preserve">2693/QĐ-UBND ngày 4/7/2019 </w:t>
            </w:r>
          </w:p>
        </w:tc>
        <w:tc>
          <w:tcPr>
            <w:tcW w:w="3780" w:type="dxa"/>
            <w:vAlign w:val="center"/>
          </w:tcPr>
          <w:p w:rsidR="0012434B" w:rsidRPr="00000757" w:rsidRDefault="0012434B" w:rsidP="00B262F1">
            <w:pPr>
              <w:jc w:val="center"/>
              <w:rPr>
                <w:rFonts w:ascii="Times New Roman" w:hAnsi="Times New Roman"/>
                <w:sz w:val="24"/>
                <w:lang w:eastAsia="vi-VN"/>
              </w:rPr>
            </w:pPr>
            <w:r w:rsidRPr="00000757">
              <w:rPr>
                <w:rFonts w:ascii="Times New Roman" w:hAnsi="Times New Roman"/>
                <w:bCs/>
                <w:sz w:val="24"/>
              </w:rPr>
              <w:t>Nt</w:t>
            </w:r>
          </w:p>
        </w:tc>
        <w:tc>
          <w:tcPr>
            <w:tcW w:w="4377" w:type="dxa"/>
            <w:shd w:val="clear" w:color="auto" w:fill="auto"/>
            <w:vAlign w:val="center"/>
          </w:tcPr>
          <w:p w:rsidR="0012434B" w:rsidRPr="00000757" w:rsidRDefault="0012434B" w:rsidP="00DE08EF">
            <w:pPr>
              <w:spacing w:line="288" w:lineRule="auto"/>
              <w:ind w:left="-57" w:right="-57"/>
              <w:jc w:val="center"/>
              <w:rPr>
                <w:rFonts w:ascii="Times New Roman" w:hAnsi="Times New Roman"/>
                <w:sz w:val="24"/>
              </w:rPr>
            </w:pPr>
            <w:r w:rsidRPr="00000757">
              <w:rPr>
                <w:rFonts w:ascii="Times New Roman" w:hAnsi="Times New Roman"/>
                <w:sz w:val="24"/>
              </w:rPr>
              <w:t>Công ty Cổ phần xăng dầu dầu khí Nghi Sơn được cấp Giấy phép thăm dò số 49 ngày 15/3/2021</w:t>
            </w:r>
          </w:p>
        </w:tc>
      </w:tr>
      <w:tr w:rsidR="00000757" w:rsidRPr="00000757" w:rsidTr="00B262F1">
        <w:trPr>
          <w:jc w:val="center"/>
        </w:trPr>
        <w:tc>
          <w:tcPr>
            <w:tcW w:w="896" w:type="dxa"/>
            <w:shd w:val="clear" w:color="auto" w:fill="auto"/>
            <w:vAlign w:val="center"/>
          </w:tcPr>
          <w:p w:rsidR="0012434B" w:rsidRPr="00000757" w:rsidRDefault="0012434B" w:rsidP="00DE08EF">
            <w:pPr>
              <w:jc w:val="center"/>
              <w:rPr>
                <w:rFonts w:ascii="Times New Roman" w:hAnsi="Times New Roman"/>
                <w:sz w:val="24"/>
              </w:rPr>
            </w:pPr>
            <w:r w:rsidRPr="00000757">
              <w:rPr>
                <w:rFonts w:ascii="Times New Roman" w:hAnsi="Times New Roman"/>
                <w:sz w:val="24"/>
              </w:rPr>
              <w:t>53</w:t>
            </w:r>
          </w:p>
        </w:tc>
        <w:tc>
          <w:tcPr>
            <w:tcW w:w="1437" w:type="dxa"/>
            <w:shd w:val="clear" w:color="auto" w:fill="auto"/>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Đất san lấp</w:t>
            </w:r>
          </w:p>
        </w:tc>
        <w:tc>
          <w:tcPr>
            <w:tcW w:w="1440" w:type="dxa"/>
            <w:shd w:val="clear" w:color="auto" w:fill="auto"/>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Xã Hà Phú</w:t>
            </w:r>
          </w:p>
        </w:tc>
        <w:tc>
          <w:tcPr>
            <w:tcW w:w="1260" w:type="dxa"/>
            <w:vAlign w:val="center"/>
          </w:tcPr>
          <w:p w:rsidR="0012434B" w:rsidRPr="00000757" w:rsidRDefault="0012434B" w:rsidP="00DE08EF">
            <w:pPr>
              <w:ind w:left="-57" w:right="-57"/>
              <w:jc w:val="center"/>
              <w:rPr>
                <w:rFonts w:ascii="Times New Roman" w:hAnsi="Times New Roman"/>
                <w:sz w:val="24"/>
                <w:lang w:eastAsia="vi-VN"/>
              </w:rPr>
            </w:pPr>
            <w:r w:rsidRPr="00000757">
              <w:rPr>
                <w:rFonts w:ascii="Times New Roman" w:hAnsi="Times New Roman"/>
                <w:sz w:val="24"/>
                <w:lang w:eastAsia="vi-VN"/>
              </w:rPr>
              <w:t>58.000,0</w:t>
            </w:r>
          </w:p>
        </w:tc>
        <w:tc>
          <w:tcPr>
            <w:tcW w:w="2160" w:type="dxa"/>
            <w:shd w:val="clear" w:color="auto" w:fill="auto"/>
            <w:vAlign w:val="center"/>
          </w:tcPr>
          <w:p w:rsidR="0012434B" w:rsidRPr="00000757" w:rsidRDefault="0012434B" w:rsidP="00DE08EF">
            <w:pPr>
              <w:ind w:left="-57" w:right="-57"/>
              <w:jc w:val="center"/>
              <w:rPr>
                <w:rFonts w:ascii="Times New Roman" w:hAnsi="Times New Roman"/>
                <w:bCs/>
                <w:iCs/>
                <w:sz w:val="24"/>
              </w:rPr>
            </w:pPr>
            <w:r w:rsidRPr="00000757">
              <w:rPr>
                <w:rFonts w:ascii="Times New Roman" w:hAnsi="Times New Roman"/>
                <w:bCs/>
                <w:iCs/>
                <w:sz w:val="24"/>
              </w:rPr>
              <w:t xml:space="preserve"> </w:t>
            </w:r>
            <w:r w:rsidRPr="00000757">
              <w:rPr>
                <w:rFonts w:ascii="Times New Roman" w:hAnsi="Times New Roman"/>
                <w:bCs/>
                <w:iCs/>
                <w:sz w:val="24"/>
                <w:lang w:val="vi-VN"/>
              </w:rPr>
              <w:t xml:space="preserve">2693/QĐ-UBND ngày 4/7/2019 </w:t>
            </w:r>
          </w:p>
        </w:tc>
        <w:tc>
          <w:tcPr>
            <w:tcW w:w="3780" w:type="dxa"/>
            <w:vAlign w:val="center"/>
          </w:tcPr>
          <w:p w:rsidR="0012434B" w:rsidRPr="00000757" w:rsidRDefault="0012434B" w:rsidP="00B262F1">
            <w:pPr>
              <w:jc w:val="center"/>
              <w:rPr>
                <w:rFonts w:ascii="Times New Roman" w:hAnsi="Times New Roman"/>
                <w:bCs/>
                <w:sz w:val="24"/>
              </w:rPr>
            </w:pPr>
            <w:r w:rsidRPr="00000757">
              <w:rPr>
                <w:rFonts w:ascii="Times New Roman" w:hAnsi="Times New Roman"/>
                <w:bCs/>
                <w:sz w:val="24"/>
              </w:rPr>
              <w:t>Nt</w:t>
            </w:r>
          </w:p>
        </w:tc>
        <w:tc>
          <w:tcPr>
            <w:tcW w:w="4377" w:type="dxa"/>
            <w:shd w:val="clear" w:color="auto" w:fill="auto"/>
            <w:vAlign w:val="center"/>
          </w:tcPr>
          <w:p w:rsidR="0012434B" w:rsidRPr="00000757" w:rsidRDefault="0012434B" w:rsidP="00DE08EF">
            <w:pPr>
              <w:spacing w:line="288" w:lineRule="auto"/>
              <w:ind w:left="-57" w:right="-57"/>
              <w:jc w:val="center"/>
              <w:rPr>
                <w:rFonts w:ascii="Times New Roman" w:hAnsi="Times New Roman"/>
                <w:bCs/>
                <w:iCs/>
                <w:sz w:val="24"/>
                <w:lang w:val="vi-VN"/>
              </w:rPr>
            </w:pPr>
            <w:r w:rsidRPr="00000757">
              <w:rPr>
                <w:rFonts w:ascii="Times New Roman" w:hAnsi="Times New Roman"/>
                <w:bCs/>
                <w:iCs/>
                <w:sz w:val="24"/>
              </w:rPr>
              <w:t>Đ</w:t>
            </w:r>
            <w:r w:rsidRPr="00000757">
              <w:rPr>
                <w:rFonts w:ascii="Times New Roman" w:hAnsi="Times New Roman"/>
                <w:bCs/>
                <w:iCs/>
                <w:sz w:val="24"/>
                <w:lang w:val="vi-VN"/>
              </w:rPr>
              <w:t>ã thăm dò, phê duyệt trữ lượng tại Quyết định số 3197/QĐ-UBND ngày 8/8/2019</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b/>
                <w:sz w:val="24"/>
              </w:rPr>
              <w:t>X</w:t>
            </w:r>
            <w:r>
              <w:rPr>
                <w:rFonts w:ascii="Times New Roman" w:hAnsi="Times New Roman"/>
                <w:b/>
                <w:sz w:val="24"/>
              </w:rPr>
              <w:t>II</w:t>
            </w:r>
          </w:p>
        </w:tc>
        <w:tc>
          <w:tcPr>
            <w:tcW w:w="2877" w:type="dxa"/>
            <w:gridSpan w:val="2"/>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b/>
                <w:sz w:val="24"/>
                <w:lang w:eastAsia="vi-VN"/>
              </w:rPr>
              <w:t>HUYỆN THẠCH THÀNH</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p>
        </w:tc>
        <w:tc>
          <w:tcPr>
            <w:tcW w:w="3780" w:type="dxa"/>
            <w:vAlign w:val="center"/>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54</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Thành Kim</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56.250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2693/QĐ-UBND ngày 4/7/</w:t>
            </w:r>
            <w:r w:rsidRPr="00527CE4">
              <w:rPr>
                <w:rFonts w:ascii="Times New Roman" w:hAnsi="Times New Roman"/>
                <w:bCs/>
                <w:iCs/>
                <w:sz w:val="24"/>
              </w:rPr>
              <w:t>2019</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rPr>
              <w:t>Công ty Cổ phần Gạch ngói Sông Chanh được cấp Giấy phép thăm dò số 316/GP-UBND ngày 17/8/2016 và phê duyệt trữ lượng tại  965/QĐ-UBND ngày 31/3/2017</w:t>
            </w:r>
          </w:p>
        </w:tc>
      </w:tr>
      <w:tr w:rsidR="0012434B" w:rsidRPr="00527CE4" w:rsidTr="0044481C">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55</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Đá quazit</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Thạch Tượng, xã Thạch Cẩm</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16.600</w:t>
            </w: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44481C">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 xml:space="preserve">Công ty Cổ phần Đầu tư Vũ Gia Thanh Hóa được cấp Giấy phép thăm dò số </w:t>
            </w:r>
            <w:r w:rsidRPr="00527CE4">
              <w:rPr>
                <w:rFonts w:ascii="Times New Roman" w:hAnsi="Times New Roman"/>
                <w:sz w:val="24"/>
                <w:lang w:eastAsia="vi-VN"/>
              </w:rPr>
              <w:t>10/GP-UBND ngày 08/01/2021</w:t>
            </w:r>
          </w:p>
        </w:tc>
      </w:tr>
      <w:tr w:rsidR="0012434B" w:rsidRPr="00527CE4" w:rsidTr="0044481C">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56</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Thành Minh</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52.000</w:t>
            </w: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của UBND tỉnh </w:t>
            </w:r>
          </w:p>
        </w:tc>
        <w:tc>
          <w:tcPr>
            <w:tcW w:w="3780" w:type="dxa"/>
            <w:vAlign w:val="center"/>
          </w:tcPr>
          <w:p w:rsidR="0012434B" w:rsidRPr="00527CE4" w:rsidRDefault="0012434B" w:rsidP="0044481C">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Công ty TNHH Dịch vụ thương mại Đồng Tâm được cấp Giấy phép thăm dò số 23/GP-UBND ngày 12/01/2021</w:t>
            </w:r>
          </w:p>
        </w:tc>
      </w:tr>
      <w:tr w:rsidR="0012434B" w:rsidRPr="00527CE4" w:rsidTr="0044481C">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57</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 và đá ong phong hóa</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Thành Long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79.670</w:t>
            </w: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44481C">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Công ty TNHH Long Sơn đã có Giấy phép thăm dò số 360/GP-UBND ngày 27/9/2016</w:t>
            </w:r>
          </w:p>
        </w:tc>
      </w:tr>
      <w:tr w:rsidR="0012434B" w:rsidRPr="00527CE4" w:rsidTr="0044481C">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58</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Đất san lấp và đá ong </w:t>
            </w:r>
            <w:r w:rsidRPr="00527CE4">
              <w:rPr>
                <w:rFonts w:ascii="Times New Roman" w:hAnsi="Times New Roman"/>
                <w:sz w:val="24"/>
                <w:lang w:eastAsia="vi-VN"/>
              </w:rPr>
              <w:lastRenderedPageBreak/>
              <w:t>phong hóa</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lastRenderedPageBreak/>
              <w:t xml:space="preserve">Xã Thành </w:t>
            </w:r>
            <w:r w:rsidRPr="00527CE4">
              <w:rPr>
                <w:rFonts w:ascii="Times New Roman" w:hAnsi="Times New Roman"/>
                <w:sz w:val="24"/>
                <w:lang w:eastAsia="vi-VN"/>
              </w:rPr>
              <w:lastRenderedPageBreak/>
              <w:t>Tân</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lastRenderedPageBreak/>
              <w:t>60.595</w:t>
            </w: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780" w:type="dxa"/>
            <w:vAlign w:val="center"/>
          </w:tcPr>
          <w:p w:rsidR="0012434B" w:rsidRPr="00527CE4" w:rsidRDefault="0012434B" w:rsidP="0044481C">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 xml:space="preserve">Công ty TNHH Ba Đình đã có Giấy phép </w:t>
            </w:r>
            <w:r w:rsidRPr="00527CE4">
              <w:rPr>
                <w:rFonts w:ascii="Times New Roman" w:hAnsi="Times New Roman"/>
                <w:sz w:val="24"/>
              </w:rPr>
              <w:lastRenderedPageBreak/>
              <w:t>thăm dò số 73/GP-UBND ngày 17/02/2017</w:t>
            </w:r>
          </w:p>
        </w:tc>
      </w:tr>
      <w:tr w:rsidR="0012434B" w:rsidRPr="00527CE4" w:rsidTr="0044481C">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lastRenderedPageBreak/>
              <w:t>59</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 và đá ong phong hóa</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Thành Trực</w:t>
            </w:r>
          </w:p>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Thành Long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142.000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2693/QĐ-UBND ngày 4/7/2019 của UBND tỉnh</w:t>
            </w:r>
          </w:p>
        </w:tc>
        <w:tc>
          <w:tcPr>
            <w:tcW w:w="3780" w:type="dxa"/>
            <w:vAlign w:val="center"/>
          </w:tcPr>
          <w:p w:rsidR="0012434B" w:rsidRPr="00527CE4" w:rsidRDefault="0012434B" w:rsidP="0044481C">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Công ty TNHH Thương mại và dịch vụ quốc tế Minh Quang đã có Giấy phép thăm dò số 252/GP-UBND ngày 16/6/2017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60</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rPr>
              <w:t>Đất san lấp và đá ong phong hóa</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rPr>
              <w:t>Xã Thành Thọ, huyện Thạch Thành</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rPr>
              <w:t>76.000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sz w:val="24"/>
              </w:rPr>
              <w:t xml:space="preserve"> 502/QĐ-UBND ngày 10/02/2020.</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Công ty TNHH Hùng Cường PTL được cấp giấy phép thăm dò và phê duyệt trữ lượng tại  1047/QĐ-UBND ngày 7/4/2017</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rPr>
              <w:t>61</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sz w:val="24"/>
                <w:lang w:eastAsia="vi-VN"/>
              </w:rPr>
              <w:t>Đất san lấp</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lang w:eastAsia="vi-VN"/>
              </w:rPr>
              <w:t>Xã Thành Tâm</w:t>
            </w:r>
          </w:p>
        </w:tc>
        <w:tc>
          <w:tcPr>
            <w:tcW w:w="1260" w:type="dxa"/>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sz w:val="24"/>
                <w:lang w:eastAsia="vi-VN"/>
              </w:rPr>
              <w:t>93.100</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rPr>
            </w:pPr>
            <w:r w:rsidRPr="00527CE4">
              <w:rPr>
                <w:rFonts w:ascii="Times New Roman" w:hAnsi="Times New Roman"/>
                <w:bCs/>
                <w:iCs/>
                <w:sz w:val="24"/>
              </w:rPr>
              <w:t xml:space="preserve"> 3328</w:t>
            </w:r>
            <w:r w:rsidRPr="00527CE4">
              <w:rPr>
                <w:rFonts w:ascii="Times New Roman" w:hAnsi="Times New Roman"/>
                <w:bCs/>
                <w:iCs/>
                <w:sz w:val="24"/>
                <w:lang w:val="vi-VN"/>
              </w:rPr>
              <w:t xml:space="preserve">/QĐ-UBND ngày </w:t>
            </w:r>
            <w:r w:rsidRPr="00527CE4">
              <w:rPr>
                <w:rFonts w:ascii="Times New Roman" w:hAnsi="Times New Roman"/>
                <w:bCs/>
                <w:iCs/>
                <w:sz w:val="24"/>
              </w:rPr>
              <w:t>27/8/2021</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sz w:val="24"/>
                <w:lang w:eastAsia="vi-VN"/>
              </w:rPr>
              <w:t>Nt</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r w:rsidRPr="00527CE4">
              <w:rPr>
                <w:rFonts w:ascii="Times New Roman" w:hAnsi="Times New Roman"/>
                <w:sz w:val="24"/>
              </w:rPr>
              <w:t>Công ty TNHH Thương mại và Đầu tư xây dựng Nam Sơn được cấp Giấy phép thăm dò khoáng sản số 272/GP-UBND cấp ngày 21/12/2021.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b/>
                <w:sz w:val="24"/>
              </w:rPr>
              <w:t>X</w:t>
            </w:r>
            <w:r>
              <w:rPr>
                <w:rFonts w:ascii="Times New Roman" w:hAnsi="Times New Roman"/>
                <w:b/>
                <w:sz w:val="24"/>
              </w:rPr>
              <w:t>III</w:t>
            </w:r>
          </w:p>
        </w:tc>
        <w:tc>
          <w:tcPr>
            <w:tcW w:w="2877" w:type="dxa"/>
            <w:gridSpan w:val="2"/>
            <w:shd w:val="clear" w:color="auto" w:fill="auto"/>
            <w:vAlign w:val="center"/>
          </w:tcPr>
          <w:p w:rsidR="0012434B" w:rsidRPr="00527CE4" w:rsidRDefault="0012434B" w:rsidP="00C71E74">
            <w:pPr>
              <w:spacing w:line="288" w:lineRule="auto"/>
              <w:ind w:left="-57" w:right="-57"/>
              <w:rPr>
                <w:rFonts w:ascii="Times New Roman" w:hAnsi="Times New Roman"/>
                <w:sz w:val="24"/>
                <w:lang w:eastAsia="vi-VN"/>
              </w:rPr>
            </w:pPr>
            <w:r w:rsidRPr="00527CE4">
              <w:rPr>
                <w:rFonts w:ascii="Times New Roman" w:hAnsi="Times New Roman"/>
                <w:b/>
                <w:sz w:val="24"/>
                <w:lang w:eastAsia="vi-VN"/>
              </w:rPr>
              <w:t>THỊ XÃ BỈM SƠN</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p>
        </w:tc>
        <w:tc>
          <w:tcPr>
            <w:tcW w:w="2160" w:type="dxa"/>
            <w:shd w:val="clear" w:color="auto" w:fill="auto"/>
          </w:tcPr>
          <w:p w:rsidR="0012434B" w:rsidRPr="00527CE4" w:rsidRDefault="0012434B" w:rsidP="00DE08EF">
            <w:pPr>
              <w:ind w:left="-57" w:right="-57"/>
              <w:jc w:val="center"/>
              <w:rPr>
                <w:rFonts w:ascii="Times New Roman" w:hAnsi="Times New Roman"/>
                <w:bCs/>
                <w:iCs/>
                <w:sz w:val="24"/>
              </w:rPr>
            </w:pPr>
          </w:p>
        </w:tc>
        <w:tc>
          <w:tcPr>
            <w:tcW w:w="3780" w:type="dxa"/>
            <w:vAlign w:val="center"/>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rPr>
            </w:pPr>
          </w:p>
        </w:tc>
      </w:tr>
      <w:tr w:rsidR="0012434B" w:rsidRPr="00527CE4" w:rsidTr="0030407A">
        <w:trPr>
          <w:jc w:val="center"/>
        </w:trPr>
        <w:tc>
          <w:tcPr>
            <w:tcW w:w="896" w:type="dxa"/>
            <w:shd w:val="clear" w:color="auto" w:fill="auto"/>
            <w:vAlign w:val="center"/>
          </w:tcPr>
          <w:p w:rsidR="0012434B" w:rsidRPr="00221628" w:rsidRDefault="0012434B" w:rsidP="00DE08EF">
            <w:pPr>
              <w:jc w:val="center"/>
              <w:rPr>
                <w:rFonts w:ascii="Times New Roman" w:hAnsi="Times New Roman"/>
                <w:bCs/>
                <w:sz w:val="24"/>
              </w:rPr>
            </w:pPr>
            <w:r>
              <w:rPr>
                <w:rFonts w:ascii="Times New Roman" w:hAnsi="Times New Roman"/>
                <w:bCs/>
                <w:sz w:val="24"/>
              </w:rPr>
              <w:t>62</w:t>
            </w:r>
          </w:p>
        </w:tc>
        <w:tc>
          <w:tcPr>
            <w:tcW w:w="1437" w:type="dxa"/>
            <w:shd w:val="clear" w:color="auto" w:fill="auto"/>
            <w:vAlign w:val="center"/>
          </w:tcPr>
          <w:p w:rsidR="0012434B" w:rsidRPr="00527CE4" w:rsidRDefault="0012434B" w:rsidP="00DE08EF">
            <w:pPr>
              <w:ind w:left="-57" w:right="-57"/>
              <w:jc w:val="center"/>
              <w:rPr>
                <w:rFonts w:ascii="Times New Roman" w:hAnsi="Times New Roman"/>
                <w:b/>
                <w:sz w:val="24"/>
                <w:lang w:eastAsia="vi-VN"/>
              </w:rPr>
            </w:pPr>
            <w:r w:rsidRPr="00527CE4">
              <w:rPr>
                <w:rFonts w:ascii="Times New Roman" w:hAnsi="Times New Roman"/>
                <w:sz w:val="24"/>
                <w:lang w:eastAsia="vi-VN"/>
              </w:rPr>
              <w:t>Đá vôi</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Phường Đông Sơn, thị xã Bỉm Sơn và xã Hà Vinh, huyện Hà Trung</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20 ha</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3328/QĐ-UBND ngày 27/8/2021</w:t>
            </w:r>
            <w:r w:rsidRPr="00527CE4">
              <w:rPr>
                <w:rFonts w:ascii="Times New Roman" w:hAnsi="Times New Roman"/>
                <w:bCs/>
                <w:iCs/>
                <w:sz w:val="24"/>
              </w:rPr>
              <w:t xml:space="preserve"> </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77" w:type="dxa"/>
            <w:shd w:val="clear" w:color="auto" w:fill="auto"/>
            <w:vAlign w:val="center"/>
          </w:tcPr>
          <w:p w:rsidR="0012434B" w:rsidRPr="00527CE4" w:rsidRDefault="0012434B" w:rsidP="00DE08EF">
            <w:pPr>
              <w:jc w:val="center"/>
              <w:rPr>
                <w:rFonts w:ascii="Times New Roman" w:hAnsi="Times New Roman"/>
                <w:sz w:val="24"/>
              </w:rPr>
            </w:pPr>
            <w:r w:rsidRPr="00527CE4">
              <w:rPr>
                <w:rFonts w:ascii="Times New Roman" w:hAnsi="Times New Roman"/>
                <w:sz w:val="24"/>
              </w:rPr>
              <w:t>Công ty TNHH Công nghiệp Long Sơn được cấp giấy phép thăm dò số 252/GP-UBND ngày 09/12/2021</w:t>
            </w: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b/>
                <w:bCs/>
                <w:sz w:val="24"/>
              </w:rPr>
            </w:pPr>
            <w:r w:rsidRPr="00527CE4">
              <w:rPr>
                <w:rFonts w:ascii="Times New Roman" w:hAnsi="Times New Roman"/>
                <w:b/>
                <w:bCs/>
                <w:sz w:val="24"/>
              </w:rPr>
              <w:t>X</w:t>
            </w:r>
            <w:r>
              <w:rPr>
                <w:rFonts w:ascii="Times New Roman" w:hAnsi="Times New Roman"/>
                <w:b/>
                <w:bCs/>
                <w:sz w:val="24"/>
              </w:rPr>
              <w:t>I</w:t>
            </w:r>
            <w:r w:rsidRPr="00527CE4">
              <w:rPr>
                <w:rFonts w:ascii="Times New Roman" w:hAnsi="Times New Roman"/>
                <w:b/>
                <w:bCs/>
                <w:sz w:val="24"/>
              </w:rPr>
              <w:t>V</w:t>
            </w:r>
          </w:p>
        </w:tc>
        <w:tc>
          <w:tcPr>
            <w:tcW w:w="6297" w:type="dxa"/>
            <w:gridSpan w:val="4"/>
            <w:shd w:val="clear" w:color="auto" w:fill="auto"/>
            <w:vAlign w:val="center"/>
          </w:tcPr>
          <w:p w:rsidR="0012434B" w:rsidRPr="00527CE4" w:rsidRDefault="0012434B" w:rsidP="00C71E74">
            <w:pPr>
              <w:ind w:left="-57" w:right="-57"/>
              <w:rPr>
                <w:rFonts w:ascii="Times New Roman" w:hAnsi="Times New Roman"/>
                <w:bCs/>
                <w:iCs/>
                <w:sz w:val="24"/>
              </w:rPr>
            </w:pPr>
            <w:r w:rsidRPr="00527CE4">
              <w:rPr>
                <w:rFonts w:ascii="Times New Roman" w:hAnsi="Times New Roman"/>
                <w:b/>
                <w:sz w:val="24"/>
              </w:rPr>
              <w:t xml:space="preserve">HUYỆN ĐÔNG SƠN </w:t>
            </w:r>
          </w:p>
        </w:tc>
        <w:tc>
          <w:tcPr>
            <w:tcW w:w="3780" w:type="dxa"/>
            <w:vAlign w:val="center"/>
          </w:tcPr>
          <w:p w:rsidR="0012434B" w:rsidRPr="00527CE4" w:rsidRDefault="0012434B" w:rsidP="00DE08EF">
            <w:pPr>
              <w:jc w:val="center"/>
              <w:rPr>
                <w:rFonts w:ascii="Times New Roman" w:hAnsi="Times New Roman"/>
                <w:sz w:val="24"/>
                <w:lang w:eastAsia="vi-VN"/>
              </w:rPr>
            </w:pP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rPr>
            </w:pPr>
            <w:r>
              <w:rPr>
                <w:rFonts w:ascii="Times New Roman" w:hAnsi="Times New Roman"/>
                <w:sz w:val="24"/>
                <w:lang w:val="it-IT" w:eastAsia="vi-VN"/>
              </w:rPr>
              <w:t>63</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val="it-IT" w:eastAsia="vi-VN"/>
              </w:rPr>
              <w:t>Đá vôi</w:t>
            </w:r>
          </w:p>
        </w:tc>
        <w:tc>
          <w:tcPr>
            <w:tcW w:w="1440"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val="it-IT" w:eastAsia="vi-VN"/>
              </w:rPr>
              <w:t>X</w:t>
            </w:r>
            <w:r w:rsidRPr="00527CE4">
              <w:rPr>
                <w:rFonts w:ascii="Times New Roman" w:hAnsi="Times New Roman"/>
                <w:sz w:val="24"/>
                <w:lang w:val="vi-VN" w:eastAsia="vi-VN"/>
              </w:rPr>
              <w:t xml:space="preserve">ã Đông </w:t>
            </w:r>
            <w:r w:rsidRPr="00527CE4">
              <w:rPr>
                <w:rFonts w:ascii="Times New Roman" w:hAnsi="Times New Roman"/>
                <w:sz w:val="24"/>
                <w:lang w:val="it-IT" w:eastAsia="vi-VN"/>
              </w:rPr>
              <w:t>Nam</w:t>
            </w:r>
            <w:r w:rsidRPr="00527CE4">
              <w:rPr>
                <w:rFonts w:ascii="Times New Roman" w:hAnsi="Times New Roman"/>
                <w:sz w:val="24"/>
                <w:lang w:val="vi-VN" w:eastAsia="vi-VN"/>
              </w:rPr>
              <w:t>, huyện Đông Sơn</w:t>
            </w:r>
          </w:p>
        </w:tc>
        <w:tc>
          <w:tcPr>
            <w:tcW w:w="1260" w:type="dxa"/>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4"/>
                <w:lang w:eastAsia="vi-VN"/>
              </w:rPr>
              <w:t>109.000</w:t>
            </w:r>
          </w:p>
        </w:tc>
        <w:tc>
          <w:tcPr>
            <w:tcW w:w="2160" w:type="dxa"/>
            <w:shd w:val="clear" w:color="auto" w:fill="auto"/>
            <w:vAlign w:val="center"/>
          </w:tcPr>
          <w:p w:rsidR="0012434B" w:rsidRPr="00527CE4" w:rsidRDefault="0012434B" w:rsidP="00DE08EF">
            <w:pPr>
              <w:ind w:left="-57" w:right="-57"/>
              <w:jc w:val="center"/>
              <w:rPr>
                <w:rFonts w:ascii="Times New Roman" w:hAnsi="Times New Roman"/>
                <w:bCs/>
                <w:iCs/>
                <w:sz w:val="24"/>
              </w:rPr>
            </w:pPr>
            <w:r w:rsidRPr="00527CE4">
              <w:rPr>
                <w:rFonts w:ascii="Times New Roman" w:hAnsi="Times New Roman"/>
                <w:sz w:val="24"/>
                <w:lang w:val="nl-NL"/>
              </w:rPr>
              <w:t xml:space="preserve"> 2693/QĐ-UBND ngày 04/7/2019.</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val="it-IT"/>
              </w:rPr>
              <w:t xml:space="preserve">Công ty Cổ phần Đầu tư và Xây dựng công trình MêKông được UBND tỉnh cấp Giấy phép thăm dò số 213/GP-UBND ngày 01/6/2015, phê duyệt trữ lượng tại  </w:t>
            </w:r>
            <w:r w:rsidRPr="00527CE4">
              <w:rPr>
                <w:rFonts w:ascii="Times New Roman" w:hAnsi="Times New Roman"/>
                <w:sz w:val="24"/>
                <w:lang w:val="nl-NL"/>
              </w:rPr>
              <w:t>444/QĐ-UBND ngày 03/02/2016.</w:t>
            </w:r>
          </w:p>
        </w:tc>
      </w:tr>
      <w:tr w:rsidR="0012434B" w:rsidRPr="00527CE4" w:rsidTr="0030407A">
        <w:trPr>
          <w:jc w:val="center"/>
        </w:trPr>
        <w:tc>
          <w:tcPr>
            <w:tcW w:w="896" w:type="dxa"/>
            <w:shd w:val="clear" w:color="auto" w:fill="auto"/>
            <w:vAlign w:val="center"/>
          </w:tcPr>
          <w:p w:rsidR="0012434B" w:rsidRDefault="0012434B" w:rsidP="00DE08EF">
            <w:pPr>
              <w:jc w:val="center"/>
              <w:rPr>
                <w:rFonts w:ascii="Times New Roman" w:hAnsi="Times New Roman"/>
                <w:b/>
                <w:bCs/>
                <w:sz w:val="24"/>
                <w:lang w:eastAsia="vi-VN"/>
              </w:rPr>
            </w:pPr>
            <w:r w:rsidRPr="00527CE4">
              <w:rPr>
                <w:rFonts w:ascii="Times New Roman" w:hAnsi="Times New Roman"/>
                <w:b/>
                <w:bCs/>
                <w:sz w:val="24"/>
                <w:lang w:eastAsia="vi-VN"/>
              </w:rPr>
              <w:t>X</w:t>
            </w:r>
            <w:r>
              <w:rPr>
                <w:rFonts w:ascii="Times New Roman" w:hAnsi="Times New Roman"/>
                <w:b/>
                <w:bCs/>
                <w:sz w:val="24"/>
                <w:lang w:eastAsia="vi-VN"/>
              </w:rPr>
              <w:t>V</w:t>
            </w:r>
          </w:p>
          <w:p w:rsidR="0012434B" w:rsidRPr="00527CE4" w:rsidRDefault="0012434B" w:rsidP="00DE08EF">
            <w:pPr>
              <w:jc w:val="center"/>
              <w:rPr>
                <w:rFonts w:ascii="Times New Roman" w:hAnsi="Times New Roman"/>
                <w:b/>
                <w:bCs/>
                <w:sz w:val="24"/>
                <w:lang w:eastAsia="vi-VN"/>
              </w:rPr>
            </w:pPr>
          </w:p>
        </w:tc>
        <w:tc>
          <w:tcPr>
            <w:tcW w:w="2877" w:type="dxa"/>
            <w:gridSpan w:val="2"/>
            <w:shd w:val="clear" w:color="auto" w:fill="auto"/>
            <w:vAlign w:val="center"/>
          </w:tcPr>
          <w:p w:rsidR="0012434B" w:rsidRPr="00527CE4" w:rsidRDefault="0012434B" w:rsidP="00C71E74">
            <w:pPr>
              <w:spacing w:line="288" w:lineRule="auto"/>
              <w:ind w:left="-57" w:right="-57"/>
              <w:rPr>
                <w:rFonts w:ascii="Times New Roman" w:hAnsi="Times New Roman"/>
                <w:sz w:val="24"/>
                <w:lang w:eastAsia="vi-VN"/>
              </w:rPr>
            </w:pPr>
            <w:r w:rsidRPr="00527CE4">
              <w:rPr>
                <w:rFonts w:ascii="Times New Roman" w:hAnsi="Times New Roman"/>
                <w:b/>
                <w:sz w:val="24"/>
                <w:lang w:eastAsia="vi-VN"/>
              </w:rPr>
              <w:t>HUYỆN HẬU LỘC</w:t>
            </w:r>
          </w:p>
        </w:tc>
        <w:tc>
          <w:tcPr>
            <w:tcW w:w="1260" w:type="dxa"/>
            <w:vAlign w:val="center"/>
          </w:tcPr>
          <w:p w:rsidR="0012434B" w:rsidRPr="00527CE4" w:rsidRDefault="0012434B" w:rsidP="00DE08EF">
            <w:pPr>
              <w:ind w:left="-57" w:right="-57"/>
              <w:jc w:val="center"/>
              <w:rPr>
                <w:rFonts w:ascii="Times New Roman" w:hAnsi="Times New Roman"/>
                <w:sz w:val="24"/>
                <w:lang w:val="nl-NL"/>
              </w:rPr>
            </w:pP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rPr>
            </w:pPr>
          </w:p>
        </w:tc>
        <w:tc>
          <w:tcPr>
            <w:tcW w:w="3780" w:type="dxa"/>
            <w:vAlign w:val="center"/>
          </w:tcPr>
          <w:p w:rsidR="0012434B" w:rsidRPr="00527CE4" w:rsidRDefault="0012434B" w:rsidP="00DE08EF">
            <w:pPr>
              <w:jc w:val="center"/>
              <w:rPr>
                <w:rStyle w:val="BodytextNotBold"/>
                <w:b w:val="0"/>
                <w:color w:val="auto"/>
                <w:sz w:val="24"/>
                <w:szCs w:val="24"/>
              </w:rPr>
            </w:pP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z w:val="24"/>
                <w:lang w:val="vi-VN" w:eastAsia="vi-VN"/>
              </w:rPr>
            </w:pPr>
          </w:p>
        </w:tc>
      </w:tr>
      <w:tr w:rsidR="0012434B" w:rsidRPr="00527CE4" w:rsidTr="0030407A">
        <w:trPr>
          <w:jc w:val="center"/>
        </w:trPr>
        <w:tc>
          <w:tcPr>
            <w:tcW w:w="896" w:type="dxa"/>
            <w:shd w:val="clear" w:color="auto" w:fill="auto"/>
            <w:vAlign w:val="center"/>
          </w:tcPr>
          <w:p w:rsidR="0012434B" w:rsidRPr="00527CE4" w:rsidRDefault="0012434B" w:rsidP="00DE08EF">
            <w:pPr>
              <w:jc w:val="center"/>
              <w:rPr>
                <w:rFonts w:ascii="Times New Roman" w:hAnsi="Times New Roman"/>
                <w:sz w:val="24"/>
                <w:lang w:eastAsia="vi-VN"/>
              </w:rPr>
            </w:pPr>
            <w:r>
              <w:rPr>
                <w:rFonts w:ascii="Times New Roman" w:hAnsi="Times New Roman"/>
                <w:sz w:val="24"/>
                <w:lang w:eastAsia="vi-VN"/>
              </w:rPr>
              <w:lastRenderedPageBreak/>
              <w:t>64</w:t>
            </w:r>
          </w:p>
        </w:tc>
        <w:tc>
          <w:tcPr>
            <w:tcW w:w="1437"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6"/>
                <w:szCs w:val="26"/>
                <w:lang w:eastAsia="vi-VN"/>
              </w:rPr>
              <w:t>Đất sét</w:t>
            </w:r>
          </w:p>
        </w:tc>
        <w:tc>
          <w:tcPr>
            <w:tcW w:w="1440" w:type="dxa"/>
            <w:shd w:val="clear" w:color="auto" w:fill="auto"/>
            <w:vAlign w:val="center"/>
          </w:tcPr>
          <w:p w:rsidR="0012434B" w:rsidRPr="00527CE4" w:rsidRDefault="0012434B" w:rsidP="00DE08EF">
            <w:pPr>
              <w:spacing w:line="288" w:lineRule="auto"/>
              <w:ind w:left="-57" w:right="-57"/>
              <w:jc w:val="center"/>
              <w:rPr>
                <w:rStyle w:val="BodytextNotBold"/>
                <w:b w:val="0"/>
                <w:color w:val="auto"/>
                <w:sz w:val="24"/>
                <w:szCs w:val="24"/>
              </w:rPr>
            </w:pPr>
            <w:r w:rsidRPr="00527CE4">
              <w:rPr>
                <w:rStyle w:val="BodytextNotBold"/>
                <w:b w:val="0"/>
                <w:color w:val="auto"/>
                <w:sz w:val="26"/>
                <w:szCs w:val="26"/>
              </w:rPr>
              <w:t>Xã Thịnh Lộc</w:t>
            </w:r>
          </w:p>
        </w:tc>
        <w:tc>
          <w:tcPr>
            <w:tcW w:w="1260" w:type="dxa"/>
            <w:vAlign w:val="center"/>
          </w:tcPr>
          <w:p w:rsidR="0012434B" w:rsidRPr="00527CE4" w:rsidRDefault="0012434B" w:rsidP="00DE08EF">
            <w:pPr>
              <w:ind w:left="-57" w:right="-57"/>
              <w:jc w:val="center"/>
              <w:rPr>
                <w:rFonts w:ascii="Times New Roman" w:hAnsi="Times New Roman"/>
                <w:sz w:val="24"/>
                <w:lang w:val="nl-NL"/>
              </w:rPr>
            </w:pPr>
            <w:r w:rsidRPr="00527CE4">
              <w:rPr>
                <w:rFonts w:ascii="Times New Roman" w:hAnsi="Times New Roman"/>
                <w:sz w:val="24"/>
                <w:lang w:val="nl-NL"/>
              </w:rPr>
              <w:t xml:space="preserve"> 2693/QĐ-UBND ngày 04/7/2019</w:t>
            </w:r>
          </w:p>
        </w:tc>
        <w:tc>
          <w:tcPr>
            <w:tcW w:w="2160" w:type="dxa"/>
            <w:shd w:val="clear" w:color="auto" w:fill="auto"/>
            <w:vAlign w:val="center"/>
          </w:tcPr>
          <w:p w:rsidR="0012434B" w:rsidRPr="00527CE4" w:rsidRDefault="0012434B" w:rsidP="00DE08EF">
            <w:pPr>
              <w:ind w:left="-57" w:right="-57"/>
              <w:jc w:val="center"/>
              <w:rPr>
                <w:rFonts w:ascii="Times New Roman" w:hAnsi="Times New Roman"/>
                <w:sz w:val="24"/>
                <w:lang w:eastAsia="vi-VN"/>
              </w:rPr>
            </w:pPr>
            <w:r w:rsidRPr="00527CE4">
              <w:rPr>
                <w:rFonts w:ascii="Times New Roman" w:hAnsi="Times New Roman"/>
                <w:sz w:val="26"/>
                <w:szCs w:val="26"/>
                <w:lang w:eastAsia="vi-VN"/>
              </w:rPr>
              <w:t>56.819</w:t>
            </w:r>
          </w:p>
        </w:tc>
        <w:tc>
          <w:tcPr>
            <w:tcW w:w="3780" w:type="dxa"/>
            <w:vAlign w:val="center"/>
          </w:tcPr>
          <w:p w:rsidR="0012434B" w:rsidRPr="00527CE4" w:rsidRDefault="0012434B" w:rsidP="00DE08EF">
            <w:pPr>
              <w:jc w:val="center"/>
              <w:rPr>
                <w:rFonts w:ascii="Times New Roman" w:hAnsi="Times New Roman"/>
                <w:sz w:val="24"/>
                <w:lang w:eastAsia="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77" w:type="dxa"/>
            <w:shd w:val="clear" w:color="auto" w:fill="auto"/>
            <w:vAlign w:val="center"/>
          </w:tcPr>
          <w:p w:rsidR="0012434B" w:rsidRPr="00527CE4" w:rsidRDefault="0012434B" w:rsidP="00DE08EF">
            <w:pPr>
              <w:spacing w:line="288" w:lineRule="auto"/>
              <w:ind w:left="-57" w:right="-57"/>
              <w:jc w:val="center"/>
              <w:rPr>
                <w:rFonts w:ascii="Times New Roman" w:hAnsi="Times New Roman"/>
                <w:spacing w:val="-4"/>
                <w:sz w:val="24"/>
                <w:lang w:eastAsia="vi-VN"/>
              </w:rPr>
            </w:pPr>
            <w:r w:rsidRPr="00527CE4">
              <w:rPr>
                <w:rFonts w:ascii="Times New Roman" w:hAnsi="Times New Roman"/>
                <w:spacing w:val="-4"/>
                <w:sz w:val="24"/>
                <w:lang w:val="it-IT"/>
              </w:rPr>
              <w:t>Chi nhánh Công ty CP Sản xuất và Thương mại Đại Thanh- Nhà máy gốm xây dựng Thịnh Lộc</w:t>
            </w:r>
            <w:r w:rsidRPr="00527CE4">
              <w:rPr>
                <w:rFonts w:ascii="Times New Roman" w:hAnsi="Times New Roman"/>
                <w:sz w:val="24"/>
                <w:lang w:val="it-IT"/>
              </w:rPr>
              <w:t xml:space="preserve"> </w:t>
            </w:r>
            <w:r w:rsidRPr="00527CE4">
              <w:rPr>
                <w:rFonts w:ascii="Times New Roman" w:hAnsi="Times New Roman"/>
                <w:spacing w:val="-4"/>
                <w:sz w:val="24"/>
                <w:lang w:val="it-IT"/>
              </w:rPr>
              <w:t xml:space="preserve">được UBND tỉnh cấp giấy phép khai thác tại  2403/QĐ-UBND ngày 25/7/2011. đơn vị </w:t>
            </w:r>
            <w:r w:rsidRPr="00527CE4">
              <w:rPr>
                <w:rFonts w:ascii="Times New Roman" w:hAnsi="Times New Roman"/>
                <w:sz w:val="24"/>
                <w:lang w:val="vi-VN"/>
              </w:rPr>
              <w:t>UBND tỉnh cấp Giấy phép thăm dò số 346/GP-UBND ngày 08/9/2017, phê duyệt trữ lượng tại  5093/QĐ-UBND ngày 28/12/2017</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E8640E" w:rsidRDefault="0012434B" w:rsidP="00DE08EF">
            <w:pPr>
              <w:jc w:val="center"/>
              <w:rPr>
                <w:rFonts w:ascii="Times New Roman" w:hAnsi="Times New Roman"/>
                <w:b/>
                <w:sz w:val="24"/>
                <w:lang w:eastAsia="vi-VN"/>
              </w:rPr>
            </w:pPr>
            <w:r w:rsidRPr="00E8640E">
              <w:rPr>
                <w:rFonts w:ascii="Times New Roman" w:hAnsi="Times New Roman"/>
                <w:b/>
                <w:sz w:val="24"/>
                <w:lang w:eastAsia="vi-VN"/>
              </w:rPr>
              <w:t>XVI</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12434B" w:rsidRPr="00E8640E" w:rsidRDefault="0012434B" w:rsidP="00DE08EF">
            <w:pPr>
              <w:spacing w:line="288" w:lineRule="auto"/>
              <w:ind w:left="-57" w:right="-57"/>
              <w:jc w:val="center"/>
              <w:rPr>
                <w:rFonts w:ascii="Times New Roman" w:hAnsi="Times New Roman"/>
                <w:b/>
                <w:bCs/>
                <w:sz w:val="26"/>
                <w:szCs w:val="26"/>
                <w:lang w:val="vi-VN"/>
              </w:rPr>
            </w:pPr>
            <w:r w:rsidRPr="00E8640E">
              <w:rPr>
                <w:rFonts w:ascii="Times New Roman" w:hAnsi="Times New Roman"/>
                <w:b/>
                <w:sz w:val="26"/>
                <w:szCs w:val="26"/>
                <w:lang w:eastAsia="vi-VN"/>
              </w:rPr>
              <w:t>HUYỆN NÔNG CỐNG</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65</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 và đá ong phong hóa</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53.000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 xml:space="preserve">Không </w:t>
            </w:r>
            <w:r>
              <w:rPr>
                <w:rFonts w:ascii="Times New Roman" w:hAnsi="Times New Roman"/>
                <w:bCs/>
                <w:sz w:val="24"/>
              </w:rPr>
              <w:t>đáp ứng</w:t>
            </w:r>
            <w:r w:rsidRPr="00B950EA">
              <w:rPr>
                <w:rFonts w:ascii="Times New Roman" w:hAnsi="Times New Roman"/>
                <w:bCs/>
                <w:sz w:val="24"/>
              </w:rPr>
              <w:t xml:space="preserve"> tiêu chí: “phục vụ các công trình trọng điểm quốc gia, phục vụ nhiệm vụ quốc phòng - an ninh, theo chỉ đạo của Trung ương, của Tỉnh ủy, HĐND tỉnh” theo chỉ đạo của Tỉnh ủy tại Công văn số 2180-CV/VPTU ngày 16/02/2022</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156/GP-UBND ngày 17/8/2021 cho Công ty cổ phần xây dựng dân dụng và Công trình giao thông ALMA; phê duyệt trữ lượng tại Quyết định số 5193/QĐ-UBND ngày 16/12/2021</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66</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43.200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19/GP-UBND ngày 11/01/2021 cho Công ty cổ phần Thương mại Đức Lộc; phê duyệt trữ lượng tại Quyết định số 2156/QĐ-UBND ngày 22/6/2021</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67</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30.000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142/GP-UBND ngày 09/8/2021 cho Công ty Cổ phần Xây dựng Tân Phú</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68</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Lĩnh</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330.000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 xml:space="preserve">Khu vực được UBND tỉnh cấp Giấy phép thăm dò số 181/GP-UBND ngày 17/9/2021 cho Công ty TNHH Đầu tư thương mại và Xây dựng Sơn Lâm; phê duyệt trữ lượng tại Quyết định số 5257/QĐ-UBND ngày </w:t>
            </w:r>
            <w:r w:rsidRPr="00B950EA">
              <w:rPr>
                <w:rFonts w:ascii="Times New Roman" w:hAnsi="Times New Roman"/>
                <w:spacing w:val="-4"/>
                <w:sz w:val="24"/>
                <w:lang w:val="it-IT"/>
              </w:rPr>
              <w:lastRenderedPageBreak/>
              <w:t>21/12/2021,</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lastRenderedPageBreak/>
              <w:t>69</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32.500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151/GP-UBND ngày 13/8/2021 cho Công ty Cổ phần Xây dựng Phúc Thịnh.</w:t>
            </w: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70</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49.000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140/GP-UBND ngày 06/8/2021 cho Công ty TNHH XD khai thác khoáng sản Thiên Phú. Sau đó chuyển nhượng cho Công ty TNHH TM Thuận Lợi và được UBND tỉnh cấp Giấy phép thăm dò số 245/GP-UBND ngày 29/11/2021</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71</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48.000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141/GP-UBND ngày 06/8/2021  cho Công ty TNHH TM Thuận Lợi</w:t>
            </w:r>
          </w:p>
        </w:tc>
      </w:tr>
      <w:tr w:rsidR="0012434B" w:rsidRPr="002A1EA5"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72</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60.000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157/GP-UBND ngày 18/8/2021 cho Công ty cổ phần tư vấn đầu tư bất động sản Xuân Hùng; phê duyệt trữ lượng tại Quyết định số 4477/QĐ-UBND ngày 09/11/2021.</w:t>
            </w: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73</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Tượng Sơn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50.000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được UBND tỉnh cấp Giấy phép thăm dò số 22/GP-UBND ngày 12/01/2021 cho Công ty cổ phần khai thác khoáng sản Anh Đức. Sau đó chuyển nhượng cho Công ty cổ phần Đầu tư xây dựng Tân Phú và được UBND tỉnh cấp Giấy phép số 262/GP-UBND ngày 16/12/2021</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
                <w:sz w:val="24"/>
                <w:lang w:eastAsia="vi-VN"/>
              </w:rPr>
            </w:pPr>
            <w:r w:rsidRPr="00B950EA">
              <w:rPr>
                <w:rFonts w:ascii="Times New Roman" w:hAnsi="Times New Roman"/>
                <w:b/>
                <w:sz w:val="24"/>
                <w:lang w:eastAsia="vi-VN"/>
              </w:rPr>
              <w:t>XVI</w:t>
            </w:r>
            <w:r>
              <w:rPr>
                <w:rFonts w:ascii="Times New Roman" w:hAnsi="Times New Roman"/>
                <w:b/>
                <w:sz w:val="24"/>
                <w:lang w:eastAsia="vi-VN"/>
              </w:rPr>
              <w:t>I</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
                <w:bCs/>
                <w:sz w:val="26"/>
                <w:szCs w:val="26"/>
                <w:lang w:val="vi-VN"/>
              </w:rPr>
            </w:pPr>
            <w:r>
              <w:rPr>
                <w:rFonts w:ascii="Times New Roman" w:hAnsi="Times New Roman"/>
                <w:b/>
                <w:sz w:val="26"/>
                <w:szCs w:val="26"/>
                <w:lang w:eastAsia="vi-VN"/>
              </w:rPr>
              <w:t xml:space="preserve">HUYỆN </w:t>
            </w:r>
            <w:r w:rsidRPr="00B950EA">
              <w:rPr>
                <w:rFonts w:ascii="Times New Roman" w:hAnsi="Times New Roman"/>
                <w:b/>
                <w:sz w:val="26"/>
                <w:szCs w:val="26"/>
                <w:lang w:eastAsia="vi-VN"/>
              </w:rPr>
              <w:t>NHƯ THANH</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lastRenderedPageBreak/>
              <w:t>74</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Thanh Kỳ</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54.300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 xml:space="preserve">Không </w:t>
            </w:r>
            <w:r>
              <w:rPr>
                <w:rFonts w:ascii="Times New Roman" w:hAnsi="Times New Roman"/>
                <w:bCs/>
                <w:sz w:val="24"/>
              </w:rPr>
              <w:t>đáp ứng</w:t>
            </w:r>
            <w:r w:rsidRPr="00B950EA">
              <w:rPr>
                <w:rFonts w:ascii="Times New Roman" w:hAnsi="Times New Roman"/>
                <w:bCs/>
                <w:sz w:val="24"/>
              </w:rPr>
              <w:t xml:space="preserve"> tiêu chí: “phục vụ các công trình trọng điểm quốc gia, phục vụ nhiệm vụ quốc phòng - an ninh, theo chỉ đạo của Trung ương, của Tỉnh ủy, HĐND tỉnh” theo chỉ đạo của Tỉnh ủy tại Công văn số 2180-CV/VPTU ngày 16/02/2022</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UBND tỉnh cấp Giấy phép thăm dò số 06/GP-UBND ngày 07/01/2021 cho Công ty TNHH Xây dựng công nghệ mỏ Gia Minh; phê duyệt trữ lượng tại Quyết định số 4663/QĐ-UBND ngày 19/11/2021</w:t>
            </w: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75</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Đá vôi</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Thôn Đồng Tâm, xã Thanh Kỳ</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260.000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18 ha được UBND tỉnh cấp Giấy phép thăm dò số 07/GP-UBND ngày 08/01/2021 cho Công ty CP Đầu tư xây dựng và Thương mại Hiệp Chung Dũng; phê duyệt trữ lượng tại Quyết định số 3192/QĐ-UBND ngày 20/8/2021.</w:t>
            </w:r>
          </w:p>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8 ha được UBND tỉnh cấp Giấy phép thăm dò số 09/GP-UBND ngày 08/01/2021 cho Công ty TNHH Trung Nam; phê duyệt trữ lượng tại Quyết định số 3191/QĐ-UBND ngày 20/8/2021.</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76</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Cán Khê</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68.773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3328/QĐ-UBND ngày 27/8/2021</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UBND tỉnh cấp Giấy phép thăm dò số 285/GP-UBND ngày 28/12/2021 cho Công ty TNHH Khoáng sản Phú Nguyên</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4"/>
                <w:lang w:eastAsia="vi-VN"/>
              </w:rPr>
            </w:pPr>
            <w:r>
              <w:rPr>
                <w:rFonts w:ascii="Times New Roman" w:hAnsi="Times New Roman"/>
                <w:sz w:val="24"/>
                <w:lang w:eastAsia="vi-VN"/>
              </w:rPr>
              <w:t>77</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Đất san lấp</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Xuân Phúc</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105.000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3328/QĐ-UBND ngày 27/8/2021</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UBND tỉnh cấp Giấy phép thăm dò số 10/GP-UBND ngày 05/01/2022 cho Công ty TNHH XD&amp;KTKS Phúc Đường</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Default="0012434B" w:rsidP="00DE08EF">
            <w:pPr>
              <w:jc w:val="center"/>
              <w:rPr>
                <w:rFonts w:ascii="Times New Roman" w:hAnsi="Times New Roman"/>
                <w:sz w:val="24"/>
                <w:lang w:eastAsia="vi-VN"/>
              </w:rPr>
            </w:pPr>
            <w:r>
              <w:rPr>
                <w:rFonts w:ascii="Times New Roman" w:hAnsi="Times New Roman"/>
                <w:sz w:val="24"/>
                <w:lang w:eastAsia="vi-VN"/>
              </w:rPr>
              <w:t>78</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Đá vôi</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950EA">
              <w:rPr>
                <w:rFonts w:ascii="Times New Roman" w:hAnsi="Times New Roman"/>
                <w:bCs/>
                <w:sz w:val="26"/>
                <w:szCs w:val="26"/>
                <w:lang w:val="vi-VN"/>
              </w:rPr>
              <w:t>Xã Phượng Nghi</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950EA">
              <w:rPr>
                <w:rFonts w:ascii="Times New Roman" w:hAnsi="Times New Roman"/>
                <w:sz w:val="24"/>
                <w:lang w:val="nl-NL"/>
              </w:rPr>
              <w:t>98.000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950EA">
              <w:rPr>
                <w:rFonts w:ascii="Times New Roman" w:hAnsi="Times New Roman"/>
                <w:sz w:val="26"/>
                <w:szCs w:val="26"/>
                <w:lang w:eastAsia="vi-VN"/>
              </w:rPr>
              <w:t>3328/QĐ-UBND ngày 27/8/2021</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950EA">
              <w:rPr>
                <w:rFonts w:ascii="Times New Roman" w:hAnsi="Times New Roman"/>
                <w:spacing w:val="-4"/>
                <w:sz w:val="24"/>
                <w:lang w:val="it-IT"/>
              </w:rPr>
              <w:t>Khu vực UBND tỉnh cấp Giấy phép thăm dò số 290/GP-UBND ngày 31/12/2021 cho Công ty TNHH Xây dựng và Thương mại Lam Sơn</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Default="0012434B" w:rsidP="00DE08EF">
            <w:pPr>
              <w:jc w:val="center"/>
              <w:rPr>
                <w:rFonts w:ascii="Times New Roman" w:hAnsi="Times New Roman"/>
                <w:sz w:val="24"/>
                <w:lang w:eastAsia="vi-VN"/>
              </w:rPr>
            </w:pPr>
            <w:r>
              <w:rPr>
                <w:rFonts w:ascii="Times New Roman" w:hAnsi="Times New Roman"/>
                <w:sz w:val="24"/>
                <w:lang w:eastAsia="vi-VN"/>
              </w:rPr>
              <w:t>79</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410DD">
              <w:rPr>
                <w:rFonts w:ascii="Times New Roman" w:hAnsi="Times New Roman"/>
                <w:sz w:val="26"/>
                <w:szCs w:val="26"/>
                <w:lang w:eastAsia="vi-VN"/>
              </w:rPr>
              <w:t xml:space="preserve">Đất san lấp </w:t>
            </w:r>
            <w:r w:rsidRPr="00B410DD">
              <w:rPr>
                <w:rFonts w:ascii="Times New Roman" w:hAnsi="Times New Roman"/>
                <w:sz w:val="26"/>
                <w:szCs w:val="26"/>
                <w:lang w:eastAsia="vi-VN"/>
              </w:rPr>
              <w:lastRenderedPageBreak/>
              <w:t>và đất, cát silic</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410DD">
              <w:rPr>
                <w:rFonts w:ascii="Times New Roman" w:hAnsi="Times New Roman"/>
                <w:sz w:val="26"/>
                <w:szCs w:val="26"/>
                <w:lang w:eastAsia="vi-VN"/>
              </w:rPr>
              <w:lastRenderedPageBreak/>
              <w:t>Thanh Kỳ</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410DD">
              <w:rPr>
                <w:rFonts w:ascii="Times New Roman" w:hAnsi="Times New Roman"/>
                <w:sz w:val="26"/>
                <w:szCs w:val="26"/>
                <w:lang w:eastAsia="vi-VN"/>
              </w:rPr>
              <w:t>150.000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410DD">
              <w:rPr>
                <w:rFonts w:ascii="Times New Roman" w:hAnsi="Times New Roman"/>
                <w:sz w:val="26"/>
                <w:szCs w:val="26"/>
              </w:rPr>
              <w:t xml:space="preserve">2693/QĐ-UBND </w:t>
            </w:r>
            <w:r w:rsidRPr="00B410DD">
              <w:rPr>
                <w:rFonts w:ascii="Times New Roman" w:hAnsi="Times New Roman"/>
                <w:sz w:val="26"/>
                <w:szCs w:val="26"/>
              </w:rPr>
              <w:lastRenderedPageBreak/>
              <w:t>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lastRenderedPageBreak/>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410DD">
              <w:rPr>
                <w:rFonts w:ascii="Times New Roman" w:hAnsi="Times New Roman"/>
                <w:bCs/>
                <w:sz w:val="26"/>
                <w:szCs w:val="26"/>
                <w:lang w:val="it-IT"/>
              </w:rPr>
              <w:t xml:space="preserve">Công ty TNHH Huy Hoàng được </w:t>
            </w:r>
            <w:r w:rsidRPr="00B410DD">
              <w:rPr>
                <w:rFonts w:ascii="Times New Roman" w:hAnsi="Times New Roman"/>
                <w:bCs/>
                <w:sz w:val="26"/>
                <w:szCs w:val="26"/>
                <w:lang w:val="it-IT"/>
              </w:rPr>
              <w:lastRenderedPageBreak/>
              <w:t>UBND tỉnh chấp thuận chủ trương thăm dò, khai thác tại Công văn số 1856/UBND-CN ngày 21/02/2018</w:t>
            </w:r>
            <w:r>
              <w:rPr>
                <w:rFonts w:ascii="Times New Roman" w:hAnsi="Times New Roman"/>
                <w:bCs/>
                <w:sz w:val="26"/>
                <w:szCs w:val="26"/>
                <w:lang w:val="it-IT"/>
              </w:rPr>
              <w:t>; thăm dò, phê duyệt trữ lượng tại Quyết định số 2513/QĐ-UBND ngày 3/7/2018</w:t>
            </w:r>
          </w:p>
        </w:tc>
      </w:tr>
      <w:tr w:rsidR="0012434B" w:rsidRPr="00422A8C"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Default="0012434B" w:rsidP="00DE08EF">
            <w:pPr>
              <w:jc w:val="center"/>
              <w:rPr>
                <w:rFonts w:ascii="Times New Roman" w:hAnsi="Times New Roman"/>
                <w:sz w:val="24"/>
                <w:lang w:eastAsia="vi-VN"/>
              </w:rPr>
            </w:pPr>
            <w:r>
              <w:rPr>
                <w:rFonts w:ascii="Times New Roman" w:hAnsi="Times New Roman"/>
                <w:sz w:val="24"/>
                <w:lang w:eastAsia="vi-VN"/>
              </w:rPr>
              <w:lastRenderedPageBreak/>
              <w:t>80</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6"/>
                <w:szCs w:val="26"/>
                <w:lang w:eastAsia="vi-VN"/>
              </w:rPr>
            </w:pPr>
            <w:r w:rsidRPr="00B410DD">
              <w:rPr>
                <w:rFonts w:ascii="Times New Roman" w:hAnsi="Times New Roman"/>
                <w:sz w:val="26"/>
                <w:szCs w:val="26"/>
                <w:lang w:eastAsia="vi-VN"/>
              </w:rPr>
              <w:t>Đá bazan</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spacing w:line="288" w:lineRule="auto"/>
              <w:ind w:left="-57" w:right="-57"/>
              <w:jc w:val="center"/>
              <w:rPr>
                <w:rFonts w:ascii="Times New Roman" w:hAnsi="Times New Roman"/>
                <w:bCs/>
                <w:sz w:val="26"/>
                <w:szCs w:val="26"/>
                <w:lang w:val="vi-VN"/>
              </w:rPr>
            </w:pPr>
            <w:r w:rsidRPr="00B410DD">
              <w:rPr>
                <w:rFonts w:ascii="Times New Roman" w:hAnsi="Times New Roman"/>
                <w:sz w:val="26"/>
                <w:szCs w:val="26"/>
                <w:lang w:eastAsia="vi-VN"/>
              </w:rPr>
              <w:t>Yên Lạc</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ind w:left="-57" w:right="-57"/>
              <w:jc w:val="center"/>
              <w:rPr>
                <w:rFonts w:ascii="Times New Roman" w:hAnsi="Times New Roman"/>
                <w:sz w:val="24"/>
                <w:lang w:val="nl-NL"/>
              </w:rPr>
            </w:pPr>
            <w:r w:rsidRPr="00B410DD">
              <w:rPr>
                <w:rFonts w:ascii="Times New Roman" w:hAnsi="Times New Roman"/>
                <w:sz w:val="26"/>
                <w:szCs w:val="26"/>
                <w:lang w:eastAsia="vi-VN"/>
              </w:rPr>
              <w:t>40.000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ind w:left="-57" w:right="-57"/>
              <w:jc w:val="center"/>
              <w:rPr>
                <w:rFonts w:ascii="Times New Roman" w:hAnsi="Times New Roman"/>
                <w:sz w:val="26"/>
                <w:szCs w:val="26"/>
                <w:lang w:eastAsia="vi-VN"/>
              </w:rPr>
            </w:pPr>
            <w:r w:rsidRPr="00B410DD">
              <w:rPr>
                <w:rFonts w:ascii="Times New Roman" w:hAnsi="Times New Roman"/>
                <w:sz w:val="26"/>
                <w:szCs w:val="26"/>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bCs/>
                <w:sz w:val="24"/>
              </w:rPr>
            </w:pPr>
            <w:r w:rsidRPr="00B950EA">
              <w:rPr>
                <w:rFonts w:ascii="Times New Roman" w:hAnsi="Times New Roman"/>
                <w:bCs/>
                <w:sz w:val="24"/>
              </w:rPr>
              <w:t>Nt</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spacing w:line="288" w:lineRule="auto"/>
              <w:ind w:left="-57" w:right="-57"/>
              <w:jc w:val="center"/>
              <w:rPr>
                <w:rFonts w:ascii="Times New Roman" w:hAnsi="Times New Roman"/>
                <w:spacing w:val="-4"/>
                <w:sz w:val="24"/>
                <w:lang w:val="it-IT"/>
              </w:rPr>
            </w:pPr>
            <w:r w:rsidRPr="00B410DD">
              <w:rPr>
                <w:rFonts w:ascii="Times New Roman" w:hAnsi="Times New Roman"/>
                <w:bCs/>
                <w:sz w:val="26"/>
                <w:szCs w:val="26"/>
                <w:lang w:val="it-IT"/>
              </w:rPr>
              <w:t>Công ty CP Đầu tư Xây dựng và Thương mại Sơn Vũ được UBND tỉnh chấp thuận thăm dò, khai thác tại Công văn số 4989/UBND-CN ngày 10/5/2017</w:t>
            </w:r>
            <w:r>
              <w:rPr>
                <w:rFonts w:ascii="Times New Roman" w:hAnsi="Times New Roman"/>
                <w:bCs/>
                <w:sz w:val="26"/>
                <w:szCs w:val="26"/>
                <w:lang w:val="it-IT"/>
              </w:rPr>
              <w:t>; phê duyệt trữ lượng  tại Quyết định số 4265/QĐ-UBND ngày 18/12/2012 (trước đây là mỏ cấp cho Công ty Thịnh Phát)</w:t>
            </w: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tcPr>
          <w:p w:rsidR="0012434B" w:rsidRPr="00B950EA" w:rsidRDefault="0012434B" w:rsidP="00DE08EF">
            <w:pPr>
              <w:rPr>
                <w:rFonts w:ascii="Times New Roman" w:hAnsi="Times New Roman"/>
                <w:b/>
                <w:sz w:val="26"/>
                <w:szCs w:val="26"/>
              </w:rPr>
            </w:pPr>
            <w:r w:rsidRPr="00B950EA">
              <w:rPr>
                <w:rFonts w:ascii="Times New Roman" w:hAnsi="Times New Roman"/>
                <w:b/>
                <w:sz w:val="26"/>
                <w:szCs w:val="26"/>
              </w:rPr>
              <w:t>X</w:t>
            </w:r>
            <w:r>
              <w:rPr>
                <w:rFonts w:ascii="Times New Roman" w:hAnsi="Times New Roman"/>
                <w:b/>
                <w:sz w:val="26"/>
                <w:szCs w:val="26"/>
              </w:rPr>
              <w:t>III</w:t>
            </w:r>
          </w:p>
        </w:tc>
        <w:tc>
          <w:tcPr>
            <w:tcW w:w="2877" w:type="dxa"/>
            <w:gridSpan w:val="2"/>
            <w:tcBorders>
              <w:top w:val="single" w:sz="4" w:space="0" w:color="auto"/>
              <w:left w:val="single" w:sz="4" w:space="0" w:color="auto"/>
              <w:bottom w:val="single" w:sz="4" w:space="0" w:color="auto"/>
              <w:right w:val="single" w:sz="4" w:space="0" w:color="auto"/>
            </w:tcBorders>
          </w:tcPr>
          <w:p w:rsidR="0012434B" w:rsidRPr="00B950EA" w:rsidRDefault="0012434B" w:rsidP="00DE08EF">
            <w:pPr>
              <w:rPr>
                <w:rFonts w:ascii="Times New Roman" w:hAnsi="Times New Roman"/>
                <w:b/>
                <w:sz w:val="26"/>
                <w:szCs w:val="26"/>
              </w:rPr>
            </w:pPr>
            <w:r w:rsidRPr="00C71E74">
              <w:rPr>
                <w:rFonts w:ascii="Times New Roman" w:hAnsi="Times New Roman"/>
                <w:b/>
                <w:sz w:val="24"/>
              </w:rPr>
              <w:t>HUYỆN QUẢNG XƯƠNG</w:t>
            </w:r>
          </w:p>
        </w:tc>
        <w:tc>
          <w:tcPr>
            <w:tcW w:w="1260" w:type="dxa"/>
            <w:tcBorders>
              <w:top w:val="single" w:sz="4" w:space="0" w:color="auto"/>
              <w:left w:val="single" w:sz="4" w:space="0" w:color="auto"/>
              <w:bottom w:val="single" w:sz="4" w:space="0" w:color="auto"/>
              <w:right w:val="single" w:sz="4" w:space="0" w:color="auto"/>
            </w:tcBorders>
          </w:tcPr>
          <w:p w:rsidR="0012434B" w:rsidRPr="00B950EA" w:rsidRDefault="0012434B" w:rsidP="00DE08EF">
            <w:pPr>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2434B" w:rsidRPr="00B950EA" w:rsidRDefault="0012434B" w:rsidP="00DE08EF">
            <w:pP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2434B" w:rsidRPr="00B950EA" w:rsidRDefault="0012434B" w:rsidP="00DE08EF">
            <w:pPr>
              <w:rPr>
                <w:rFonts w:ascii="Times New Roman" w:hAnsi="Times New Roman"/>
                <w:sz w:val="26"/>
                <w:szCs w:val="26"/>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rsidR="0012434B" w:rsidRPr="00B950EA" w:rsidRDefault="0012434B" w:rsidP="00DE08EF">
            <w:pPr>
              <w:rPr>
                <w:rFonts w:ascii="Times New Roman" w:hAnsi="Times New Roman"/>
                <w:sz w:val="26"/>
                <w:szCs w:val="26"/>
              </w:rPr>
            </w:pP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Pr>
                <w:rFonts w:ascii="Times New Roman" w:hAnsi="Times New Roman"/>
                <w:sz w:val="26"/>
                <w:szCs w:val="26"/>
              </w:rPr>
              <w:t>81</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Đất sét gạch</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Xã Quảng Yên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24.022,7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 xml:space="preserve">Không </w:t>
            </w:r>
            <w:r>
              <w:rPr>
                <w:rFonts w:ascii="Times New Roman" w:hAnsi="Times New Roman"/>
                <w:sz w:val="26"/>
                <w:szCs w:val="26"/>
              </w:rPr>
              <w:t>đáp ứng</w:t>
            </w:r>
            <w:r w:rsidRPr="00B950EA">
              <w:rPr>
                <w:rFonts w:ascii="Times New Roman" w:hAnsi="Times New Roman"/>
                <w:sz w:val="26"/>
                <w:szCs w:val="26"/>
              </w:rPr>
              <w:t xml:space="preserve"> tiêu chí: “phục vụ các công trình trọng điểm quốc gia, phục vụ nhiệm vụ quốc phòng - an ninh, theo chỉ đạo của Trung ương, của Tỉnh ủy, HĐND tỉnh” theo chỉ đạo của Tỉnh ủy tại Công văn số 2180-CV/VPTU ngày 16/02/2022</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jc w:val="center"/>
              <w:rPr>
                <w:rFonts w:ascii="Times New Roman" w:hAnsi="Times New Roman"/>
                <w:sz w:val="26"/>
                <w:szCs w:val="26"/>
              </w:rPr>
            </w:pPr>
            <w:r w:rsidRPr="00B950EA">
              <w:rPr>
                <w:rFonts w:ascii="Times New Roman" w:hAnsi="Times New Roman"/>
                <w:sz w:val="26"/>
                <w:szCs w:val="26"/>
              </w:rPr>
              <w:t>Công ty CP Sông Đà 25 được UBND tỉnh cấp Giấy phép thăm dò số 431/GP-UBND ngày 21/11/2017; phê duyệt trữ lượng tại Quyết định số 1404/QĐ-UBND ngày 19/4/2018</w:t>
            </w:r>
          </w:p>
        </w:tc>
      </w:tr>
      <w:tr w:rsidR="0012434B" w:rsidRPr="00930664"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930664" w:rsidRDefault="0012434B" w:rsidP="00DE08EF">
            <w:pPr>
              <w:rPr>
                <w:rFonts w:ascii="Times New Roman" w:hAnsi="Times New Roman"/>
                <w:b/>
                <w:bCs/>
                <w:sz w:val="26"/>
                <w:szCs w:val="26"/>
              </w:rPr>
            </w:pPr>
            <w:r w:rsidRPr="00930664">
              <w:rPr>
                <w:rFonts w:ascii="Times New Roman" w:hAnsi="Times New Roman"/>
                <w:b/>
                <w:bCs/>
                <w:sz w:val="26"/>
                <w:szCs w:val="26"/>
              </w:rPr>
              <w:t>XIV</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12434B" w:rsidRPr="00930664" w:rsidRDefault="0012434B" w:rsidP="00DE08EF">
            <w:pPr>
              <w:jc w:val="center"/>
              <w:rPr>
                <w:rFonts w:ascii="Times New Roman" w:hAnsi="Times New Roman"/>
                <w:b/>
                <w:bCs/>
                <w:sz w:val="26"/>
                <w:szCs w:val="26"/>
              </w:rPr>
            </w:pPr>
            <w:r w:rsidRPr="00C71E74">
              <w:rPr>
                <w:rFonts w:ascii="Times New Roman" w:hAnsi="Times New Roman"/>
                <w:b/>
                <w:bCs/>
                <w:sz w:val="22"/>
                <w:szCs w:val="22"/>
                <w:lang w:eastAsia="vi-VN"/>
              </w:rPr>
              <w:t>HUYỆN THƯỜNG XUÂN</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930664" w:rsidRDefault="0012434B" w:rsidP="00DE08EF">
            <w:pPr>
              <w:jc w:val="center"/>
              <w:rPr>
                <w:rFonts w:ascii="Times New Roman" w:hAnsi="Times New Roman"/>
                <w:b/>
                <w:bCs/>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930664" w:rsidRDefault="0012434B" w:rsidP="00DE08EF">
            <w:pPr>
              <w:jc w:val="center"/>
              <w:rPr>
                <w:rFonts w:ascii="Times New Roman" w:hAnsi="Times New Roman"/>
                <w:b/>
                <w:bCs/>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930664" w:rsidRDefault="0012434B" w:rsidP="00DE08EF">
            <w:pPr>
              <w:jc w:val="center"/>
              <w:rPr>
                <w:rFonts w:ascii="Times New Roman" w:hAnsi="Times New Roman"/>
                <w:b/>
                <w:bCs/>
                <w:sz w:val="26"/>
                <w:szCs w:val="26"/>
              </w:rPr>
            </w:pP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930664" w:rsidRDefault="0012434B" w:rsidP="00DE08EF">
            <w:pPr>
              <w:jc w:val="center"/>
              <w:rPr>
                <w:rFonts w:ascii="Times New Roman" w:hAnsi="Times New Roman"/>
                <w:b/>
                <w:bCs/>
                <w:sz w:val="26"/>
                <w:szCs w:val="26"/>
              </w:rPr>
            </w:pP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Default="0012434B" w:rsidP="00DE08EF">
            <w:pPr>
              <w:jc w:val="center"/>
              <w:rPr>
                <w:rFonts w:ascii="Times New Roman" w:hAnsi="Times New Roman"/>
                <w:sz w:val="26"/>
                <w:szCs w:val="26"/>
              </w:rPr>
            </w:pPr>
            <w:r>
              <w:rPr>
                <w:rFonts w:ascii="Times New Roman" w:hAnsi="Times New Roman"/>
                <w:sz w:val="26"/>
                <w:szCs w:val="26"/>
              </w:rPr>
              <w:t>82</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4"/>
                <w:sz w:val="24"/>
                <w:lang w:val="vi-VN" w:eastAsia="vi-VN"/>
              </w:rPr>
              <w:t>Đất san lấp và khoáng sản đi kèm</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4"/>
                <w:sz w:val="24"/>
                <w:lang w:val="vi-VN" w:eastAsia="vi-VN"/>
              </w:rPr>
              <w:t>xã Thọ Thanh</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4"/>
                <w:sz w:val="24"/>
                <w:lang w:eastAsia="vi-VN"/>
              </w:rPr>
              <w:t>45.000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bCs/>
                <w:sz w:val="24"/>
              </w:rPr>
              <w:t xml:space="preserve"> 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w:t>
            </w:r>
            <w:r w:rsidRPr="00527CE4">
              <w:rPr>
                <w:rFonts w:ascii="Times New Roman" w:hAnsi="Times New Roman"/>
                <w:bCs/>
                <w:sz w:val="24"/>
              </w:rPr>
              <w:lastRenderedPageBreak/>
              <w:t xml:space="preserve">đạo của Tỉnh ủy tại Công văn số 2180-CV/VPTU ngày 16/02/2022. </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94230F" w:rsidRDefault="0012434B" w:rsidP="00DE08EF">
            <w:pPr>
              <w:jc w:val="center"/>
              <w:rPr>
                <w:rFonts w:ascii="Times New Roman" w:hAnsi="Times New Roman"/>
                <w:sz w:val="24"/>
                <w:lang w:val="vi-VN" w:eastAsia="vi-VN"/>
              </w:rPr>
            </w:pPr>
            <w:r w:rsidRPr="0094230F">
              <w:rPr>
                <w:rFonts w:ascii="Times New Roman" w:hAnsi="Times New Roman"/>
                <w:sz w:val="24"/>
                <w:lang w:val="vi-VN" w:eastAsia="vi-VN"/>
              </w:rPr>
              <w:lastRenderedPageBreak/>
              <w:t>Công ty CP Dịch vụ và Thương mại Lộc Xuân</w:t>
            </w:r>
            <w:r w:rsidRPr="00527CE4">
              <w:rPr>
                <w:rFonts w:ascii="Times New Roman" w:hAnsi="Times New Roman"/>
                <w:sz w:val="24"/>
                <w:lang w:val="vi-VN" w:eastAsia="vi-VN"/>
              </w:rPr>
              <w:t xml:space="preserve"> được UBND tỉnh ch</w:t>
            </w:r>
            <w:r w:rsidRPr="0094230F">
              <w:rPr>
                <w:rFonts w:ascii="Times New Roman" w:hAnsi="Times New Roman"/>
                <w:sz w:val="24"/>
                <w:lang w:val="vi-VN" w:eastAsia="vi-VN"/>
              </w:rPr>
              <w:t>ấ</w:t>
            </w:r>
            <w:r w:rsidRPr="00527CE4">
              <w:rPr>
                <w:rFonts w:ascii="Times New Roman" w:hAnsi="Times New Roman"/>
                <w:sz w:val="24"/>
                <w:lang w:val="vi-VN" w:eastAsia="vi-VN"/>
              </w:rPr>
              <w:t xml:space="preserve">p thuận chủ trương cho khai thác tại Công văn số </w:t>
            </w:r>
            <w:r w:rsidRPr="0094230F">
              <w:rPr>
                <w:rFonts w:ascii="Times New Roman" w:hAnsi="Times New Roman"/>
                <w:sz w:val="24"/>
                <w:lang w:val="vi-VN" w:eastAsia="vi-VN"/>
              </w:rPr>
              <w:t xml:space="preserve">8637/UBND-CN ngày 26/7/2017; thăm dò, phê duyệt trữ lượng tại Quyết định số </w:t>
            </w:r>
            <w:r w:rsidRPr="0094230F">
              <w:rPr>
                <w:rFonts w:ascii="Times New Roman" w:hAnsi="Times New Roman"/>
                <w:sz w:val="24"/>
                <w:lang w:val="vi-VN" w:eastAsia="vi-VN"/>
              </w:rPr>
              <w:lastRenderedPageBreak/>
              <w:t>1722/QĐ-UBND ngày 11/5/2018</w:t>
            </w:r>
          </w:p>
        </w:tc>
      </w:tr>
      <w:tr w:rsidR="0012434B" w:rsidRPr="00372C97"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Pr="00372C97" w:rsidRDefault="0012434B" w:rsidP="00DE08EF">
            <w:pPr>
              <w:jc w:val="center"/>
              <w:rPr>
                <w:rFonts w:ascii="Times New Roman" w:hAnsi="Times New Roman"/>
                <w:b/>
                <w:bCs/>
                <w:sz w:val="26"/>
                <w:szCs w:val="26"/>
              </w:rPr>
            </w:pPr>
            <w:r>
              <w:rPr>
                <w:rFonts w:ascii="Times New Roman" w:hAnsi="Times New Roman"/>
                <w:b/>
                <w:bCs/>
                <w:sz w:val="26"/>
                <w:szCs w:val="26"/>
              </w:rPr>
              <w:lastRenderedPageBreak/>
              <w:t>XV</w:t>
            </w:r>
          </w:p>
        </w:tc>
        <w:tc>
          <w:tcPr>
            <w:tcW w:w="2877" w:type="dxa"/>
            <w:gridSpan w:val="2"/>
            <w:tcBorders>
              <w:top w:val="single" w:sz="4" w:space="0" w:color="auto"/>
              <w:left w:val="single" w:sz="4" w:space="0" w:color="auto"/>
              <w:bottom w:val="single" w:sz="4" w:space="0" w:color="auto"/>
              <w:right w:val="single" w:sz="4" w:space="0" w:color="auto"/>
            </w:tcBorders>
            <w:vAlign w:val="center"/>
          </w:tcPr>
          <w:p w:rsidR="0012434B" w:rsidRPr="00372C97" w:rsidRDefault="0012434B" w:rsidP="00DE08EF">
            <w:pPr>
              <w:jc w:val="center"/>
              <w:rPr>
                <w:rFonts w:ascii="Times New Roman" w:hAnsi="Times New Roman"/>
                <w:b/>
                <w:bCs/>
                <w:sz w:val="26"/>
                <w:szCs w:val="26"/>
              </w:rPr>
            </w:pPr>
            <w:r w:rsidRPr="00372C97">
              <w:rPr>
                <w:rFonts w:ascii="Times New Roman" w:hAnsi="Times New Roman"/>
                <w:b/>
                <w:bCs/>
                <w:sz w:val="26"/>
                <w:szCs w:val="26"/>
              </w:rPr>
              <w:t>HUYÊN VĨNH LỘC</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372C97" w:rsidRDefault="0012434B" w:rsidP="00DE08EF">
            <w:pPr>
              <w:jc w:val="center"/>
              <w:rPr>
                <w:rFonts w:ascii="Times New Roman" w:hAnsi="Times New Roman"/>
                <w:b/>
                <w:bCs/>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372C97" w:rsidRDefault="0012434B" w:rsidP="00DE08EF">
            <w:pPr>
              <w:jc w:val="center"/>
              <w:rPr>
                <w:rFonts w:ascii="Times New Roman" w:hAnsi="Times New Roman"/>
                <w:b/>
                <w:bCs/>
                <w:sz w:val="26"/>
                <w:szCs w:val="26"/>
              </w:rPr>
            </w:pP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372C97" w:rsidRDefault="0012434B" w:rsidP="00DE08EF">
            <w:pPr>
              <w:jc w:val="center"/>
              <w:rPr>
                <w:rFonts w:ascii="Times New Roman" w:hAnsi="Times New Roman"/>
                <w:b/>
                <w:bCs/>
                <w:sz w:val="26"/>
                <w:szCs w:val="26"/>
              </w:rPr>
            </w:pP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372C97" w:rsidRDefault="0012434B" w:rsidP="00DE08EF">
            <w:pPr>
              <w:jc w:val="center"/>
              <w:rPr>
                <w:rFonts w:ascii="Times New Roman" w:hAnsi="Times New Roman"/>
                <w:b/>
                <w:bCs/>
                <w:sz w:val="26"/>
                <w:szCs w:val="26"/>
              </w:rPr>
            </w:pPr>
          </w:p>
        </w:tc>
      </w:tr>
      <w:tr w:rsidR="0012434B" w:rsidRPr="00B950EA" w:rsidTr="0030407A">
        <w:trPr>
          <w:jc w:val="center"/>
        </w:trPr>
        <w:tc>
          <w:tcPr>
            <w:tcW w:w="896" w:type="dxa"/>
            <w:tcBorders>
              <w:top w:val="single" w:sz="4" w:space="0" w:color="auto"/>
              <w:left w:val="single" w:sz="4" w:space="0" w:color="auto"/>
              <w:bottom w:val="single" w:sz="4" w:space="0" w:color="auto"/>
              <w:right w:val="single" w:sz="4" w:space="0" w:color="auto"/>
            </w:tcBorders>
            <w:vAlign w:val="center"/>
          </w:tcPr>
          <w:p w:rsidR="0012434B" w:rsidRDefault="0012434B" w:rsidP="00DE08EF">
            <w:pPr>
              <w:jc w:val="center"/>
              <w:rPr>
                <w:rFonts w:ascii="Times New Roman" w:hAnsi="Times New Roman"/>
                <w:sz w:val="26"/>
                <w:szCs w:val="26"/>
              </w:rPr>
            </w:pPr>
            <w:r>
              <w:rPr>
                <w:rFonts w:ascii="Times New Roman" w:hAnsi="Times New Roman"/>
                <w:sz w:val="26"/>
                <w:szCs w:val="26"/>
              </w:rPr>
              <w:t>83</w:t>
            </w:r>
          </w:p>
        </w:tc>
        <w:tc>
          <w:tcPr>
            <w:tcW w:w="1437"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4"/>
                <w:sz w:val="24"/>
                <w:lang w:val="vi-VN" w:eastAsia="vi-VN"/>
              </w:rPr>
              <w:t>Đất san lấp và khoáng sản đi kèm</w:t>
            </w:r>
          </w:p>
        </w:tc>
        <w:tc>
          <w:tcPr>
            <w:tcW w:w="144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4"/>
                <w:sz w:val="24"/>
                <w:lang w:val="vi-VN" w:eastAsia="vi-VN"/>
              </w:rPr>
              <w:t xml:space="preserve">xã Vĩnh </w:t>
            </w:r>
            <w:r w:rsidRPr="00527CE4">
              <w:rPr>
                <w:rFonts w:ascii="Times New Roman" w:hAnsi="Times New Roman"/>
                <w:spacing w:val="-4"/>
                <w:sz w:val="24"/>
                <w:lang w:eastAsia="vi-VN"/>
              </w:rPr>
              <w:t>Phúc</w:t>
            </w:r>
          </w:p>
        </w:tc>
        <w:tc>
          <w:tcPr>
            <w:tcW w:w="126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z w:val="24"/>
                <w:lang w:val="nl-NL"/>
              </w:rPr>
              <w:t xml:space="preserve">   </w:t>
            </w:r>
            <w:r w:rsidR="00A54DD0" w:rsidRPr="00527CE4">
              <w:rPr>
                <w:rFonts w:ascii="Times New Roman" w:hAnsi="Times New Roman"/>
                <w:spacing w:val="-4"/>
                <w:sz w:val="24"/>
                <w:lang w:eastAsia="vi-VN"/>
              </w:rPr>
              <w:t>60.000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A54DD0" w:rsidP="00DE08EF">
            <w:pPr>
              <w:jc w:val="center"/>
              <w:rPr>
                <w:rFonts w:ascii="Times New Roman" w:hAnsi="Times New Roman"/>
                <w:sz w:val="26"/>
                <w:szCs w:val="26"/>
              </w:rPr>
            </w:pPr>
            <w:r w:rsidRPr="00527CE4">
              <w:rPr>
                <w:rFonts w:ascii="Times New Roman" w:hAnsi="Times New Roman"/>
                <w:sz w:val="24"/>
                <w:lang w:val="nl-NL"/>
              </w:rPr>
              <w:t>2693/QĐ-UBND ngày 04/7/2019</w:t>
            </w:r>
          </w:p>
        </w:tc>
        <w:tc>
          <w:tcPr>
            <w:tcW w:w="3780" w:type="dxa"/>
            <w:tcBorders>
              <w:top w:val="single" w:sz="4" w:space="0" w:color="auto"/>
              <w:left w:val="single" w:sz="4" w:space="0" w:color="auto"/>
              <w:bottom w:val="single" w:sz="4" w:space="0" w:color="auto"/>
              <w:right w:val="single" w:sz="4" w:space="0" w:color="auto"/>
            </w:tcBorders>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B950EA" w:rsidRDefault="0012434B" w:rsidP="00DE08EF">
            <w:pPr>
              <w:jc w:val="center"/>
              <w:rPr>
                <w:rFonts w:ascii="Times New Roman" w:hAnsi="Times New Roman"/>
                <w:sz w:val="26"/>
                <w:szCs w:val="26"/>
              </w:rPr>
            </w:pPr>
            <w:r w:rsidRPr="00527CE4">
              <w:rPr>
                <w:rFonts w:ascii="Times New Roman" w:hAnsi="Times New Roman"/>
                <w:spacing w:val="-6"/>
                <w:sz w:val="24"/>
                <w:lang w:val="vi-VN" w:eastAsia="vi-VN"/>
              </w:rPr>
              <w:t xml:space="preserve">Công ty TNHH Tiến Chung được UBND tỉnh đồng ý chủ trương khai thác tại Công văn số </w:t>
            </w:r>
            <w:r w:rsidRPr="00527CE4">
              <w:rPr>
                <w:rFonts w:ascii="Times New Roman" w:hAnsi="Times New Roman"/>
                <w:spacing w:val="-4"/>
                <w:sz w:val="24"/>
                <w:lang w:val="vi-VN" w:eastAsia="vi-VN"/>
              </w:rPr>
              <w:t>9154/UBND-CN ngày 17/8/2016</w:t>
            </w:r>
          </w:p>
        </w:tc>
      </w:tr>
    </w:tbl>
    <w:p w:rsidR="0012434B" w:rsidRPr="00B950EA" w:rsidRDefault="0012434B" w:rsidP="0012434B">
      <w:pPr>
        <w:rPr>
          <w:rFonts w:ascii="Times New Roman" w:hAnsi="Times New Roman"/>
          <w:sz w:val="24"/>
          <w:lang w:val="nl-NL"/>
        </w:rPr>
      </w:pPr>
    </w:p>
    <w:p w:rsidR="00707B75" w:rsidRDefault="00707B75" w:rsidP="00987219">
      <w:pPr>
        <w:rPr>
          <w:rFonts w:ascii="Times New Roman" w:hAnsi="Times New Roman"/>
          <w:b/>
          <w:bCs/>
          <w:lang w:val="nl-NL"/>
        </w:rPr>
      </w:pPr>
    </w:p>
    <w:p w:rsidR="0012434B" w:rsidRPr="0069723C" w:rsidRDefault="0012434B" w:rsidP="00987219">
      <w:pPr>
        <w:rPr>
          <w:rFonts w:ascii="Times New Roman" w:hAnsi="Times New Roman"/>
          <w:b/>
          <w:bCs/>
          <w:lang w:val="nl-NL"/>
        </w:rPr>
      </w:pPr>
      <w:r w:rsidRPr="0069723C">
        <w:rPr>
          <w:rFonts w:ascii="Times New Roman" w:hAnsi="Times New Roman"/>
          <w:b/>
          <w:bCs/>
          <w:lang w:val="nl-NL"/>
        </w:rPr>
        <w:t>I</w:t>
      </w:r>
      <w:r>
        <w:rPr>
          <w:rFonts w:ascii="Times New Roman" w:hAnsi="Times New Roman"/>
          <w:b/>
          <w:bCs/>
          <w:lang w:val="nl-NL"/>
        </w:rPr>
        <w:t>V</w:t>
      </w:r>
      <w:r w:rsidRPr="0069723C">
        <w:rPr>
          <w:rFonts w:ascii="Times New Roman" w:hAnsi="Times New Roman"/>
          <w:b/>
          <w:bCs/>
          <w:lang w:val="nl-NL"/>
        </w:rPr>
        <w:t xml:space="preserve">. Danh sách các </w:t>
      </w:r>
      <w:r>
        <w:rPr>
          <w:rFonts w:ascii="Times New Roman" w:hAnsi="Times New Roman"/>
          <w:b/>
          <w:bCs/>
          <w:lang w:val="nl-NL"/>
        </w:rPr>
        <w:t xml:space="preserve">khu vực </w:t>
      </w:r>
      <w:r w:rsidRPr="0069723C">
        <w:rPr>
          <w:rFonts w:ascii="Times New Roman" w:hAnsi="Times New Roman"/>
          <w:b/>
          <w:bCs/>
          <w:lang w:val="nl-NL"/>
        </w:rPr>
        <w:t>mỏ</w:t>
      </w:r>
      <w:r>
        <w:rPr>
          <w:rFonts w:ascii="Times New Roman" w:hAnsi="Times New Roman"/>
          <w:b/>
          <w:bCs/>
          <w:lang w:val="nl-NL"/>
        </w:rPr>
        <w:t xml:space="preserve"> xin mở rộng nhưng chưa được chấp thuận chủ trương đầu tư</w:t>
      </w:r>
    </w:p>
    <w:p w:rsidR="0012434B" w:rsidRPr="00842839" w:rsidRDefault="0012434B" w:rsidP="0012434B"/>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440"/>
        <w:gridCol w:w="1440"/>
        <w:gridCol w:w="1350"/>
        <w:gridCol w:w="2070"/>
        <w:gridCol w:w="3794"/>
        <w:gridCol w:w="4306"/>
      </w:tblGrid>
      <w:tr w:rsidR="0012434B" w:rsidRPr="00047BF3" w:rsidTr="00987219">
        <w:trPr>
          <w:jc w:val="center"/>
        </w:trPr>
        <w:tc>
          <w:tcPr>
            <w:tcW w:w="938" w:type="dxa"/>
            <w:shd w:val="clear" w:color="auto" w:fill="auto"/>
            <w:vAlign w:val="center"/>
          </w:tcPr>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val="vi-VN" w:eastAsia="vi-VN"/>
              </w:rPr>
              <w:t>TT</w:t>
            </w:r>
          </w:p>
        </w:tc>
        <w:tc>
          <w:tcPr>
            <w:tcW w:w="1440" w:type="dxa"/>
            <w:shd w:val="clear" w:color="auto" w:fill="auto"/>
            <w:vAlign w:val="center"/>
          </w:tcPr>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eastAsia="vi-VN"/>
              </w:rPr>
              <w:t>Tên</w:t>
            </w:r>
            <w:r w:rsidRPr="00047BF3">
              <w:rPr>
                <w:rFonts w:ascii="Times New Roman" w:hAnsi="Times New Roman"/>
                <w:b/>
                <w:bCs/>
                <w:sz w:val="24"/>
                <w:lang w:val="vi-VN" w:eastAsia="vi-VN"/>
              </w:rPr>
              <w:t xml:space="preserve"> </w:t>
            </w:r>
            <w:r w:rsidRPr="00047BF3">
              <w:rPr>
                <w:rFonts w:ascii="Times New Roman" w:hAnsi="Times New Roman"/>
                <w:b/>
                <w:bCs/>
                <w:sz w:val="24"/>
                <w:lang w:eastAsia="vi-VN"/>
              </w:rPr>
              <w:t>k</w:t>
            </w:r>
            <w:r w:rsidRPr="00047BF3">
              <w:rPr>
                <w:rFonts w:ascii="Times New Roman" w:hAnsi="Times New Roman"/>
                <w:b/>
                <w:bCs/>
                <w:sz w:val="24"/>
                <w:lang w:val="vi-VN" w:eastAsia="vi-VN"/>
              </w:rPr>
              <w:t>hoáng sản</w:t>
            </w:r>
          </w:p>
        </w:tc>
        <w:tc>
          <w:tcPr>
            <w:tcW w:w="1440" w:type="dxa"/>
            <w:shd w:val="clear" w:color="auto" w:fill="auto"/>
            <w:vAlign w:val="center"/>
          </w:tcPr>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eastAsia="vi-VN"/>
              </w:rPr>
              <w:t>Vị trí</w:t>
            </w:r>
            <w:r w:rsidRPr="00047BF3">
              <w:rPr>
                <w:rFonts w:ascii="Times New Roman" w:hAnsi="Times New Roman"/>
                <w:b/>
                <w:bCs/>
                <w:sz w:val="24"/>
                <w:lang w:val="vi-VN" w:eastAsia="vi-VN"/>
              </w:rPr>
              <w:t xml:space="preserve"> mỏ</w:t>
            </w:r>
          </w:p>
        </w:tc>
        <w:tc>
          <w:tcPr>
            <w:tcW w:w="1350" w:type="dxa"/>
            <w:vAlign w:val="center"/>
          </w:tcPr>
          <w:p w:rsidR="0012434B" w:rsidRPr="00047BF3" w:rsidRDefault="0012434B" w:rsidP="00DE08EF">
            <w:pPr>
              <w:ind w:left="-57" w:right="-57"/>
              <w:jc w:val="center"/>
              <w:rPr>
                <w:rFonts w:ascii="Times New Roman" w:hAnsi="Times New Roman"/>
                <w:b/>
                <w:bCs/>
                <w:sz w:val="24"/>
                <w:lang w:eastAsia="vi-VN"/>
              </w:rPr>
            </w:pPr>
            <w:r w:rsidRPr="00047BF3">
              <w:rPr>
                <w:rFonts w:ascii="Times New Roman" w:hAnsi="Times New Roman"/>
                <w:b/>
                <w:bCs/>
                <w:sz w:val="24"/>
                <w:lang w:val="vi-VN" w:eastAsia="vi-VN"/>
              </w:rPr>
              <w:t>Diện tích</w:t>
            </w:r>
          </w:p>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eastAsia="vi-VN"/>
              </w:rPr>
              <w:t>(m</w:t>
            </w:r>
            <w:r w:rsidRPr="00047BF3">
              <w:rPr>
                <w:rFonts w:ascii="Times New Roman" w:hAnsi="Times New Roman"/>
                <w:b/>
                <w:bCs/>
                <w:sz w:val="24"/>
                <w:vertAlign w:val="superscript"/>
                <w:lang w:eastAsia="vi-VN"/>
              </w:rPr>
              <w:t>2</w:t>
            </w:r>
            <w:r w:rsidRPr="00047BF3">
              <w:rPr>
                <w:rFonts w:ascii="Times New Roman" w:hAnsi="Times New Roman"/>
                <w:b/>
                <w:bCs/>
                <w:sz w:val="24"/>
                <w:lang w:eastAsia="vi-VN"/>
              </w:rPr>
              <w:t>)</w:t>
            </w:r>
          </w:p>
        </w:tc>
        <w:tc>
          <w:tcPr>
            <w:tcW w:w="2070" w:type="dxa"/>
            <w:shd w:val="clear" w:color="auto" w:fill="auto"/>
            <w:vAlign w:val="center"/>
          </w:tcPr>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val="vi-VN" w:eastAsia="vi-VN"/>
              </w:rPr>
              <w:t>QĐ phê duyệt KV không đấu giá</w:t>
            </w:r>
          </w:p>
        </w:tc>
        <w:tc>
          <w:tcPr>
            <w:tcW w:w="3794" w:type="dxa"/>
            <w:vAlign w:val="center"/>
          </w:tcPr>
          <w:p w:rsidR="0012434B" w:rsidRPr="00047BF3" w:rsidRDefault="0012434B" w:rsidP="00DE08EF">
            <w:pPr>
              <w:ind w:left="-57" w:right="-57"/>
              <w:jc w:val="center"/>
              <w:rPr>
                <w:rFonts w:ascii="Times New Roman" w:hAnsi="Times New Roman"/>
                <w:b/>
                <w:bCs/>
                <w:sz w:val="24"/>
                <w:lang w:eastAsia="vi-VN"/>
              </w:rPr>
            </w:pPr>
            <w:r w:rsidRPr="00047BF3">
              <w:rPr>
                <w:rFonts w:ascii="Times New Roman" w:hAnsi="Times New Roman"/>
                <w:b/>
                <w:bCs/>
                <w:sz w:val="24"/>
                <w:lang w:val="vi-VN" w:eastAsia="vi-VN"/>
              </w:rPr>
              <w:t xml:space="preserve">Lý do </w:t>
            </w:r>
            <w:r w:rsidRPr="00047BF3">
              <w:rPr>
                <w:rFonts w:ascii="Times New Roman" w:hAnsi="Times New Roman"/>
                <w:b/>
                <w:bCs/>
                <w:sz w:val="24"/>
                <w:lang w:eastAsia="vi-VN"/>
              </w:rPr>
              <w:t>phê duyệt là</w:t>
            </w:r>
            <w:r w:rsidRPr="00047BF3">
              <w:rPr>
                <w:rFonts w:ascii="Times New Roman" w:hAnsi="Times New Roman"/>
                <w:b/>
                <w:bCs/>
                <w:sz w:val="24"/>
                <w:lang w:val="vi-VN" w:eastAsia="vi-VN"/>
              </w:rPr>
              <w:t xml:space="preserve"> khu vực </w:t>
            </w:r>
          </w:p>
          <w:p w:rsidR="0012434B" w:rsidRPr="00047BF3" w:rsidRDefault="0012434B" w:rsidP="00DE08EF">
            <w:pPr>
              <w:ind w:left="-57" w:right="-57"/>
              <w:jc w:val="center"/>
              <w:rPr>
                <w:rFonts w:ascii="Times New Roman" w:hAnsi="Times New Roman"/>
                <w:b/>
                <w:bCs/>
                <w:sz w:val="24"/>
                <w:lang w:val="vi-VN" w:eastAsia="vi-VN"/>
              </w:rPr>
            </w:pPr>
            <w:r w:rsidRPr="00047BF3">
              <w:rPr>
                <w:rFonts w:ascii="Times New Roman" w:hAnsi="Times New Roman"/>
                <w:b/>
                <w:bCs/>
                <w:sz w:val="24"/>
                <w:lang w:val="vi-VN" w:eastAsia="vi-VN"/>
              </w:rPr>
              <w:t>không đấu giá</w:t>
            </w:r>
          </w:p>
        </w:tc>
        <w:tc>
          <w:tcPr>
            <w:tcW w:w="4306" w:type="dxa"/>
            <w:shd w:val="clear" w:color="auto" w:fill="auto"/>
            <w:vAlign w:val="center"/>
          </w:tcPr>
          <w:p w:rsidR="0012434B" w:rsidRPr="00047BF3" w:rsidRDefault="0012434B" w:rsidP="00DE08EF">
            <w:pPr>
              <w:ind w:left="-57" w:right="-57"/>
              <w:jc w:val="center"/>
              <w:rPr>
                <w:rFonts w:ascii="Times New Roman" w:hAnsi="Times New Roman"/>
                <w:b/>
                <w:bCs/>
                <w:sz w:val="24"/>
                <w:lang w:eastAsia="vi-VN"/>
              </w:rPr>
            </w:pPr>
            <w:r w:rsidRPr="00047BF3">
              <w:rPr>
                <w:rFonts w:ascii="Times New Roman" w:hAnsi="Times New Roman"/>
                <w:b/>
                <w:bCs/>
                <w:sz w:val="24"/>
                <w:lang w:eastAsia="vi-VN"/>
              </w:rPr>
              <w:t>Ghi chú</w:t>
            </w:r>
          </w:p>
        </w:tc>
      </w:tr>
      <w:tr w:rsidR="0012434B" w:rsidRPr="00047BF3" w:rsidTr="00987219">
        <w:trPr>
          <w:jc w:val="center"/>
        </w:trPr>
        <w:tc>
          <w:tcPr>
            <w:tcW w:w="938" w:type="dxa"/>
            <w:shd w:val="clear" w:color="auto" w:fill="auto"/>
          </w:tcPr>
          <w:p w:rsidR="0012434B" w:rsidRPr="00047BF3" w:rsidRDefault="0012434B" w:rsidP="00DE08EF">
            <w:pPr>
              <w:jc w:val="center"/>
              <w:rPr>
                <w:rFonts w:ascii="Times New Roman" w:hAnsi="Times New Roman"/>
                <w:b/>
                <w:sz w:val="24"/>
              </w:rPr>
            </w:pPr>
            <w:r w:rsidRPr="00047BF3">
              <w:rPr>
                <w:rFonts w:ascii="Times New Roman" w:hAnsi="Times New Roman"/>
                <w:b/>
                <w:sz w:val="24"/>
              </w:rPr>
              <w:t>I</w:t>
            </w:r>
          </w:p>
        </w:tc>
        <w:tc>
          <w:tcPr>
            <w:tcW w:w="2880" w:type="dxa"/>
            <w:gridSpan w:val="2"/>
            <w:shd w:val="clear" w:color="auto" w:fill="auto"/>
          </w:tcPr>
          <w:p w:rsidR="0012434B" w:rsidRPr="00047BF3" w:rsidRDefault="0012434B" w:rsidP="00DE08EF">
            <w:pPr>
              <w:jc w:val="center"/>
              <w:rPr>
                <w:rFonts w:ascii="Times New Roman" w:hAnsi="Times New Roman"/>
                <w:b/>
                <w:sz w:val="24"/>
              </w:rPr>
            </w:pPr>
            <w:r w:rsidRPr="00047BF3">
              <w:rPr>
                <w:rFonts w:ascii="Times New Roman" w:hAnsi="Times New Roman"/>
                <w:b/>
                <w:sz w:val="24"/>
              </w:rPr>
              <w:t>THỊ XÃ NGHI SƠN</w:t>
            </w:r>
          </w:p>
        </w:tc>
        <w:tc>
          <w:tcPr>
            <w:tcW w:w="1350" w:type="dxa"/>
          </w:tcPr>
          <w:p w:rsidR="0012434B" w:rsidRPr="00047BF3" w:rsidRDefault="0012434B" w:rsidP="00DE08EF">
            <w:pPr>
              <w:jc w:val="center"/>
              <w:rPr>
                <w:rFonts w:ascii="Times New Roman" w:hAnsi="Times New Roman"/>
                <w:b/>
                <w:sz w:val="24"/>
              </w:rPr>
            </w:pPr>
          </w:p>
        </w:tc>
        <w:tc>
          <w:tcPr>
            <w:tcW w:w="2070" w:type="dxa"/>
            <w:shd w:val="clear" w:color="auto" w:fill="auto"/>
          </w:tcPr>
          <w:p w:rsidR="0012434B" w:rsidRPr="00047BF3" w:rsidRDefault="0012434B" w:rsidP="00DE08EF">
            <w:pPr>
              <w:jc w:val="center"/>
              <w:rPr>
                <w:rFonts w:ascii="Times New Roman" w:hAnsi="Times New Roman"/>
                <w:b/>
                <w:sz w:val="24"/>
              </w:rPr>
            </w:pPr>
          </w:p>
        </w:tc>
        <w:tc>
          <w:tcPr>
            <w:tcW w:w="3794" w:type="dxa"/>
          </w:tcPr>
          <w:p w:rsidR="0012434B" w:rsidRPr="00047BF3" w:rsidRDefault="0012434B" w:rsidP="00DE08EF">
            <w:pPr>
              <w:jc w:val="center"/>
              <w:rPr>
                <w:rFonts w:ascii="Times New Roman" w:hAnsi="Times New Roman"/>
                <w:b/>
                <w:sz w:val="24"/>
              </w:rPr>
            </w:pPr>
          </w:p>
        </w:tc>
        <w:tc>
          <w:tcPr>
            <w:tcW w:w="4306" w:type="dxa"/>
            <w:shd w:val="clear" w:color="auto" w:fill="auto"/>
            <w:vAlign w:val="center"/>
          </w:tcPr>
          <w:p w:rsidR="0012434B" w:rsidRPr="00047BF3" w:rsidRDefault="0012434B" w:rsidP="00DE08EF">
            <w:pPr>
              <w:jc w:val="center"/>
              <w:rPr>
                <w:rFonts w:ascii="Times New Roman" w:hAnsi="Times New Roman"/>
                <w:b/>
                <w:sz w:val="24"/>
              </w:rPr>
            </w:pPr>
          </w:p>
        </w:tc>
      </w:tr>
      <w:tr w:rsidR="0012434B" w:rsidRPr="00047BF3" w:rsidTr="00987219">
        <w:trPr>
          <w:jc w:val="center"/>
        </w:trPr>
        <w:tc>
          <w:tcPr>
            <w:tcW w:w="938" w:type="dxa"/>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w:t>
            </w:r>
          </w:p>
        </w:tc>
        <w:tc>
          <w:tcPr>
            <w:tcW w:w="1440" w:type="dxa"/>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pacing w:val="-4"/>
                <w:sz w:val="24"/>
                <w:lang w:val="vi-VN" w:eastAsia="vi-VN"/>
              </w:rPr>
              <w:t>Đất san lấp</w:t>
            </w:r>
          </w:p>
        </w:tc>
        <w:tc>
          <w:tcPr>
            <w:tcW w:w="1440" w:type="dxa"/>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pacing w:val="-4"/>
                <w:sz w:val="24"/>
                <w:lang w:val="vi-VN" w:eastAsia="vi-VN"/>
              </w:rPr>
              <w:t xml:space="preserve">Xã </w:t>
            </w:r>
            <w:r w:rsidRPr="00047BF3">
              <w:rPr>
                <w:rFonts w:ascii="Times New Roman" w:hAnsi="Times New Roman"/>
                <w:spacing w:val="-4"/>
                <w:sz w:val="24"/>
                <w:lang w:eastAsia="vi-VN"/>
              </w:rPr>
              <w:t>Tân Trường</w:t>
            </w:r>
          </w:p>
        </w:tc>
        <w:tc>
          <w:tcPr>
            <w:tcW w:w="1350" w:type="dxa"/>
            <w:vAlign w:val="center"/>
          </w:tcPr>
          <w:p w:rsidR="0012434B" w:rsidRPr="00047BF3" w:rsidRDefault="0012434B" w:rsidP="00DE08EF">
            <w:pPr>
              <w:jc w:val="center"/>
              <w:rPr>
                <w:rFonts w:ascii="Times New Roman" w:hAnsi="Times New Roman"/>
                <w:spacing w:val="-4"/>
                <w:sz w:val="24"/>
                <w:lang w:val="vi-VN" w:eastAsia="vi-VN"/>
              </w:rPr>
            </w:pPr>
            <w:r w:rsidRPr="00047BF3">
              <w:rPr>
                <w:rFonts w:ascii="Times New Roman" w:hAnsi="Times New Roman"/>
                <w:bCs/>
                <w:sz w:val="24"/>
                <w:lang w:val="vi-VN"/>
              </w:rPr>
              <w:t>69.826,5 m</w:t>
            </w:r>
            <w:r w:rsidRPr="00047BF3">
              <w:rPr>
                <w:rFonts w:ascii="Times New Roman" w:hAnsi="Times New Roman"/>
                <w:bCs/>
                <w:sz w:val="24"/>
                <w:vertAlign w:val="superscript"/>
                <w:lang w:val="vi-VN"/>
              </w:rPr>
              <w:t>3</w:t>
            </w:r>
            <w:r w:rsidRPr="00047BF3">
              <w:rPr>
                <w:rFonts w:ascii="Times New Roman" w:hAnsi="Times New Roman"/>
                <w:bCs/>
                <w:sz w:val="24"/>
                <w:lang w:val="vi-VN"/>
              </w:rPr>
              <w:t xml:space="preserve"> diện tích mỏ và 30.000 m</w:t>
            </w:r>
            <w:r w:rsidRPr="00047BF3">
              <w:rPr>
                <w:rFonts w:ascii="Times New Roman" w:hAnsi="Times New Roman"/>
                <w:bCs/>
                <w:sz w:val="24"/>
                <w:vertAlign w:val="superscript"/>
                <w:lang w:val="vi-VN"/>
              </w:rPr>
              <w:t>2</w:t>
            </w:r>
            <w:r w:rsidRPr="00047BF3">
              <w:rPr>
                <w:rFonts w:ascii="Times New Roman" w:hAnsi="Times New Roman"/>
                <w:bCs/>
                <w:sz w:val="24"/>
                <w:lang w:val="vi-VN"/>
              </w:rPr>
              <w:t xml:space="preserve"> mở rộng </w:t>
            </w:r>
          </w:p>
        </w:tc>
        <w:tc>
          <w:tcPr>
            <w:tcW w:w="2070" w:type="dxa"/>
            <w:shd w:val="clear" w:color="auto" w:fill="auto"/>
            <w:vAlign w:val="center"/>
          </w:tcPr>
          <w:p w:rsidR="0012434B" w:rsidRPr="00047BF3" w:rsidRDefault="0012434B" w:rsidP="00DE08EF">
            <w:pPr>
              <w:jc w:val="center"/>
              <w:rPr>
                <w:rFonts w:ascii="Times New Roman" w:hAnsi="Times New Roman"/>
                <w:spacing w:val="-4"/>
                <w:sz w:val="24"/>
                <w:lang w:val="vi-VN" w:eastAsia="vi-VN"/>
              </w:rPr>
            </w:pPr>
            <w:r w:rsidRPr="00047BF3">
              <w:rPr>
                <w:rFonts w:ascii="Times New Roman" w:hAnsi="Times New Roman"/>
                <w:bCs/>
                <w:sz w:val="24"/>
                <w:lang w:val="vi-VN"/>
              </w:rPr>
              <w:t xml:space="preserve"> </w:t>
            </w:r>
            <w:r w:rsidRPr="00047BF3">
              <w:rPr>
                <w:rFonts w:ascii="Times New Roman" w:hAnsi="Times New Roman"/>
                <w:bCs/>
                <w:sz w:val="24"/>
              </w:rPr>
              <w:t>2693/QĐ-UBND ngày 04/7/2019</w:t>
            </w:r>
          </w:p>
        </w:tc>
        <w:tc>
          <w:tcPr>
            <w:tcW w:w="3794" w:type="dxa"/>
            <w:vAlign w:val="center"/>
          </w:tcPr>
          <w:p w:rsidR="0012434B" w:rsidRPr="00047BF3" w:rsidRDefault="003C0574" w:rsidP="00DE08EF">
            <w:pPr>
              <w:jc w:val="center"/>
              <w:rPr>
                <w:rFonts w:ascii="Times New Roman" w:hAnsi="Times New Roman"/>
                <w:bCs/>
                <w:sz w:val="24"/>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06" w:type="dxa"/>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rPr>
              <w:t xml:space="preserve">Công ty Cổ phần Đầu tư và Xây dựng Hoàng Ân Hợp Lực </w:t>
            </w:r>
            <w:r w:rsidRPr="00047BF3">
              <w:rPr>
                <w:rFonts w:ascii="Times New Roman" w:hAnsi="Times New Roman"/>
                <w:sz w:val="24"/>
                <w:lang w:val="vi-VN" w:eastAsia="vi-VN"/>
              </w:rPr>
              <w:t xml:space="preserve">được UBND tỉnh cấp phép tại </w:t>
            </w:r>
            <w:r w:rsidRPr="00047BF3">
              <w:rPr>
                <w:rFonts w:ascii="Times New Roman" w:hAnsi="Times New Roman"/>
                <w:sz w:val="24"/>
                <w:lang w:val="vi-VN"/>
              </w:rPr>
              <w:t>122/GP-UBND ngày 31/3/2016,</w:t>
            </w:r>
          </w:p>
          <w:p w:rsidR="0012434B" w:rsidRPr="00047BF3" w:rsidRDefault="0012434B" w:rsidP="00DE08EF">
            <w:pPr>
              <w:jc w:val="center"/>
              <w:rPr>
                <w:rFonts w:ascii="Times New Roman" w:hAnsi="Times New Roman"/>
                <w:sz w:val="24"/>
              </w:rPr>
            </w:pPr>
            <w:r w:rsidRPr="00047BF3">
              <w:rPr>
                <w:rFonts w:ascii="Times New Roman" w:hAnsi="Times New Roman"/>
                <w:sz w:val="24"/>
                <w:lang w:val="vi-VN" w:eastAsia="vi-VN"/>
              </w:rPr>
              <w:t xml:space="preserve">chấp thuận chủ trương mở rộng tại Công văn số </w:t>
            </w:r>
            <w:r w:rsidRPr="00047BF3">
              <w:rPr>
                <w:rFonts w:ascii="Times New Roman" w:hAnsi="Times New Roman"/>
                <w:sz w:val="24"/>
                <w:lang w:val="vi-VN"/>
              </w:rPr>
              <w:t>11161/UBND-CN ngày 14/9/2018</w:t>
            </w:r>
          </w:p>
          <w:p w:rsidR="0012434B" w:rsidRPr="00047BF3" w:rsidRDefault="0012434B" w:rsidP="00DE08EF">
            <w:pPr>
              <w:jc w:val="center"/>
              <w:rPr>
                <w:rFonts w:ascii="Times New Roman" w:hAnsi="Times New Roman"/>
                <w:bCs/>
                <w:sz w:val="24"/>
              </w:rPr>
            </w:pPr>
            <w:r w:rsidRPr="00047BF3">
              <w:rPr>
                <w:rFonts w:ascii="Times New Roman" w:hAnsi="Times New Roman"/>
                <w:bCs/>
                <w:sz w:val="24"/>
              </w:rPr>
              <w:t>(Hiện nay nằm trong KCN Đồng Vàng) nên không cấp phép được)</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r w:rsidRPr="00047BF3">
              <w:rPr>
                <w:rFonts w:ascii="Times New Roman" w:hAnsi="Times New Roman"/>
                <w:b/>
                <w:sz w:val="24"/>
              </w:rPr>
              <w:t>II</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b/>
                <w:spacing w:val="-4"/>
                <w:sz w:val="24"/>
                <w:lang w:val="vi-VN" w:eastAsia="vi-VN"/>
              </w:rPr>
            </w:pPr>
            <w:r w:rsidRPr="00047BF3">
              <w:rPr>
                <w:rFonts w:ascii="Times New Roman" w:hAnsi="Times New Roman"/>
                <w:b/>
                <w:spacing w:val="-4"/>
                <w:sz w:val="24"/>
                <w:lang w:eastAsia="vi-VN"/>
              </w:rPr>
              <w:t>HUYỆN HÀ TRUNG</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Xã Hà Tân</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val="vi-VN"/>
              </w:rPr>
              <w:t>39.600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val="vi-VN"/>
              </w:rPr>
              <w:t xml:space="preserve"> 2693/QĐ-UBND ngày 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3C0574" w:rsidP="00DE08EF">
            <w:pPr>
              <w:jc w:val="center"/>
              <w:rPr>
                <w:rFonts w:ascii="Times New Roman" w:hAnsi="Times New Roman"/>
                <w:bCs/>
                <w:sz w:val="24"/>
                <w:lang w:val="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rPr>
            </w:pPr>
            <w:r w:rsidRPr="00047BF3">
              <w:rPr>
                <w:rFonts w:ascii="Times New Roman" w:hAnsi="Times New Roman"/>
                <w:sz w:val="24"/>
                <w:lang w:val="vi-VN"/>
              </w:rPr>
              <w:t>Công ty TNHH Xây dựng TM Tân Hải được UBND tỉnh cấp Giấy phép số 278/GP-UBND ngày 27/5/2015, được chấp thuận chủ trương mở rộng (diện tích mở rộng là 39.600 m</w:t>
            </w:r>
            <w:r w:rsidRPr="00047BF3">
              <w:rPr>
                <w:rFonts w:ascii="Times New Roman" w:hAnsi="Times New Roman"/>
                <w:sz w:val="24"/>
                <w:vertAlign w:val="superscript"/>
                <w:lang w:val="vi-VN"/>
              </w:rPr>
              <w:t>2</w:t>
            </w:r>
            <w:r w:rsidRPr="00047BF3">
              <w:rPr>
                <w:rFonts w:ascii="Times New Roman" w:hAnsi="Times New Roman"/>
                <w:sz w:val="24"/>
                <w:lang w:val="vi-VN"/>
              </w:rPr>
              <w:t>) tại Công văn số 8902/UBND-CN ngày 31/7/2017, phê duyệt trữ lượng tại  530/QĐ-UBND ngày</w:t>
            </w:r>
          </w:p>
          <w:p w:rsidR="0012434B" w:rsidRPr="00047BF3" w:rsidRDefault="0012434B" w:rsidP="00DE08EF">
            <w:pPr>
              <w:jc w:val="center"/>
              <w:rPr>
                <w:rFonts w:ascii="Times New Roman" w:hAnsi="Times New Roman"/>
                <w:sz w:val="24"/>
              </w:rPr>
            </w:pPr>
            <w:r w:rsidRPr="00047BF3">
              <w:rPr>
                <w:rFonts w:ascii="Times New Roman" w:hAnsi="Times New Roman"/>
                <w:sz w:val="24"/>
                <w:lang w:val="vi-VN"/>
              </w:rPr>
              <w:t>06/02/2018.</w:t>
            </w:r>
          </w:p>
        </w:tc>
      </w:tr>
      <w:tr w:rsidR="0012434B" w:rsidRPr="00047BF3" w:rsidTr="00987219">
        <w:trPr>
          <w:jc w:val="center"/>
        </w:trPr>
        <w:tc>
          <w:tcPr>
            <w:tcW w:w="938" w:type="dxa"/>
            <w:shd w:val="clear" w:color="auto" w:fill="auto"/>
            <w:vAlign w:val="center"/>
          </w:tcPr>
          <w:p w:rsidR="0012434B" w:rsidRPr="00047BF3" w:rsidRDefault="0012434B" w:rsidP="00DE08EF">
            <w:pPr>
              <w:jc w:val="center"/>
              <w:rPr>
                <w:rFonts w:ascii="Times New Roman" w:hAnsi="Times New Roman"/>
                <w:sz w:val="24"/>
              </w:rPr>
            </w:pPr>
            <w:r w:rsidRPr="00047BF3">
              <w:rPr>
                <w:rFonts w:ascii="Times New Roman" w:hAnsi="Times New Roman"/>
                <w:sz w:val="24"/>
              </w:rPr>
              <w:lastRenderedPageBreak/>
              <w:t>3</w:t>
            </w:r>
          </w:p>
        </w:tc>
        <w:tc>
          <w:tcPr>
            <w:tcW w:w="1440" w:type="dxa"/>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eastAsia="vi-VN"/>
              </w:rPr>
              <w:t>Đá spilit</w:t>
            </w:r>
          </w:p>
        </w:tc>
        <w:tc>
          <w:tcPr>
            <w:tcW w:w="1440" w:type="dxa"/>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eastAsia="vi-VN"/>
              </w:rPr>
              <w:t>Xã Hà Lĩnh</w:t>
            </w:r>
          </w:p>
        </w:tc>
        <w:tc>
          <w:tcPr>
            <w:tcW w:w="1350" w:type="dxa"/>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eastAsia="vi-VN"/>
              </w:rPr>
              <w:t>30.000</w:t>
            </w:r>
          </w:p>
        </w:tc>
        <w:tc>
          <w:tcPr>
            <w:tcW w:w="2070" w:type="dxa"/>
            <w:shd w:val="clear" w:color="auto" w:fill="auto"/>
            <w:vAlign w:val="center"/>
          </w:tcPr>
          <w:p w:rsidR="0012434B" w:rsidRPr="00047BF3" w:rsidRDefault="0012434B" w:rsidP="00DE08EF">
            <w:pPr>
              <w:ind w:left="-57" w:right="-57"/>
              <w:jc w:val="center"/>
              <w:rPr>
                <w:rFonts w:ascii="Times New Roman" w:hAnsi="Times New Roman"/>
                <w:bCs/>
                <w:iCs/>
                <w:sz w:val="24"/>
              </w:rPr>
            </w:pPr>
            <w:r w:rsidRPr="00047BF3">
              <w:rPr>
                <w:rFonts w:ascii="Times New Roman" w:hAnsi="Times New Roman"/>
                <w:bCs/>
                <w:iCs/>
                <w:sz w:val="24"/>
              </w:rPr>
              <w:t xml:space="preserve"> </w:t>
            </w:r>
            <w:r w:rsidRPr="00047BF3">
              <w:rPr>
                <w:rFonts w:ascii="Times New Roman" w:hAnsi="Times New Roman"/>
                <w:bCs/>
                <w:iCs/>
                <w:sz w:val="24"/>
                <w:lang w:val="vi-VN"/>
              </w:rPr>
              <w:t xml:space="preserve">2693/QĐ-UBND ngày 4/7/2019 </w:t>
            </w:r>
          </w:p>
        </w:tc>
        <w:tc>
          <w:tcPr>
            <w:tcW w:w="3794" w:type="dxa"/>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Cs w:val="28"/>
              </w:rPr>
              <w:t>Nt</w:t>
            </w:r>
          </w:p>
        </w:tc>
        <w:tc>
          <w:tcPr>
            <w:tcW w:w="4306" w:type="dxa"/>
            <w:shd w:val="clear" w:color="auto" w:fill="auto"/>
            <w:vAlign w:val="center"/>
          </w:tcPr>
          <w:p w:rsidR="0012434B" w:rsidRPr="00047BF3" w:rsidRDefault="0012434B" w:rsidP="00DE08EF">
            <w:pPr>
              <w:jc w:val="center"/>
              <w:rPr>
                <w:rFonts w:ascii="Times New Roman" w:hAnsi="Times New Roman"/>
                <w:sz w:val="24"/>
              </w:rPr>
            </w:pPr>
            <w:r w:rsidRPr="00047BF3">
              <w:rPr>
                <w:rFonts w:ascii="Times New Roman" w:hAnsi="Times New Roman"/>
                <w:sz w:val="24"/>
              </w:rPr>
              <w:t>UBND tỉnh chỉ đạo tại Công văn số 6667/UBND-CN ngày 12/6/2018 (Công ty TNHH Sản xuất và Thương mại Huyền Quý xin mở rộng)</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r w:rsidRPr="00047BF3">
              <w:rPr>
                <w:rFonts w:ascii="Times New Roman" w:hAnsi="Times New Roman"/>
                <w:b/>
                <w:sz w:val="24"/>
              </w:rPr>
              <w:t>III</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b/>
                <w:spacing w:val="-4"/>
                <w:sz w:val="24"/>
                <w:lang w:val="vi-VN" w:eastAsia="vi-VN"/>
              </w:rPr>
            </w:pPr>
            <w:r w:rsidRPr="00047BF3">
              <w:rPr>
                <w:rFonts w:ascii="Times New Roman" w:hAnsi="Times New Roman"/>
                <w:b/>
                <w:sz w:val="24"/>
                <w:lang w:eastAsia="vi-VN"/>
              </w:rPr>
              <w:t>HUYỆN HOẰNG HÓA</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z w:val="24"/>
                <w:lang w:eastAsia="vi-VN"/>
              </w:rPr>
              <w:t>Đất sét làm gạch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z w:val="24"/>
                <w:lang w:eastAsia="vi-VN"/>
              </w:rPr>
              <w:t>Xã Hoằng Phượng</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pacing w:val="-4"/>
                <w:sz w:val="24"/>
                <w:lang w:eastAsia="vi-VN"/>
              </w:rPr>
              <w:t>100.000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rPr>
              <w:t xml:space="preserve"> 3328/QĐ-UBND ngày 27/8/2021</w:t>
            </w:r>
          </w:p>
        </w:tc>
        <w:tc>
          <w:tcPr>
            <w:tcW w:w="3794" w:type="dxa"/>
            <w:tcBorders>
              <w:top w:val="single" w:sz="4" w:space="0" w:color="auto"/>
              <w:left w:val="single" w:sz="4" w:space="0" w:color="auto"/>
              <w:bottom w:val="single" w:sz="4" w:space="0" w:color="auto"/>
              <w:right w:val="single" w:sz="4" w:space="0" w:color="auto"/>
            </w:tcBorders>
          </w:tcPr>
          <w:p w:rsidR="0012434B" w:rsidRPr="00047BF3" w:rsidRDefault="003C0574" w:rsidP="00DE08EF">
            <w:pPr>
              <w:jc w:val="center"/>
              <w:rPr>
                <w:rFonts w:ascii="Times New Roman" w:hAnsi="Times New Roman"/>
                <w:bCs/>
                <w:sz w:val="24"/>
                <w:lang w:val="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rPr>
            </w:pPr>
            <w:r w:rsidRPr="00047BF3">
              <w:rPr>
                <w:rFonts w:ascii="Times New Roman" w:hAnsi="Times New Roman"/>
                <w:bCs/>
                <w:sz w:val="24"/>
              </w:rPr>
              <w:t>Công ty CP gạch tuynel Sơn Trang được cấp phép thăm dò theo Giấy phép số 09/GP-UBND ngày 04/01/2022</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r w:rsidRPr="00047BF3">
              <w:rPr>
                <w:rFonts w:ascii="Times New Roman" w:hAnsi="Times New Roman"/>
                <w:b/>
                <w:sz w:val="24"/>
              </w:rPr>
              <w:t>IV</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b/>
                <w:spacing w:val="-4"/>
                <w:sz w:val="24"/>
                <w:lang w:val="vi-VN" w:eastAsia="vi-VN"/>
              </w:rPr>
            </w:pPr>
            <w:r w:rsidRPr="00047BF3">
              <w:rPr>
                <w:rFonts w:ascii="Times New Roman" w:hAnsi="Times New Roman"/>
                <w:b/>
                <w:spacing w:val="-6"/>
                <w:sz w:val="24"/>
                <w:lang w:val="vi-VN" w:eastAsia="vi-VN"/>
              </w:rPr>
              <w:t xml:space="preserve">HUYỆN </w:t>
            </w:r>
            <w:r w:rsidRPr="00047BF3">
              <w:rPr>
                <w:rFonts w:ascii="Times New Roman" w:hAnsi="Times New Roman"/>
                <w:b/>
                <w:spacing w:val="-6"/>
                <w:sz w:val="24"/>
                <w:lang w:eastAsia="vi-VN"/>
              </w:rPr>
              <w:t>NGỌC LẶC</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lang w:val="vi-VN"/>
              </w:rPr>
            </w:pP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lang w:val="vi-VN"/>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bCs/>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bCs/>
                <w:sz w:val="24"/>
                <w:lang w:eastAsia="vi-VN"/>
              </w:rPr>
              <w:t>X</w:t>
            </w:r>
            <w:r w:rsidRPr="00047BF3">
              <w:rPr>
                <w:rFonts w:ascii="Times New Roman" w:hAnsi="Times New Roman"/>
                <w:bCs/>
                <w:sz w:val="24"/>
                <w:lang w:val="vi-VN" w:eastAsia="vi-VN"/>
              </w:rPr>
              <w:t>ã Cao Thịnh</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eastAsia="vi-VN"/>
              </w:rPr>
              <w:t>23.000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eastAsia="vi-VN"/>
              </w:rPr>
              <w:t xml:space="preserve"> 3532/QĐ-UBND ngày 26/8/2020</w:t>
            </w:r>
          </w:p>
        </w:tc>
        <w:tc>
          <w:tcPr>
            <w:tcW w:w="3794" w:type="dxa"/>
            <w:tcBorders>
              <w:top w:val="single" w:sz="4" w:space="0" w:color="auto"/>
              <w:left w:val="single" w:sz="4" w:space="0" w:color="auto"/>
              <w:bottom w:val="single" w:sz="4" w:space="0" w:color="auto"/>
              <w:right w:val="single" w:sz="4" w:space="0" w:color="auto"/>
            </w:tcBorders>
          </w:tcPr>
          <w:p w:rsidR="0012434B" w:rsidRPr="00047BF3" w:rsidRDefault="003C0574" w:rsidP="00DE08EF">
            <w:pPr>
              <w:jc w:val="center"/>
              <w:rPr>
                <w:rFonts w:ascii="Times New Roman" w:hAnsi="Times New Roman"/>
                <w:bCs/>
                <w:sz w:val="24"/>
                <w:lang w:val="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rPr>
            </w:pPr>
            <w:r w:rsidRPr="00047BF3">
              <w:rPr>
                <w:rFonts w:ascii="Times New Roman" w:hAnsi="Times New Roman"/>
                <w:bCs/>
                <w:sz w:val="24"/>
                <w:lang w:eastAsia="vi-VN"/>
              </w:rPr>
              <w:t>Công ty TNHH Phúc Hương được UBND tỉnh cấp phép thăm dò tại GP số 247/GP-UBND ngày 04/12/2020; phê duyệt trữ lượng tại  1123/QĐ-UBND ngày 07/4/2021</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z w:val="24"/>
                <w:lang w:eastAsia="vi-VN"/>
              </w:rPr>
              <w:t>X</w:t>
            </w:r>
            <w:r w:rsidRPr="00047BF3">
              <w:rPr>
                <w:rFonts w:ascii="Times New Roman" w:hAnsi="Times New Roman"/>
                <w:sz w:val="24"/>
                <w:lang w:val="vi-VN" w:eastAsia="vi-VN"/>
              </w:rPr>
              <w:t>ã Cao Thịnh</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17.000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 xml:space="preserve"> 2693/QĐ-UBND 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rPr>
            </w:pPr>
            <w:r w:rsidRPr="00047BF3">
              <w:rPr>
                <w:rFonts w:ascii="Times New Roman" w:hAnsi="Times New Roman"/>
                <w:sz w:val="24"/>
                <w:lang w:val="vi-VN" w:eastAsia="vi-VN"/>
              </w:rPr>
              <w:t xml:space="preserve">Công ty TNHH Cao Minh </w:t>
            </w:r>
            <w:r w:rsidRPr="00047BF3">
              <w:rPr>
                <w:rFonts w:ascii="Times New Roman" w:hAnsi="Times New Roman"/>
                <w:sz w:val="24"/>
                <w:lang w:eastAsia="vi-VN"/>
              </w:rPr>
              <w:t>được UBND tỉnh cấp GP thăm dò số 111/GP-UBND ngày 08/7/2019</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r w:rsidRPr="00047BF3">
              <w:rPr>
                <w:rFonts w:ascii="Times New Roman" w:hAnsi="Times New Roman"/>
                <w:b/>
                <w:sz w:val="24"/>
              </w:rPr>
              <w:t>V</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r w:rsidRPr="00047BF3">
              <w:rPr>
                <w:rFonts w:ascii="Times New Roman" w:hAnsi="Times New Roman"/>
                <w:b/>
                <w:sz w:val="24"/>
              </w:rPr>
              <w:t>HUYỆN YÊN ĐỊNH</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
                <w:sz w:val="24"/>
              </w:rPr>
            </w:pP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
                <w:sz w:val="24"/>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bCs/>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bCs/>
                <w:sz w:val="24"/>
                <w:lang w:val="vi-VN" w:eastAsia="vi-VN"/>
              </w:rPr>
              <w:t>núi Lũ Mía,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ind w:left="-57" w:right="-57"/>
              <w:jc w:val="center"/>
              <w:rPr>
                <w:rFonts w:ascii="Times New Roman" w:hAnsi="Times New Roman"/>
                <w:bCs/>
                <w:sz w:val="24"/>
                <w:lang w:eastAsia="vi-VN"/>
              </w:rPr>
            </w:pPr>
            <w:r w:rsidRPr="00047BF3">
              <w:rPr>
                <w:rFonts w:ascii="Times New Roman" w:hAnsi="Times New Roman"/>
                <w:bCs/>
                <w:sz w:val="24"/>
                <w:lang w:eastAsia="vi-VN"/>
              </w:rPr>
              <w:t>S</w:t>
            </w:r>
            <w:r w:rsidRPr="00047BF3">
              <w:rPr>
                <w:rFonts w:ascii="Times New Roman" w:hAnsi="Times New Roman"/>
                <w:bCs/>
                <w:sz w:val="24"/>
                <w:vertAlign w:val="subscript"/>
                <w:lang w:eastAsia="vi-VN"/>
              </w:rPr>
              <w:t>1</w:t>
            </w:r>
            <w:r w:rsidRPr="00047BF3">
              <w:rPr>
                <w:rFonts w:ascii="Times New Roman" w:hAnsi="Times New Roman"/>
                <w:bCs/>
                <w:sz w:val="24"/>
                <w:lang w:eastAsia="vi-VN"/>
              </w:rPr>
              <w:t>= 14.000,0</w:t>
            </w:r>
          </w:p>
          <w:p w:rsidR="0012434B" w:rsidRPr="00047BF3" w:rsidRDefault="0012434B" w:rsidP="00DE08EF">
            <w:pPr>
              <w:ind w:left="-57" w:right="-57"/>
              <w:jc w:val="center"/>
              <w:rPr>
                <w:rFonts w:ascii="Times New Roman" w:hAnsi="Times New Roman"/>
                <w:bCs/>
                <w:sz w:val="24"/>
                <w:lang w:eastAsia="vi-VN"/>
              </w:rPr>
            </w:pPr>
            <w:r w:rsidRPr="00047BF3">
              <w:rPr>
                <w:rFonts w:ascii="Times New Roman" w:hAnsi="Times New Roman"/>
                <w:bCs/>
                <w:sz w:val="24"/>
                <w:lang w:eastAsia="vi-VN"/>
              </w:rPr>
              <w:t>S</w:t>
            </w:r>
            <w:r w:rsidRPr="00047BF3">
              <w:rPr>
                <w:rFonts w:ascii="Times New Roman" w:hAnsi="Times New Roman"/>
                <w:bCs/>
                <w:sz w:val="24"/>
                <w:vertAlign w:val="subscript"/>
                <w:lang w:eastAsia="vi-VN"/>
              </w:rPr>
              <w:t>2</w:t>
            </w:r>
            <w:r w:rsidRPr="00047BF3">
              <w:rPr>
                <w:rFonts w:ascii="Times New Roman" w:hAnsi="Times New Roman"/>
                <w:bCs/>
                <w:sz w:val="24"/>
                <w:lang w:eastAsia="vi-VN"/>
              </w:rPr>
              <w:t xml:space="preserve"> = 69.000 </w:t>
            </w:r>
          </w:p>
          <w:p w:rsidR="0012434B" w:rsidRPr="00047BF3" w:rsidRDefault="0012434B" w:rsidP="00DE08EF">
            <w:pPr>
              <w:jc w:val="center"/>
              <w:rPr>
                <w:rFonts w:ascii="Times New Roman" w:hAnsi="Times New Roman"/>
                <w:sz w:val="24"/>
                <w:lang w:eastAsia="vi-VN"/>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bCs/>
                <w:sz w:val="24"/>
                <w:lang w:eastAsia="vi-VN"/>
              </w:rPr>
            </w:pPr>
            <w:r w:rsidRPr="00047BF3">
              <w:rPr>
                <w:rFonts w:ascii="Times New Roman" w:hAnsi="Times New Roman"/>
                <w:bCs/>
                <w:sz w:val="24"/>
                <w:lang w:eastAsia="vi-VN"/>
              </w:rPr>
              <w:t xml:space="preserve"> 2693/QĐ-UBND ngày 04/7/2019 (S</w:t>
            </w:r>
            <w:r w:rsidRPr="00047BF3">
              <w:rPr>
                <w:rFonts w:ascii="Times New Roman" w:hAnsi="Times New Roman"/>
                <w:bCs/>
                <w:sz w:val="24"/>
                <w:vertAlign w:val="subscript"/>
                <w:lang w:eastAsia="vi-VN"/>
              </w:rPr>
              <w:t>1</w:t>
            </w:r>
            <w:r w:rsidRPr="00047BF3">
              <w:rPr>
                <w:rFonts w:ascii="Times New Roman" w:hAnsi="Times New Roman"/>
                <w:bCs/>
                <w:sz w:val="24"/>
                <w:lang w:eastAsia="vi-VN"/>
              </w:rPr>
              <w:t>)</w:t>
            </w:r>
          </w:p>
          <w:p w:rsidR="0012434B" w:rsidRPr="00047BF3" w:rsidRDefault="0012434B" w:rsidP="00DE08EF">
            <w:pPr>
              <w:jc w:val="center"/>
              <w:rPr>
                <w:rFonts w:ascii="Times New Roman" w:hAnsi="Times New Roman"/>
                <w:sz w:val="24"/>
                <w:lang w:eastAsia="vi-VN"/>
              </w:rPr>
            </w:pPr>
            <w:r w:rsidRPr="00047BF3">
              <w:rPr>
                <w:rFonts w:ascii="Times New Roman" w:hAnsi="Times New Roman"/>
                <w:bCs/>
                <w:sz w:val="24"/>
                <w:lang w:eastAsia="vi-VN"/>
              </w:rPr>
              <w:t xml:space="preserve"> 3328/QĐ-UBND ngày 27/8/2021 (S</w:t>
            </w:r>
            <w:r w:rsidRPr="00047BF3">
              <w:rPr>
                <w:rFonts w:ascii="Times New Roman" w:hAnsi="Times New Roman"/>
                <w:bCs/>
                <w:sz w:val="24"/>
                <w:vertAlign w:val="subscript"/>
                <w:lang w:eastAsia="vi-VN"/>
              </w:rPr>
              <w:t>2</w:t>
            </w:r>
            <w:r w:rsidRPr="00047BF3">
              <w:rPr>
                <w:rFonts w:ascii="Times New Roman" w:hAnsi="Times New Roman"/>
                <w:bCs/>
                <w:sz w:val="24"/>
                <w:lang w:eastAsia="vi-VN"/>
              </w:rPr>
              <w:t>)</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3C0574" w:rsidP="00DE08EF">
            <w:pPr>
              <w:jc w:val="center"/>
              <w:rPr>
                <w:rFonts w:ascii="Times New Roman" w:hAnsi="Times New Roman"/>
                <w:sz w:val="24"/>
                <w:lang w:eastAsia="vi-VN"/>
              </w:rPr>
            </w:pPr>
            <w:r w:rsidRPr="00527CE4">
              <w:rPr>
                <w:rFonts w:ascii="Times New Roman" w:hAnsi="Times New Roman"/>
                <w:bCs/>
                <w:sz w:val="24"/>
              </w:rPr>
              <w:t xml:space="preserve">Không </w:t>
            </w:r>
            <w:r>
              <w:rPr>
                <w:rFonts w:ascii="Times New Roman" w:hAnsi="Times New Roman"/>
                <w:bCs/>
                <w:sz w:val="24"/>
              </w:rPr>
              <w:t>đáp ứng</w:t>
            </w:r>
            <w:r w:rsidRPr="00527CE4">
              <w:rPr>
                <w:rFonts w:ascii="Times New Roman" w:hAnsi="Times New Roman"/>
                <w:bCs/>
                <w:sz w:val="24"/>
              </w:rPr>
              <w:t xml:space="preserve">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bCs/>
                <w:sz w:val="24"/>
                <w:lang w:eastAsia="vi-VN"/>
              </w:rPr>
              <w:t>Cty TNHH Dịch vụ Kinh doanh Tổng hợp Tây Thành được UBND tỉnh cấp phép thăm dò tại GP số 213/GP-UBND ngày 01/6/2016; phê duyệt trữ lượng tại  4212/QĐ-UBND ngày 28/10/2016 (phần diện tích S1); cấp GP thăm dò số 18/GP-UBND ngày 10/01/2022 (DT 40.870 m</w:t>
            </w:r>
            <w:r w:rsidRPr="00047BF3">
              <w:rPr>
                <w:rFonts w:ascii="Times New Roman" w:hAnsi="Times New Roman"/>
                <w:bCs/>
                <w:sz w:val="24"/>
                <w:vertAlign w:val="superscript"/>
                <w:lang w:eastAsia="vi-VN"/>
              </w:rPr>
              <w:t>2</w:t>
            </w:r>
            <w:r w:rsidRPr="00047BF3">
              <w:rPr>
                <w:rFonts w:ascii="Times New Roman" w:hAnsi="Times New Roman"/>
                <w:bCs/>
                <w:sz w:val="24"/>
                <w:lang w:eastAsia="vi-VN"/>
              </w:rPr>
              <w:t xml:space="preserve"> trong S</w:t>
            </w:r>
            <w:r w:rsidRPr="00047BF3">
              <w:rPr>
                <w:rFonts w:ascii="Times New Roman" w:hAnsi="Times New Roman"/>
                <w:bCs/>
                <w:sz w:val="24"/>
                <w:vertAlign w:val="subscript"/>
                <w:lang w:eastAsia="vi-VN"/>
              </w:rPr>
              <w:t>2</w:t>
            </w:r>
            <w:r w:rsidRPr="00047BF3">
              <w:rPr>
                <w:rFonts w:ascii="Times New Roman" w:hAnsi="Times New Roman"/>
                <w:bCs/>
                <w:sz w:val="24"/>
                <w:lang w:eastAsia="vi-VN"/>
              </w:rPr>
              <w:t>)</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 xml:space="preserve">núi Hang Cá,      </w:t>
            </w:r>
            <w:r w:rsidRPr="00047BF3">
              <w:rPr>
                <w:rFonts w:ascii="Times New Roman" w:hAnsi="Times New Roman"/>
                <w:sz w:val="24"/>
                <w:lang w:val="vi-VN" w:eastAsia="vi-VN"/>
              </w:rPr>
              <w:lastRenderedPageBreak/>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lastRenderedPageBreak/>
              <w:t>52.000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2693/QĐ-UBND </w:t>
            </w:r>
            <w:r w:rsidRPr="00047BF3">
              <w:rPr>
                <w:rFonts w:ascii="Times New Roman" w:hAnsi="Times New Roman"/>
                <w:sz w:val="24"/>
                <w:lang w:eastAsia="vi-VN"/>
              </w:rPr>
              <w:lastRenderedPageBreak/>
              <w:t>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lastRenderedPageBreak/>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 xml:space="preserve">Công ty TNHH Sản xuất và Thương mại </w:t>
            </w:r>
            <w:r w:rsidRPr="00047BF3">
              <w:rPr>
                <w:rFonts w:ascii="Times New Roman" w:hAnsi="Times New Roman"/>
                <w:sz w:val="24"/>
                <w:lang w:val="vi-VN" w:eastAsia="vi-VN"/>
              </w:rPr>
              <w:lastRenderedPageBreak/>
              <w:t xml:space="preserve">Khánh Thành </w:t>
            </w:r>
            <w:r w:rsidRPr="00047BF3">
              <w:rPr>
                <w:rFonts w:ascii="Times New Roman" w:hAnsi="Times New Roman"/>
                <w:sz w:val="24"/>
                <w:lang w:eastAsia="vi-VN"/>
              </w:rPr>
              <w:t>được UBND tỉnh cấp GP thăm dò số 27/GP-UBND ngày 15/01/2021; phê duyệt trữ lượng tại  3756/QĐ-UBND ngày 27/9/2021 (DT là 20.460 m</w:t>
            </w:r>
            <w:r w:rsidRPr="00047BF3">
              <w:rPr>
                <w:rFonts w:ascii="Times New Roman" w:hAnsi="Times New Roman"/>
                <w:sz w:val="24"/>
                <w:vertAlign w:val="superscript"/>
                <w:lang w:eastAsia="vi-VN"/>
              </w:rPr>
              <w:t>2</w:t>
            </w:r>
            <w:r w:rsidRPr="00047BF3">
              <w:rPr>
                <w:rFonts w:ascii="Times New Roman" w:hAnsi="Times New Roman"/>
                <w:sz w:val="24"/>
                <w:lang w:eastAsia="vi-VN"/>
              </w:rPr>
              <w:t>)</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lastRenderedPageBreak/>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50.000,0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2693/QĐ-UBND 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Công ty Xây lắp điện và Xây dựng thủy lợi Thăng Bình được UBND tỉnh phê duyệt trữ lượng tại  4919/QĐ-UBND ngày 07/12/2018, điều chỉnh tại  5197/QĐ-UBND ngày 04/12/2020</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40.000,0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2693/QĐ-UBND 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Default="0012434B" w:rsidP="00DE08EF">
            <w:pPr>
              <w:jc w:val="center"/>
              <w:rPr>
                <w:rFonts w:ascii="Times New Roman" w:hAnsi="Times New Roman"/>
                <w:sz w:val="24"/>
                <w:lang w:eastAsia="vi-VN"/>
              </w:rPr>
            </w:pPr>
            <w:r w:rsidRPr="00047BF3">
              <w:rPr>
                <w:rFonts w:ascii="Times New Roman" w:hAnsi="Times New Roman"/>
                <w:sz w:val="24"/>
                <w:lang w:val="vi-VN" w:eastAsia="vi-VN"/>
              </w:rPr>
              <w:t>Công ty TNHH S</w:t>
            </w:r>
            <w:r w:rsidRPr="00047BF3">
              <w:rPr>
                <w:rFonts w:ascii="Times New Roman" w:hAnsi="Times New Roman"/>
                <w:sz w:val="24"/>
                <w:lang w:eastAsia="vi-VN"/>
              </w:rPr>
              <w:t>ản xuất</w:t>
            </w:r>
            <w:r w:rsidRPr="00047BF3">
              <w:rPr>
                <w:rFonts w:ascii="Times New Roman" w:hAnsi="Times New Roman"/>
                <w:sz w:val="24"/>
                <w:lang w:val="vi-VN" w:eastAsia="vi-VN"/>
              </w:rPr>
              <w:t xml:space="preserve"> đá Vạn Long </w:t>
            </w:r>
            <w:r w:rsidRPr="00047BF3">
              <w:rPr>
                <w:rFonts w:ascii="Times New Roman" w:hAnsi="Times New Roman"/>
                <w:sz w:val="24"/>
                <w:lang w:eastAsia="vi-VN"/>
              </w:rPr>
              <w:t>được UBND tỉnh cấp GP thăm dò số 406/GP-UBND ngày 26/10/2017; phê duyệt trữ lượng tại  1633/QĐ-UBND ngày 08/5/2018</w:t>
            </w:r>
          </w:p>
          <w:p w:rsidR="00707B75" w:rsidRPr="00047BF3" w:rsidRDefault="00707B75" w:rsidP="00DE08EF">
            <w:pPr>
              <w:jc w:val="center"/>
              <w:rPr>
                <w:rFonts w:ascii="Times New Roman" w:hAnsi="Times New Roman"/>
                <w:sz w:val="24"/>
                <w:lang w:val="vi-VN" w:eastAsia="vi-VN"/>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80.000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Công ty TNHH Xăng dầu Thanh Túy được UBND tỉnh cấp GP thăm dò số 05/GP-UBND ngày 04/01/2022</w:t>
            </w:r>
            <w:r w:rsidRPr="00047BF3">
              <w:rPr>
                <w:rFonts w:ascii="Times New Roman" w:hAnsi="Times New Roman"/>
                <w:sz w:val="24"/>
                <w:lang w:eastAsia="vi-VN"/>
              </w:rPr>
              <w:t xml:space="preserve"> (DT 50.000 m</w:t>
            </w:r>
            <w:r w:rsidRPr="00047BF3">
              <w:rPr>
                <w:rFonts w:ascii="Times New Roman" w:hAnsi="Times New Roman"/>
                <w:sz w:val="24"/>
                <w:vertAlign w:val="superscript"/>
                <w:lang w:eastAsia="vi-VN"/>
              </w:rPr>
              <w:t>2</w:t>
            </w:r>
            <w:r w:rsidRPr="00047BF3">
              <w:rPr>
                <w:rFonts w:ascii="Times New Roman" w:hAnsi="Times New Roman"/>
                <w:sz w:val="24"/>
                <w:lang w:eastAsia="vi-VN"/>
              </w:rPr>
              <w:t>)</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28.918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Công ty TNHH Tuyết Huế được UBND tỉnh cấp GP thăm dò số 04/GP-UBND ngày 04/01/2022</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20.000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Công ty TNHH Sản xuất kinh doanh Vật liệu xây dựng Hoàng Tú được UBND tỉnh cấp GP thăm dò số 12/GP-UBND ngày 06/01/2022</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54.300,0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2693/QĐ-UBND 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Công ty CP Đầu tư và Khoáng sản FLC AMD được UBND tỉnh cấp phê duyệt trữ lượng tại  3147/GP ngày 21/8/2018</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eastAsia="vi-VN"/>
              </w:rPr>
              <w:t xml:space="preserve">Xã </w:t>
            </w:r>
            <w:r w:rsidRPr="00047BF3">
              <w:rPr>
                <w:rFonts w:ascii="Times New Roman" w:hAnsi="Times New Roman"/>
                <w:sz w:val="24"/>
                <w:lang w:val="vi-VN" w:eastAsia="vi-VN"/>
              </w:rPr>
              <w:t>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16.600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eastAsia="vi-VN"/>
              </w:rPr>
              <w:t>Công ty TNHH Xây dựng thương mại Lộc Phúc được UBND tỉnh cấp GP thăm dò số 14/GP-UBND ngày 06/01/2022</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60.000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t xml:space="preserve"> 3328/QĐ-UBND </w:t>
            </w:r>
            <w:r w:rsidRPr="00047BF3">
              <w:rPr>
                <w:rFonts w:ascii="Times New Roman" w:hAnsi="Times New Roman"/>
                <w:sz w:val="24"/>
                <w:lang w:eastAsia="vi-VN"/>
              </w:rPr>
              <w:lastRenderedPageBreak/>
              <w:t>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sz w:val="24"/>
                <w:lang w:eastAsia="vi-VN"/>
              </w:rPr>
              <w:lastRenderedPageBreak/>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Default="0012434B" w:rsidP="00DE08EF">
            <w:pPr>
              <w:jc w:val="center"/>
              <w:rPr>
                <w:rFonts w:ascii="Times New Roman" w:hAnsi="Times New Roman"/>
                <w:sz w:val="24"/>
                <w:lang w:eastAsia="vi-VN"/>
              </w:rPr>
            </w:pPr>
            <w:r w:rsidRPr="00047BF3">
              <w:rPr>
                <w:rFonts w:ascii="Times New Roman" w:hAnsi="Times New Roman"/>
                <w:sz w:val="24"/>
                <w:lang w:val="vi-VN" w:eastAsia="vi-VN"/>
              </w:rPr>
              <w:t xml:space="preserve">Công ty TNHH Kiên Ngọc Thành được </w:t>
            </w:r>
            <w:r w:rsidRPr="00047BF3">
              <w:rPr>
                <w:rFonts w:ascii="Times New Roman" w:hAnsi="Times New Roman"/>
                <w:sz w:val="24"/>
                <w:lang w:val="vi-VN" w:eastAsia="vi-VN"/>
              </w:rPr>
              <w:lastRenderedPageBreak/>
              <w:t>UBND tỉnh cấp GP thăm dò số 11/GP-UBND ngày 06/01/2022</w:t>
            </w:r>
          </w:p>
          <w:p w:rsidR="00707B75" w:rsidRPr="00707B75" w:rsidRDefault="00707B75" w:rsidP="00DE08EF">
            <w:pPr>
              <w:jc w:val="center"/>
              <w:rPr>
                <w:rFonts w:ascii="Times New Roman" w:hAnsi="Times New Roman"/>
                <w:sz w:val="24"/>
                <w:lang w:eastAsia="vi-VN"/>
              </w:rPr>
            </w:pP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lastRenderedPageBreak/>
              <w:t>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val="vi-VN" w:eastAsia="vi-VN"/>
              </w:rPr>
            </w:pPr>
            <w:r w:rsidRPr="00047BF3">
              <w:rPr>
                <w:rFonts w:ascii="Times New Roman" w:hAnsi="Times New Roman"/>
                <w:spacing w:val="-4"/>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z w:val="24"/>
                <w:lang w:eastAsia="vi-VN"/>
              </w:rPr>
            </w:pPr>
            <w:r w:rsidRPr="00047BF3">
              <w:rPr>
                <w:rFonts w:ascii="Times New Roman" w:hAnsi="Times New Roman"/>
                <w:spacing w:val="-4"/>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bCs/>
                <w:sz w:val="24"/>
                <w:lang w:val="vi-VN"/>
              </w:rPr>
              <w:t>28.000,0 + 80.000,0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bCs/>
                <w:sz w:val="24"/>
                <w:lang w:val="vi-VN"/>
              </w:rPr>
              <w:t xml:space="preserve"> 2693/QĐ-UBND ngày 04/7/2019</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sz w:val="24"/>
                <w:lang w:eastAsia="vi-VN"/>
              </w:rPr>
            </w:pPr>
            <w:r w:rsidRPr="00047BF3">
              <w:rPr>
                <w:rFonts w:ascii="Times New Roman" w:hAnsi="Times New Roman"/>
                <w:bCs/>
                <w:sz w:val="24"/>
                <w:lang w:val="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lang w:val="vi-VN" w:eastAsia="vi-VN"/>
              </w:rPr>
            </w:pPr>
            <w:r w:rsidRPr="00047BF3">
              <w:rPr>
                <w:rFonts w:ascii="Times New Roman" w:hAnsi="Times New Roman"/>
                <w:sz w:val="24"/>
                <w:lang w:val="vi-VN"/>
              </w:rPr>
              <w:t>Công ty CP Chairman Stone được UBND tỉnh cấp Giấy phép số 1446/GP-UBND ngày 14/5/2012 (hết hạn) và Khu vực mở rộng; được UBND tỉnh phê duyệt trữ lượng tại  4865/QĐ-UBND ngày 06/12/2018</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94.740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val="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sz w:val="24"/>
              </w:rPr>
            </w:pPr>
            <w:r w:rsidRPr="00047BF3">
              <w:rPr>
                <w:rFonts w:ascii="Times New Roman" w:hAnsi="Times New Roman"/>
                <w:sz w:val="24"/>
              </w:rPr>
              <w:t>Công ty TNHH Thương mại Hùng Hiền đề nghị mở rộng (đã nộp hồ sơ đề nghị cấp phép thăm dò nhưng chưa được cấp phép)</w:t>
            </w:r>
          </w:p>
        </w:tc>
      </w:tr>
      <w:tr w:rsidR="0012434B" w:rsidRPr="00047BF3" w:rsidTr="00987219">
        <w:trPr>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rPr>
            </w:pPr>
            <w:r w:rsidRPr="00047BF3">
              <w:rPr>
                <w:rFonts w:ascii="Times New Roman" w:hAnsi="Times New Roman"/>
                <w:bCs/>
                <w:sz w:val="24"/>
              </w:rPr>
              <w:t>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Đá vôi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ind w:left="-57" w:right="-57"/>
              <w:jc w:val="center"/>
              <w:rPr>
                <w:rFonts w:ascii="Times New Roman" w:hAnsi="Times New Roman"/>
                <w:spacing w:val="-4"/>
                <w:sz w:val="24"/>
                <w:lang w:val="vi-VN" w:eastAsia="vi-VN"/>
              </w:rPr>
            </w:pPr>
            <w:r w:rsidRPr="00047BF3">
              <w:rPr>
                <w:rFonts w:ascii="Times New Roman" w:hAnsi="Times New Roman"/>
                <w:spacing w:val="-4"/>
                <w:sz w:val="24"/>
                <w:lang w:val="vi-VN" w:eastAsia="vi-VN"/>
              </w:rPr>
              <w:t>Xã Yên Lâm</w:t>
            </w:r>
          </w:p>
        </w:tc>
        <w:tc>
          <w:tcPr>
            <w:tcW w:w="1350"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12.800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sz w:val="24"/>
                <w:lang w:eastAsia="vi-VN"/>
              </w:rPr>
              <w:t>3328/QĐ-UBND ngày 27/8/2021</w:t>
            </w:r>
          </w:p>
        </w:tc>
        <w:tc>
          <w:tcPr>
            <w:tcW w:w="3794" w:type="dxa"/>
            <w:tcBorders>
              <w:top w:val="single" w:sz="4" w:space="0" w:color="auto"/>
              <w:left w:val="single" w:sz="4" w:space="0" w:color="auto"/>
              <w:bottom w:val="single" w:sz="4" w:space="0" w:color="auto"/>
              <w:right w:val="single" w:sz="4" w:space="0" w:color="auto"/>
            </w:tcBorders>
            <w:vAlign w:val="center"/>
          </w:tcPr>
          <w:p w:rsidR="0012434B" w:rsidRPr="00047BF3" w:rsidRDefault="0012434B" w:rsidP="00DE08EF">
            <w:pPr>
              <w:jc w:val="center"/>
              <w:rPr>
                <w:rFonts w:ascii="Times New Roman" w:hAnsi="Times New Roman"/>
                <w:bCs/>
                <w:sz w:val="24"/>
                <w:lang w:val="vi-VN"/>
              </w:rPr>
            </w:pPr>
            <w:r w:rsidRPr="00047BF3">
              <w:rPr>
                <w:rFonts w:ascii="Times New Roman" w:hAnsi="Times New Roman"/>
                <w:bCs/>
                <w:sz w:val="24"/>
                <w:lang w:val="vi-VN"/>
              </w:rPr>
              <w:t>Nt</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12434B" w:rsidRDefault="0012434B" w:rsidP="00DE08EF">
            <w:pPr>
              <w:jc w:val="center"/>
              <w:rPr>
                <w:rFonts w:ascii="Times New Roman" w:hAnsi="Times New Roman"/>
                <w:sz w:val="24"/>
              </w:rPr>
            </w:pPr>
            <w:r w:rsidRPr="00047BF3">
              <w:rPr>
                <w:rFonts w:ascii="Times New Roman" w:hAnsi="Times New Roman"/>
                <w:sz w:val="24"/>
              </w:rPr>
              <w:t>Công ty TNHH Dân Nam đề nghị mở rộng (đã nộp hồ sơ đề nghị cấp phép thăm dò nhưng chưa được cấp phép)</w:t>
            </w:r>
          </w:p>
          <w:p w:rsidR="00707B75" w:rsidRPr="00047BF3" w:rsidRDefault="00707B75" w:rsidP="00DE08EF">
            <w:pPr>
              <w:jc w:val="center"/>
              <w:rPr>
                <w:rFonts w:ascii="Times New Roman" w:hAnsi="Times New Roman"/>
                <w:sz w:val="24"/>
              </w:rPr>
            </w:pPr>
          </w:p>
        </w:tc>
      </w:tr>
    </w:tbl>
    <w:p w:rsidR="0069723C" w:rsidRPr="00482AFA" w:rsidRDefault="0069723C" w:rsidP="0069723C"/>
    <w:p w:rsidR="00707B75" w:rsidRDefault="00707B75" w:rsidP="00F2007F">
      <w:pPr>
        <w:rPr>
          <w:rFonts w:ascii="Times New Roman" w:hAnsi="Times New Roman"/>
          <w:b/>
          <w:bCs/>
          <w:lang w:val="nl-NL"/>
        </w:rPr>
      </w:pPr>
    </w:p>
    <w:p w:rsidR="0012434B" w:rsidRPr="0069723C" w:rsidRDefault="0012434B" w:rsidP="00F2007F">
      <w:pPr>
        <w:rPr>
          <w:rFonts w:ascii="Times New Roman" w:hAnsi="Times New Roman"/>
          <w:b/>
          <w:bCs/>
          <w:lang w:val="nl-NL"/>
        </w:rPr>
      </w:pPr>
      <w:r>
        <w:rPr>
          <w:rFonts w:ascii="Times New Roman" w:hAnsi="Times New Roman"/>
          <w:b/>
          <w:bCs/>
          <w:lang w:val="nl-NL"/>
        </w:rPr>
        <w:t>V</w:t>
      </w:r>
      <w:r w:rsidRPr="0069723C">
        <w:rPr>
          <w:rFonts w:ascii="Times New Roman" w:hAnsi="Times New Roman"/>
          <w:b/>
          <w:bCs/>
          <w:lang w:val="nl-NL"/>
        </w:rPr>
        <w:t xml:space="preserve">. Danh sách các </w:t>
      </w:r>
      <w:r>
        <w:rPr>
          <w:rFonts w:ascii="Times New Roman" w:hAnsi="Times New Roman"/>
          <w:b/>
          <w:bCs/>
          <w:lang w:val="nl-NL"/>
        </w:rPr>
        <w:t xml:space="preserve">khu vực </w:t>
      </w:r>
      <w:r w:rsidRPr="0069723C">
        <w:rPr>
          <w:rFonts w:ascii="Times New Roman" w:hAnsi="Times New Roman"/>
          <w:b/>
          <w:bCs/>
          <w:lang w:val="nl-NL"/>
        </w:rPr>
        <w:t>mỏ</w:t>
      </w:r>
      <w:r>
        <w:rPr>
          <w:rFonts w:ascii="Times New Roman" w:hAnsi="Times New Roman"/>
          <w:b/>
          <w:bCs/>
          <w:lang w:val="nl-NL"/>
        </w:rPr>
        <w:t xml:space="preserve"> chưa thăm dò, phê duyệt trữ lượng</w:t>
      </w:r>
    </w:p>
    <w:p w:rsidR="00060D5D" w:rsidRPr="00527CE4" w:rsidRDefault="00060D5D" w:rsidP="00060D5D">
      <w:pPr>
        <w:ind w:left="720"/>
        <w:jc w:val="center"/>
        <w:rPr>
          <w:rFonts w:ascii="Times New Roman" w:hAnsi="Times New Roman"/>
          <w:b/>
          <w:sz w:val="24"/>
          <w:lang w:val="it-IT"/>
        </w:rPr>
      </w:pPr>
    </w:p>
    <w:tbl>
      <w:tblPr>
        <w:tblW w:w="1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546"/>
        <w:gridCol w:w="1518"/>
        <w:gridCol w:w="1452"/>
        <w:gridCol w:w="1968"/>
        <w:gridCol w:w="3870"/>
        <w:gridCol w:w="4242"/>
      </w:tblGrid>
      <w:tr w:rsidR="00060D5D" w:rsidRPr="00527CE4" w:rsidTr="00BB5D62">
        <w:trPr>
          <w:jc w:val="center"/>
        </w:trPr>
        <w:tc>
          <w:tcPr>
            <w:tcW w:w="844" w:type="dxa"/>
            <w:shd w:val="clear" w:color="auto" w:fill="auto"/>
            <w:vAlign w:val="center"/>
          </w:tcPr>
          <w:p w:rsidR="00060D5D" w:rsidRPr="00527CE4" w:rsidRDefault="00060D5D" w:rsidP="00DE08EF">
            <w:pPr>
              <w:ind w:left="-57" w:right="-57"/>
              <w:jc w:val="center"/>
              <w:rPr>
                <w:rFonts w:ascii="Times New Roman" w:hAnsi="Times New Roman"/>
                <w:b/>
                <w:bCs/>
                <w:sz w:val="24"/>
                <w:lang w:val="vi-VN" w:eastAsia="vi-VN"/>
              </w:rPr>
            </w:pPr>
            <w:r w:rsidRPr="00527CE4">
              <w:rPr>
                <w:rFonts w:ascii="Times New Roman" w:hAnsi="Times New Roman"/>
                <w:b/>
                <w:bCs/>
                <w:sz w:val="24"/>
                <w:lang w:val="vi-VN" w:eastAsia="vi-VN"/>
              </w:rPr>
              <w:t>TT</w:t>
            </w:r>
          </w:p>
        </w:tc>
        <w:tc>
          <w:tcPr>
            <w:tcW w:w="1546" w:type="dxa"/>
            <w:shd w:val="clear" w:color="auto" w:fill="auto"/>
            <w:vAlign w:val="center"/>
          </w:tcPr>
          <w:p w:rsidR="00060D5D" w:rsidRPr="00527CE4" w:rsidRDefault="00060D5D"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Tên</w:t>
            </w:r>
            <w:r w:rsidRPr="00527CE4">
              <w:rPr>
                <w:rFonts w:ascii="Times New Roman" w:hAnsi="Times New Roman"/>
                <w:b/>
                <w:bCs/>
                <w:sz w:val="24"/>
                <w:lang w:val="vi-VN" w:eastAsia="vi-VN"/>
              </w:rPr>
              <w:t xml:space="preserve"> </w:t>
            </w:r>
            <w:r w:rsidRPr="00527CE4">
              <w:rPr>
                <w:rFonts w:ascii="Times New Roman" w:hAnsi="Times New Roman"/>
                <w:b/>
                <w:bCs/>
                <w:sz w:val="24"/>
                <w:lang w:eastAsia="vi-VN"/>
              </w:rPr>
              <w:t>k</w:t>
            </w:r>
            <w:r w:rsidRPr="00527CE4">
              <w:rPr>
                <w:rFonts w:ascii="Times New Roman" w:hAnsi="Times New Roman"/>
                <w:b/>
                <w:bCs/>
                <w:sz w:val="24"/>
                <w:lang w:val="vi-VN" w:eastAsia="vi-VN"/>
              </w:rPr>
              <w:t>hoáng sản</w:t>
            </w:r>
          </w:p>
        </w:tc>
        <w:tc>
          <w:tcPr>
            <w:tcW w:w="1518" w:type="dxa"/>
            <w:shd w:val="clear" w:color="auto" w:fill="auto"/>
            <w:vAlign w:val="center"/>
          </w:tcPr>
          <w:p w:rsidR="00060D5D" w:rsidRPr="00527CE4" w:rsidRDefault="00060D5D"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Vị trí</w:t>
            </w:r>
            <w:r w:rsidRPr="00527CE4">
              <w:rPr>
                <w:rFonts w:ascii="Times New Roman" w:hAnsi="Times New Roman"/>
                <w:b/>
                <w:bCs/>
                <w:sz w:val="24"/>
                <w:lang w:val="vi-VN" w:eastAsia="vi-VN"/>
              </w:rPr>
              <w:t xml:space="preserve"> mỏ</w:t>
            </w:r>
          </w:p>
        </w:tc>
        <w:tc>
          <w:tcPr>
            <w:tcW w:w="1452" w:type="dxa"/>
            <w:vAlign w:val="center"/>
          </w:tcPr>
          <w:p w:rsidR="00060D5D" w:rsidRPr="00527CE4" w:rsidRDefault="00060D5D" w:rsidP="00DE08EF">
            <w:pPr>
              <w:ind w:left="-57" w:right="-57"/>
              <w:jc w:val="center"/>
              <w:rPr>
                <w:rFonts w:ascii="Times New Roman" w:hAnsi="Times New Roman"/>
                <w:b/>
                <w:bCs/>
                <w:sz w:val="24"/>
                <w:lang w:eastAsia="vi-VN"/>
              </w:rPr>
            </w:pPr>
            <w:r w:rsidRPr="00527CE4">
              <w:rPr>
                <w:rFonts w:ascii="Times New Roman" w:hAnsi="Times New Roman"/>
                <w:b/>
                <w:bCs/>
                <w:sz w:val="24"/>
                <w:lang w:val="vi-VN" w:eastAsia="vi-VN"/>
              </w:rPr>
              <w:t>Diện tích</w:t>
            </w:r>
          </w:p>
          <w:p w:rsidR="00060D5D" w:rsidRPr="00527CE4" w:rsidRDefault="00060D5D" w:rsidP="00DE08EF">
            <w:pPr>
              <w:ind w:left="-57" w:right="-57"/>
              <w:jc w:val="center"/>
              <w:rPr>
                <w:rFonts w:ascii="Times New Roman" w:hAnsi="Times New Roman"/>
                <w:b/>
                <w:bCs/>
                <w:sz w:val="24"/>
                <w:lang w:val="vi-VN" w:eastAsia="vi-VN"/>
              </w:rPr>
            </w:pPr>
            <w:r w:rsidRPr="00527CE4">
              <w:rPr>
                <w:rFonts w:ascii="Times New Roman" w:hAnsi="Times New Roman"/>
                <w:b/>
                <w:bCs/>
                <w:sz w:val="24"/>
                <w:lang w:eastAsia="vi-VN"/>
              </w:rPr>
              <w:t>(m</w:t>
            </w:r>
            <w:r w:rsidRPr="00527CE4">
              <w:rPr>
                <w:rFonts w:ascii="Times New Roman" w:hAnsi="Times New Roman"/>
                <w:b/>
                <w:bCs/>
                <w:sz w:val="24"/>
                <w:vertAlign w:val="superscript"/>
                <w:lang w:eastAsia="vi-VN"/>
              </w:rPr>
              <w:t>2</w:t>
            </w:r>
            <w:r w:rsidRPr="00527CE4">
              <w:rPr>
                <w:rFonts w:ascii="Times New Roman" w:hAnsi="Times New Roman"/>
                <w:b/>
                <w:bCs/>
                <w:sz w:val="24"/>
                <w:lang w:eastAsia="vi-VN"/>
              </w:rPr>
              <w:t>)</w:t>
            </w:r>
          </w:p>
        </w:tc>
        <w:tc>
          <w:tcPr>
            <w:tcW w:w="1968" w:type="dxa"/>
            <w:shd w:val="clear" w:color="auto" w:fill="auto"/>
            <w:vAlign w:val="center"/>
          </w:tcPr>
          <w:p w:rsidR="00060D5D" w:rsidRPr="00207CD2" w:rsidRDefault="00060D5D" w:rsidP="00DE08EF">
            <w:pPr>
              <w:ind w:left="-57" w:right="-57"/>
              <w:jc w:val="center"/>
              <w:rPr>
                <w:rFonts w:ascii="Times New Roman" w:hAnsi="Times New Roman"/>
                <w:b/>
                <w:bCs/>
                <w:sz w:val="24"/>
                <w:lang w:val="vi-VN" w:eastAsia="vi-VN"/>
              </w:rPr>
            </w:pPr>
            <w:r w:rsidRPr="00207CD2">
              <w:rPr>
                <w:rFonts w:ascii="Times New Roman" w:hAnsi="Times New Roman"/>
                <w:b/>
                <w:bCs/>
                <w:sz w:val="24"/>
                <w:lang w:val="vi-VN" w:eastAsia="vi-VN"/>
              </w:rPr>
              <w:t>QĐ phê duyệt KV không đấu giá</w:t>
            </w:r>
          </w:p>
        </w:tc>
        <w:tc>
          <w:tcPr>
            <w:tcW w:w="3870" w:type="dxa"/>
            <w:vAlign w:val="center"/>
          </w:tcPr>
          <w:p w:rsidR="00060D5D" w:rsidRPr="00207CD2" w:rsidRDefault="00060D5D" w:rsidP="00DE08EF">
            <w:pPr>
              <w:ind w:left="-57" w:right="-57"/>
              <w:jc w:val="center"/>
              <w:rPr>
                <w:rFonts w:ascii="Times New Roman" w:hAnsi="Times New Roman"/>
                <w:b/>
                <w:bCs/>
                <w:sz w:val="24"/>
                <w:lang w:val="vi-VN" w:eastAsia="vi-VN"/>
              </w:rPr>
            </w:pPr>
            <w:r w:rsidRPr="00207CD2">
              <w:rPr>
                <w:rFonts w:ascii="Times New Roman" w:hAnsi="Times New Roman"/>
                <w:b/>
                <w:bCs/>
                <w:sz w:val="24"/>
                <w:lang w:val="vi-VN" w:eastAsia="vi-VN"/>
              </w:rPr>
              <w:t>Lý do đưa ra khỏi khu vực không đấu giá</w:t>
            </w:r>
          </w:p>
        </w:tc>
        <w:tc>
          <w:tcPr>
            <w:tcW w:w="4242" w:type="dxa"/>
            <w:shd w:val="clear" w:color="auto" w:fill="auto"/>
            <w:vAlign w:val="center"/>
          </w:tcPr>
          <w:p w:rsidR="00060D5D" w:rsidRPr="00527CE4" w:rsidRDefault="00060D5D" w:rsidP="00DE08EF">
            <w:pPr>
              <w:ind w:left="-57" w:right="-57"/>
              <w:jc w:val="center"/>
              <w:rPr>
                <w:rFonts w:ascii="Times New Roman" w:hAnsi="Times New Roman"/>
                <w:b/>
                <w:bCs/>
                <w:sz w:val="24"/>
                <w:lang w:eastAsia="vi-VN"/>
              </w:rPr>
            </w:pPr>
            <w:r w:rsidRPr="00527CE4">
              <w:rPr>
                <w:rFonts w:ascii="Times New Roman" w:hAnsi="Times New Roman"/>
                <w:b/>
                <w:bCs/>
                <w:sz w:val="24"/>
                <w:lang w:eastAsia="vi-VN"/>
              </w:rPr>
              <w:t>Ghi chú</w:t>
            </w:r>
          </w:p>
        </w:tc>
      </w:tr>
      <w:tr w:rsidR="00060D5D" w:rsidRPr="00527CE4" w:rsidTr="00BB5D62">
        <w:trPr>
          <w:jc w:val="center"/>
        </w:trPr>
        <w:tc>
          <w:tcPr>
            <w:tcW w:w="844" w:type="dxa"/>
            <w:shd w:val="clear" w:color="auto" w:fill="auto"/>
          </w:tcPr>
          <w:p w:rsidR="00060D5D" w:rsidRPr="00527CE4" w:rsidRDefault="00060D5D" w:rsidP="00DE08EF">
            <w:pPr>
              <w:jc w:val="center"/>
              <w:rPr>
                <w:rFonts w:ascii="Times New Roman" w:hAnsi="Times New Roman"/>
                <w:b/>
                <w:sz w:val="24"/>
              </w:rPr>
            </w:pPr>
            <w:r w:rsidRPr="00527CE4">
              <w:rPr>
                <w:rFonts w:ascii="Times New Roman" w:hAnsi="Times New Roman"/>
                <w:b/>
                <w:sz w:val="24"/>
              </w:rPr>
              <w:t>I</w:t>
            </w:r>
          </w:p>
        </w:tc>
        <w:tc>
          <w:tcPr>
            <w:tcW w:w="3064" w:type="dxa"/>
            <w:gridSpan w:val="2"/>
            <w:shd w:val="clear" w:color="auto" w:fill="auto"/>
          </w:tcPr>
          <w:p w:rsidR="00060D5D" w:rsidRPr="00527CE4" w:rsidRDefault="00060D5D" w:rsidP="00DE08EF">
            <w:pPr>
              <w:jc w:val="center"/>
              <w:rPr>
                <w:rFonts w:ascii="Times New Roman" w:hAnsi="Times New Roman"/>
                <w:b/>
                <w:sz w:val="24"/>
              </w:rPr>
            </w:pPr>
            <w:r w:rsidRPr="00527CE4">
              <w:rPr>
                <w:rFonts w:ascii="Times New Roman" w:hAnsi="Times New Roman"/>
                <w:b/>
                <w:sz w:val="24"/>
              </w:rPr>
              <w:t>THỊ XÃ NGHI SƠN</w:t>
            </w:r>
          </w:p>
        </w:tc>
        <w:tc>
          <w:tcPr>
            <w:tcW w:w="1452" w:type="dxa"/>
          </w:tcPr>
          <w:p w:rsidR="00060D5D" w:rsidRPr="00527CE4" w:rsidRDefault="00060D5D" w:rsidP="00DE08EF">
            <w:pPr>
              <w:jc w:val="center"/>
              <w:rPr>
                <w:rFonts w:ascii="Times New Roman" w:hAnsi="Times New Roman"/>
                <w:b/>
                <w:sz w:val="24"/>
              </w:rPr>
            </w:pPr>
          </w:p>
        </w:tc>
        <w:tc>
          <w:tcPr>
            <w:tcW w:w="1968" w:type="dxa"/>
            <w:shd w:val="clear" w:color="auto" w:fill="auto"/>
          </w:tcPr>
          <w:p w:rsidR="00060D5D" w:rsidRPr="00527CE4" w:rsidRDefault="00060D5D" w:rsidP="00DE08EF">
            <w:pPr>
              <w:jc w:val="center"/>
              <w:rPr>
                <w:rFonts w:ascii="Times New Roman" w:hAnsi="Times New Roman"/>
                <w:b/>
                <w:sz w:val="24"/>
              </w:rPr>
            </w:pPr>
          </w:p>
        </w:tc>
        <w:tc>
          <w:tcPr>
            <w:tcW w:w="3870" w:type="dxa"/>
          </w:tcPr>
          <w:p w:rsidR="00060D5D" w:rsidRPr="00527CE4" w:rsidRDefault="00060D5D" w:rsidP="00DE08EF">
            <w:pPr>
              <w:jc w:val="center"/>
              <w:rPr>
                <w:rFonts w:ascii="Times New Roman" w:hAnsi="Times New Roman"/>
                <w:b/>
                <w:sz w:val="24"/>
              </w:rPr>
            </w:pPr>
          </w:p>
        </w:tc>
        <w:tc>
          <w:tcPr>
            <w:tcW w:w="4242" w:type="dxa"/>
            <w:shd w:val="clear" w:color="auto" w:fill="auto"/>
            <w:vAlign w:val="center"/>
          </w:tcPr>
          <w:p w:rsidR="00060D5D" w:rsidRPr="00527CE4" w:rsidRDefault="00060D5D" w:rsidP="00DE08EF">
            <w:pPr>
              <w:jc w:val="center"/>
              <w:rPr>
                <w:rFonts w:ascii="Times New Roman" w:hAnsi="Times New Roman"/>
                <w:b/>
                <w:sz w:val="24"/>
              </w:rPr>
            </w:pPr>
          </w:p>
        </w:tc>
      </w:tr>
      <w:tr w:rsidR="00060D5D" w:rsidRPr="00207CD2"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51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Xã Tân Trường và xã Trường Lâm</w:t>
            </w:r>
          </w:p>
        </w:tc>
        <w:tc>
          <w:tcPr>
            <w:tcW w:w="1452" w:type="dxa"/>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eastAsia="vi-VN"/>
              </w:rPr>
              <w:t>68.000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bCs/>
                <w:sz w:val="24"/>
              </w:rPr>
              <w:t xml:space="preserve"> 2693/QĐ-UBND ngày 04/7/2019</w:t>
            </w:r>
          </w:p>
        </w:tc>
        <w:tc>
          <w:tcPr>
            <w:tcW w:w="3870" w:type="dxa"/>
            <w:vAlign w:val="center"/>
          </w:tcPr>
          <w:p w:rsidR="00060D5D" w:rsidRPr="00207CD2" w:rsidRDefault="00060D5D" w:rsidP="00DE08EF">
            <w:pPr>
              <w:jc w:val="center"/>
              <w:rPr>
                <w:rFonts w:ascii="Times New Roman" w:hAnsi="Times New Roman"/>
                <w:bCs/>
                <w:sz w:val="24"/>
                <w:lang w:val="vi-VN"/>
              </w:rPr>
            </w:pPr>
            <w:r w:rsidRPr="00207CD2">
              <w:rPr>
                <w:rFonts w:ascii="Times New Roman" w:hAnsi="Times New Roman"/>
                <w:bCs/>
                <w:sz w:val="24"/>
                <w:lang w:val="vi-VN"/>
              </w:rPr>
              <w:t xml:space="preserve">Không đảm bảo tiêu chí: </w:t>
            </w:r>
            <w:r w:rsidRPr="00207CD2">
              <w:rPr>
                <w:rFonts w:ascii="Times New Roman" w:hAnsi="Times New Roman"/>
                <w:bCs/>
                <w:i/>
                <w:iCs/>
                <w:sz w:val="24"/>
                <w:lang w:val="vi-VN"/>
              </w:rPr>
              <w:t>“phục vụ các công trình trọng điểm quốc gia, phục vụ nhiệm vụ quốc phòng - an ninh, theo chỉ đạo của Trung ương, của Tỉnh ủy, HĐND tỉnh”</w:t>
            </w:r>
            <w:r w:rsidRPr="00207CD2">
              <w:rPr>
                <w:rFonts w:ascii="Times New Roman" w:hAnsi="Times New Roman"/>
                <w:bCs/>
                <w:sz w:val="24"/>
                <w:lang w:val="vi-VN"/>
              </w:rPr>
              <w:t xml:space="preserve"> theo chỉ đạo của Tỉnh ủy tại Công văn số 2180-CV/VPTU ngày 16/02/2022. </w:t>
            </w:r>
          </w:p>
        </w:tc>
        <w:tc>
          <w:tcPr>
            <w:tcW w:w="4242" w:type="dxa"/>
            <w:shd w:val="clear" w:color="auto" w:fill="auto"/>
            <w:vAlign w:val="center"/>
          </w:tcPr>
          <w:p w:rsidR="00060D5D" w:rsidRPr="00207CD2" w:rsidRDefault="00060D5D" w:rsidP="00DE08EF">
            <w:pPr>
              <w:jc w:val="center"/>
              <w:rPr>
                <w:rFonts w:ascii="Times New Roman" w:hAnsi="Times New Roman"/>
                <w:bCs/>
                <w:sz w:val="24"/>
                <w:lang w:val="vi-VN"/>
              </w:rPr>
            </w:pPr>
            <w:r w:rsidRPr="00527CE4">
              <w:rPr>
                <w:rFonts w:ascii="Times New Roman" w:hAnsi="Times New Roman"/>
                <w:spacing w:val="-4"/>
                <w:sz w:val="24"/>
                <w:lang w:val="vi-VN" w:eastAsia="vi-VN"/>
              </w:rPr>
              <w:t>Công ty TNHH Phúc Lộc Gia</w:t>
            </w:r>
            <w:r w:rsidRPr="00207CD2">
              <w:rPr>
                <w:rFonts w:ascii="Times New Roman" w:hAnsi="Times New Roman"/>
                <w:spacing w:val="-4"/>
                <w:sz w:val="24"/>
                <w:lang w:val="vi-VN" w:eastAsia="vi-VN"/>
              </w:rPr>
              <w:t xml:space="preserve"> </w:t>
            </w:r>
            <w:r w:rsidRPr="00207CD2">
              <w:rPr>
                <w:rFonts w:ascii="Times New Roman" w:hAnsi="Times New Roman"/>
                <w:sz w:val="24"/>
                <w:lang w:val="vi-VN" w:eastAsia="vi-VN"/>
              </w:rPr>
              <w:t xml:space="preserve">được UBND tỉnh chấp thuận chủ trương tại Công văn số </w:t>
            </w:r>
            <w:r w:rsidRPr="00527CE4">
              <w:rPr>
                <w:rFonts w:ascii="Times New Roman" w:hAnsi="Times New Roman"/>
                <w:spacing w:val="-4"/>
                <w:sz w:val="24"/>
                <w:lang w:val="vi-VN" w:eastAsia="vi-VN"/>
              </w:rPr>
              <w:t>2609</w:t>
            </w:r>
            <w:r w:rsidRPr="00207CD2">
              <w:rPr>
                <w:rFonts w:ascii="Times New Roman" w:hAnsi="Times New Roman"/>
                <w:spacing w:val="-4"/>
                <w:sz w:val="24"/>
                <w:lang w:val="vi-VN" w:eastAsia="vi-VN"/>
              </w:rPr>
              <w:t xml:space="preserve">/UBND-CN ngày </w:t>
            </w:r>
            <w:r w:rsidRPr="00527CE4">
              <w:rPr>
                <w:rFonts w:ascii="Times New Roman" w:hAnsi="Times New Roman"/>
                <w:spacing w:val="-4"/>
                <w:sz w:val="24"/>
                <w:lang w:val="vi-VN" w:eastAsia="vi-VN"/>
              </w:rPr>
              <w:t>26/3/2015</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2</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cát san lấp</w:t>
            </w:r>
          </w:p>
        </w:tc>
        <w:tc>
          <w:tcPr>
            <w:tcW w:w="151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Xã Mai Lâm</w:t>
            </w:r>
          </w:p>
        </w:tc>
        <w:tc>
          <w:tcPr>
            <w:tcW w:w="1452" w:type="dxa"/>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2</w:t>
            </w:r>
            <w:r w:rsidRPr="00527CE4">
              <w:rPr>
                <w:rFonts w:ascii="Times New Roman" w:hAnsi="Times New Roman"/>
                <w:spacing w:val="-4"/>
                <w:sz w:val="24"/>
                <w:lang w:eastAsia="vi-VN"/>
              </w:rPr>
              <w:t>6.000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pacing w:val="-4"/>
                <w:sz w:val="24"/>
                <w:lang w:val="vi-VN" w:eastAsia="vi-VN"/>
              </w:rPr>
              <w:t>Công ty C</w:t>
            </w:r>
            <w:r w:rsidRPr="00527CE4">
              <w:rPr>
                <w:rFonts w:ascii="Times New Roman" w:hAnsi="Times New Roman"/>
                <w:spacing w:val="-4"/>
                <w:sz w:val="24"/>
                <w:lang w:eastAsia="vi-VN"/>
              </w:rPr>
              <w:t>ổ phần</w:t>
            </w:r>
            <w:r w:rsidRPr="00527CE4">
              <w:rPr>
                <w:rFonts w:ascii="Times New Roman" w:hAnsi="Times New Roman"/>
                <w:spacing w:val="-4"/>
                <w:sz w:val="24"/>
                <w:lang w:val="vi-VN" w:eastAsia="vi-VN"/>
              </w:rPr>
              <w:t xml:space="preserve"> Đầu tư xây dựng và Thương mại Huy Hoàn</w:t>
            </w:r>
            <w:r w:rsidRPr="00527CE4">
              <w:rPr>
                <w:rFonts w:ascii="Times New Roman" w:hAnsi="Times New Roman"/>
                <w:spacing w:val="-4"/>
                <w:sz w:val="24"/>
                <w:lang w:eastAsia="vi-VN"/>
              </w:rPr>
              <w:t xml:space="preserve"> </w:t>
            </w:r>
            <w:r w:rsidRPr="00527CE4">
              <w:rPr>
                <w:rFonts w:ascii="Times New Roman" w:hAnsi="Times New Roman"/>
                <w:sz w:val="24"/>
                <w:lang w:eastAsia="vi-VN"/>
              </w:rPr>
              <w:t xml:space="preserve">được UBND tỉnh </w:t>
            </w:r>
            <w:r w:rsidRPr="00527CE4">
              <w:rPr>
                <w:rFonts w:ascii="Times New Roman" w:hAnsi="Times New Roman"/>
                <w:sz w:val="24"/>
                <w:lang w:eastAsia="vi-VN"/>
              </w:rPr>
              <w:lastRenderedPageBreak/>
              <w:t xml:space="preserve">chấp thuận chủ trương tại Công văn số </w:t>
            </w:r>
            <w:r w:rsidRPr="00527CE4">
              <w:rPr>
                <w:rFonts w:ascii="Times New Roman" w:hAnsi="Times New Roman"/>
                <w:spacing w:val="-4"/>
                <w:sz w:val="24"/>
                <w:lang w:val="vi-VN" w:eastAsia="vi-VN"/>
              </w:rPr>
              <w:t>9043</w:t>
            </w:r>
            <w:r w:rsidRPr="00527CE4">
              <w:rPr>
                <w:rFonts w:ascii="Times New Roman" w:hAnsi="Times New Roman"/>
                <w:spacing w:val="-4"/>
                <w:sz w:val="24"/>
                <w:lang w:eastAsia="vi-VN"/>
              </w:rPr>
              <w:t xml:space="preserve">/UBND-CN ngày </w:t>
            </w:r>
            <w:r w:rsidRPr="00527CE4">
              <w:rPr>
                <w:rFonts w:ascii="Times New Roman" w:hAnsi="Times New Roman"/>
                <w:spacing w:val="-4"/>
                <w:sz w:val="24"/>
                <w:lang w:val="vi-VN" w:eastAsia="vi-VN"/>
              </w:rPr>
              <w:t>29/9/2014</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lastRenderedPageBreak/>
              <w:t>3</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 và khoáng sản đi kèm</w:t>
            </w:r>
          </w:p>
        </w:tc>
        <w:tc>
          <w:tcPr>
            <w:tcW w:w="1518" w:type="dxa"/>
            <w:shd w:val="clear" w:color="auto" w:fill="auto"/>
            <w:vAlign w:val="center"/>
          </w:tcPr>
          <w:p w:rsidR="00060D5D" w:rsidRPr="00207CD2"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Xã Thanh Kỳ, Như Thanh và xã Tân Trường</w:t>
            </w:r>
            <w:r w:rsidRPr="00207CD2">
              <w:rPr>
                <w:rFonts w:ascii="Times New Roman" w:hAnsi="Times New Roman"/>
                <w:spacing w:val="-4"/>
                <w:sz w:val="24"/>
                <w:lang w:val="vi-VN" w:eastAsia="vi-VN"/>
              </w:rPr>
              <w:t>, Nghi Sơn</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 xml:space="preserve">465.080 </w:t>
            </w:r>
          </w:p>
          <w:p w:rsidR="00060D5D" w:rsidRPr="00527CE4" w:rsidRDefault="00060D5D" w:rsidP="00DE08EF">
            <w:pPr>
              <w:jc w:val="center"/>
              <w:rPr>
                <w:rFonts w:ascii="Times New Roman" w:hAnsi="Times New Roman"/>
                <w:sz w:val="24"/>
              </w:rPr>
            </w:pPr>
          </w:p>
        </w:tc>
        <w:tc>
          <w:tcPr>
            <w:tcW w:w="196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pacing w:val="-4"/>
                <w:sz w:val="24"/>
                <w:lang w:val="vi-VN" w:eastAsia="vi-VN"/>
              </w:rPr>
              <w:t>Công ty C</w:t>
            </w:r>
            <w:r w:rsidRPr="00527CE4">
              <w:rPr>
                <w:rFonts w:ascii="Times New Roman" w:hAnsi="Times New Roman"/>
                <w:spacing w:val="-4"/>
                <w:sz w:val="24"/>
                <w:lang w:eastAsia="vi-VN"/>
              </w:rPr>
              <w:t>ổ phần</w:t>
            </w:r>
            <w:r w:rsidRPr="00527CE4">
              <w:rPr>
                <w:rFonts w:ascii="Times New Roman" w:hAnsi="Times New Roman"/>
                <w:spacing w:val="-4"/>
                <w:sz w:val="24"/>
                <w:lang w:val="vi-VN" w:eastAsia="vi-VN"/>
              </w:rPr>
              <w:t xml:space="preserve"> xi măng Công Thanh tại Thanh Hóa</w:t>
            </w:r>
            <w:r w:rsidRPr="00527CE4">
              <w:rPr>
                <w:rFonts w:ascii="Times New Roman" w:hAnsi="Times New Roman"/>
                <w:spacing w:val="-4"/>
                <w:sz w:val="24"/>
                <w:lang w:eastAsia="vi-VN"/>
              </w:rPr>
              <w:t xml:space="preserve"> </w:t>
            </w:r>
            <w:r w:rsidRPr="00527CE4">
              <w:rPr>
                <w:rFonts w:ascii="Times New Roman" w:hAnsi="Times New Roman"/>
                <w:sz w:val="24"/>
                <w:lang w:eastAsia="vi-VN"/>
              </w:rPr>
              <w:t xml:space="preserve">được UBND tỉnh chấp thuận chủ trương tại Công văn số </w:t>
            </w:r>
            <w:r w:rsidRPr="00527CE4">
              <w:rPr>
                <w:rFonts w:ascii="Times New Roman" w:hAnsi="Times New Roman"/>
                <w:spacing w:val="-4"/>
                <w:sz w:val="24"/>
                <w:lang w:val="vi-VN" w:eastAsia="vi-VN"/>
              </w:rPr>
              <w:t>7441</w:t>
            </w:r>
            <w:r w:rsidRPr="00527CE4">
              <w:rPr>
                <w:rFonts w:ascii="Times New Roman" w:hAnsi="Times New Roman"/>
                <w:spacing w:val="-4"/>
                <w:sz w:val="24"/>
                <w:lang w:eastAsia="vi-VN"/>
              </w:rPr>
              <w:t xml:space="preserve">/UBND-CN ngày </w:t>
            </w:r>
            <w:r w:rsidRPr="00527CE4">
              <w:rPr>
                <w:rFonts w:ascii="Times New Roman" w:hAnsi="Times New Roman"/>
                <w:spacing w:val="-4"/>
                <w:sz w:val="24"/>
                <w:lang w:val="vi-VN" w:eastAsia="vi-VN"/>
              </w:rPr>
              <w:t>15/8/2014</w:t>
            </w:r>
            <w:r w:rsidRPr="00527CE4">
              <w:rPr>
                <w:rFonts w:ascii="Times New Roman" w:hAnsi="Times New Roman"/>
                <w:spacing w:val="-4"/>
                <w:sz w:val="24"/>
                <w:lang w:eastAsia="vi-VN"/>
              </w:rPr>
              <w:t xml:space="preserve"> với diện tích 52 ha, hiện đã cấp phép khai thác </w:t>
            </w:r>
            <w:r w:rsidRPr="00527CE4">
              <w:rPr>
                <w:rFonts w:ascii="Times New Roman" w:hAnsi="Times New Roman"/>
                <w:sz w:val="24"/>
                <w:lang w:eastAsia="vi-VN"/>
              </w:rPr>
              <w:t>5,492 ha</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4</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51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Phường</w:t>
            </w:r>
            <w:r w:rsidRPr="00527CE4">
              <w:rPr>
                <w:rFonts w:ascii="Times New Roman" w:hAnsi="Times New Roman"/>
                <w:spacing w:val="-4"/>
                <w:sz w:val="24"/>
                <w:lang w:val="vi-VN" w:eastAsia="vi-VN"/>
              </w:rPr>
              <w:t xml:space="preserve"> </w:t>
            </w:r>
            <w:r w:rsidRPr="00527CE4">
              <w:rPr>
                <w:rFonts w:ascii="Times New Roman" w:hAnsi="Times New Roman"/>
                <w:spacing w:val="-4"/>
                <w:sz w:val="24"/>
                <w:lang w:eastAsia="vi-VN"/>
              </w:rPr>
              <w:t>Hải Lĩnh</w:t>
            </w:r>
          </w:p>
        </w:tc>
        <w:tc>
          <w:tcPr>
            <w:tcW w:w="1452" w:type="dxa"/>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pacing w:val="-2"/>
                <w:sz w:val="24"/>
                <w:lang w:val="vi-VN"/>
              </w:rPr>
              <w:t>30.</w:t>
            </w:r>
            <w:r w:rsidRPr="00527CE4">
              <w:rPr>
                <w:rFonts w:ascii="Times New Roman" w:hAnsi="Times New Roman"/>
                <w:spacing w:val="-2"/>
                <w:sz w:val="24"/>
              </w:rPr>
              <w:t>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z w:val="24"/>
                <w:lang w:val="vi-VN"/>
              </w:rPr>
              <w:t>Công ty C</w:t>
            </w:r>
            <w:r w:rsidRPr="00527CE4">
              <w:rPr>
                <w:rFonts w:ascii="Times New Roman" w:hAnsi="Times New Roman"/>
                <w:sz w:val="24"/>
              </w:rPr>
              <w:t>ổ phần</w:t>
            </w:r>
            <w:r w:rsidRPr="00527CE4">
              <w:rPr>
                <w:rFonts w:ascii="Times New Roman" w:hAnsi="Times New Roman"/>
                <w:sz w:val="24"/>
                <w:lang w:val="vi-VN"/>
              </w:rPr>
              <w:t xml:space="preserve"> Đầu tư và Xây dựng Hoàng Ân Hợp Lực</w:t>
            </w:r>
            <w:r w:rsidRPr="00527CE4">
              <w:rPr>
                <w:rFonts w:ascii="Times New Roman" w:hAnsi="Times New Roman"/>
                <w:sz w:val="24"/>
              </w:rPr>
              <w:t xml:space="preserve"> </w:t>
            </w:r>
            <w:r w:rsidRPr="00527CE4">
              <w:rPr>
                <w:rFonts w:ascii="Times New Roman" w:hAnsi="Times New Roman"/>
                <w:sz w:val="24"/>
                <w:lang w:eastAsia="vi-VN"/>
              </w:rPr>
              <w:t xml:space="preserve">được UBND tỉnh chấp thuận chủ trương khai thác tại Công văn số </w:t>
            </w:r>
            <w:r w:rsidRPr="00527CE4">
              <w:rPr>
                <w:rFonts w:ascii="Times New Roman" w:hAnsi="Times New Roman"/>
                <w:sz w:val="24"/>
                <w:lang w:val="vi-VN"/>
              </w:rPr>
              <w:t>3307/UBND-CN ngày 07/4/2016</w:t>
            </w:r>
            <w:r w:rsidRPr="00527CE4">
              <w:rPr>
                <w:rFonts w:ascii="Times New Roman" w:hAnsi="Times New Roman"/>
                <w:sz w:val="24"/>
              </w:rPr>
              <w:t>, thời hạn 02 năm</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5</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4"/>
              </w:rPr>
            </w:pPr>
            <w:r w:rsidRPr="00527CE4">
              <w:rPr>
                <w:rFonts w:ascii="Times New Roman" w:hAnsi="Times New Roman"/>
                <w:sz w:val="24"/>
              </w:rPr>
              <w:t>Đất, cát san lấp</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Nguyên Bình</w:t>
            </w:r>
          </w:p>
        </w:tc>
        <w:tc>
          <w:tcPr>
            <w:tcW w:w="1452" w:type="dxa"/>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 xml:space="preserve">40.000 </w:t>
            </w:r>
          </w:p>
        </w:tc>
        <w:tc>
          <w:tcPr>
            <w:tcW w:w="196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lang w:val="vi-VN"/>
              </w:rPr>
              <w:t xml:space="preserve">Công ty TNHH </w:t>
            </w:r>
            <w:r w:rsidRPr="00527CE4">
              <w:rPr>
                <w:rFonts w:ascii="Times New Roman" w:hAnsi="Times New Roman"/>
                <w:sz w:val="24"/>
              </w:rPr>
              <w:t>ĐTTM</w:t>
            </w:r>
            <w:r w:rsidRPr="00527CE4">
              <w:rPr>
                <w:rFonts w:ascii="Times New Roman" w:hAnsi="Times New Roman"/>
                <w:sz w:val="24"/>
                <w:lang w:val="vi-VN"/>
              </w:rPr>
              <w:t xml:space="preserve"> và dịch vụ Trung Dũng</w:t>
            </w:r>
            <w:r w:rsidRPr="00527CE4">
              <w:rPr>
                <w:rFonts w:ascii="Times New Roman" w:hAnsi="Times New Roman"/>
                <w:sz w:val="24"/>
              </w:rPr>
              <w:t xml:space="preserve"> </w:t>
            </w:r>
            <w:r w:rsidRPr="00527CE4">
              <w:rPr>
                <w:rFonts w:ascii="Times New Roman" w:hAnsi="Times New Roman"/>
                <w:sz w:val="24"/>
                <w:lang w:eastAsia="vi-VN"/>
              </w:rPr>
              <w:t xml:space="preserve">được UBND tỉnh chấp thuận chủ trương tại Công văn số </w:t>
            </w:r>
            <w:r w:rsidRPr="00527CE4">
              <w:rPr>
                <w:rFonts w:ascii="Times New Roman" w:hAnsi="Times New Roman"/>
                <w:sz w:val="24"/>
              </w:rPr>
              <w:t>6787/UBND-CN ngày 27/6/2016, thời hạn 02 năm</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6</w:t>
            </w:r>
          </w:p>
        </w:tc>
        <w:tc>
          <w:tcPr>
            <w:tcW w:w="1546"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lang w:val="nl-NL"/>
              </w:rPr>
              <w:t>Đá cát kết</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Tân Trường</w:t>
            </w:r>
          </w:p>
        </w:tc>
        <w:tc>
          <w:tcPr>
            <w:tcW w:w="1452" w:type="dxa"/>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sz w:val="24"/>
              </w:rPr>
              <w:t>60.000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z w:val="24"/>
                <w:lang w:val="nl-NL"/>
              </w:rPr>
              <w:t>UBND tỉnh chỉ đạo tại Công văn số 1362/UBND-CN ngày 30/01/2019 (Công ty TNHH Khai thác và chế biến khoáng sản liên doanh Việt Nhật đề nghị)</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7</w:t>
            </w:r>
          </w:p>
        </w:tc>
        <w:tc>
          <w:tcPr>
            <w:tcW w:w="1546"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lang w:val="nl-NL"/>
              </w:rPr>
              <w:t>Đất san lấp</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Tân Trường</w:t>
            </w:r>
          </w:p>
        </w:tc>
        <w:tc>
          <w:tcPr>
            <w:tcW w:w="1452" w:type="dxa"/>
            <w:vAlign w:val="center"/>
          </w:tcPr>
          <w:p w:rsidR="00060D5D" w:rsidRPr="00527CE4" w:rsidRDefault="00060D5D" w:rsidP="00DE08EF">
            <w:pPr>
              <w:jc w:val="center"/>
              <w:rPr>
                <w:rFonts w:ascii="Times New Roman" w:hAnsi="Times New Roman"/>
                <w:spacing w:val="-4"/>
                <w:sz w:val="24"/>
                <w:lang w:eastAsia="vi-VN"/>
              </w:rPr>
            </w:pPr>
            <w:r>
              <w:rPr>
                <w:rFonts w:ascii="Times New Roman" w:hAnsi="Times New Roman"/>
                <w:spacing w:val="-4"/>
                <w:sz w:val="24"/>
                <w:lang w:eastAsia="vi-VN"/>
              </w:rPr>
              <w:t>84</w:t>
            </w:r>
            <w:r w:rsidRPr="00527CE4">
              <w:rPr>
                <w:rFonts w:ascii="Times New Roman" w:hAnsi="Times New Roman"/>
                <w:spacing w:val="-4"/>
                <w:sz w:val="24"/>
                <w:lang w:eastAsia="vi-VN"/>
              </w:rPr>
              <w:t>.500</w:t>
            </w:r>
            <w:r>
              <w:rPr>
                <w:rFonts w:ascii="Times New Roman" w:hAnsi="Times New Roman"/>
                <w:spacing w:val="-4"/>
                <w:sz w:val="24"/>
                <w:lang w:eastAsia="vi-VN"/>
              </w:rPr>
              <w:t xml:space="preserve"> </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rPr>
              <w:t xml:space="preserve"> 3328/QĐ-UBND ngày 27/8/2021</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C42924" w:rsidP="00DE08EF">
            <w:pPr>
              <w:jc w:val="center"/>
              <w:rPr>
                <w:rFonts w:ascii="Times New Roman" w:hAnsi="Times New Roman"/>
                <w:bCs/>
                <w:sz w:val="24"/>
              </w:rPr>
            </w:pPr>
            <w:r>
              <w:rPr>
                <w:rFonts w:ascii="Times New Roman" w:hAnsi="Times New Roman"/>
                <w:spacing w:val="-4"/>
                <w:sz w:val="24"/>
                <w:lang w:eastAsia="vi-VN"/>
              </w:rPr>
              <w:t>Tổng diện tích là 15,95 ha đã cấp phép thăm dò 01 khu với diện tích 7,5 ha</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8</w:t>
            </w:r>
          </w:p>
        </w:tc>
        <w:tc>
          <w:tcPr>
            <w:tcW w:w="1546"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lang w:val="nl-NL"/>
              </w:rPr>
              <w:t>Đất san lấp</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Tân Trường</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307.000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rPr>
              <w:t xml:space="preserve"> 3328/QĐ-UBND ngày 27/8/2021</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9</w:t>
            </w:r>
          </w:p>
        </w:tc>
        <w:tc>
          <w:tcPr>
            <w:tcW w:w="1546"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lang w:val="nl-NL"/>
              </w:rPr>
              <w:t>Đá vôi</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Trường Lâm</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16.600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rPr>
              <w:t xml:space="preserve"> </w:t>
            </w:r>
            <w:r w:rsidRPr="00527CE4">
              <w:rPr>
                <w:rFonts w:ascii="Times New Roman" w:hAnsi="Times New Roman"/>
                <w:bCs/>
                <w:sz w:val="24"/>
              </w:rPr>
              <w:t>502/QĐ-UBND ngày 10/02/2020</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w:t>
            </w:r>
            <w:r w:rsidRPr="00527CE4">
              <w:rPr>
                <w:rFonts w:ascii="Times New Roman" w:hAnsi="Times New Roman"/>
                <w:bCs/>
                <w:sz w:val="24"/>
              </w:rPr>
              <w:t>0</w:t>
            </w:r>
          </w:p>
        </w:tc>
        <w:tc>
          <w:tcPr>
            <w:tcW w:w="1546" w:type="dxa"/>
            <w:shd w:val="clear" w:color="auto" w:fill="auto"/>
            <w:vAlign w:val="center"/>
          </w:tcPr>
          <w:p w:rsidR="00060D5D" w:rsidRPr="00527CE4" w:rsidRDefault="00060D5D" w:rsidP="00DE08EF">
            <w:pPr>
              <w:jc w:val="center"/>
              <w:rPr>
                <w:rFonts w:ascii="Times New Roman" w:hAnsi="Times New Roman"/>
                <w:sz w:val="24"/>
                <w:lang w:val="nl-NL"/>
              </w:rPr>
            </w:pPr>
            <w:r w:rsidRPr="00527CE4">
              <w:rPr>
                <w:rFonts w:ascii="Times New Roman" w:hAnsi="Times New Roman"/>
                <w:sz w:val="24"/>
                <w:lang w:val="nl-NL"/>
              </w:rPr>
              <w:t>Đá vôi</w:t>
            </w:r>
          </w:p>
        </w:tc>
        <w:tc>
          <w:tcPr>
            <w:tcW w:w="151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sz w:val="24"/>
              </w:rPr>
              <w:t>Xã Trường Lâm</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47.000</w:t>
            </w:r>
          </w:p>
        </w:tc>
        <w:tc>
          <w:tcPr>
            <w:tcW w:w="1968"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AC5420">
              <w:rPr>
                <w:rFonts w:ascii="Times New Roman" w:hAnsi="Times New Roman"/>
                <w:bCs/>
                <w:sz w:val="24"/>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z w:val="24"/>
                <w:lang w:val="vi-VN" w:eastAsia="vi-VN"/>
              </w:rPr>
              <w:t>Công ty C</w:t>
            </w:r>
            <w:r w:rsidRPr="00527CE4">
              <w:rPr>
                <w:rFonts w:ascii="Times New Roman" w:hAnsi="Times New Roman"/>
                <w:sz w:val="24"/>
                <w:lang w:eastAsia="vi-VN"/>
              </w:rPr>
              <w:t>ổ phần</w:t>
            </w:r>
            <w:r w:rsidRPr="00527CE4">
              <w:rPr>
                <w:rFonts w:ascii="Times New Roman" w:hAnsi="Times New Roman"/>
                <w:sz w:val="24"/>
                <w:lang w:val="vi-VN" w:eastAsia="vi-VN"/>
              </w:rPr>
              <w:t xml:space="preserve"> X</w:t>
            </w:r>
            <w:r w:rsidRPr="00527CE4">
              <w:rPr>
                <w:rFonts w:ascii="Times New Roman" w:hAnsi="Times New Roman"/>
                <w:sz w:val="24"/>
                <w:lang w:eastAsia="vi-VN"/>
              </w:rPr>
              <w:t>ây dựng thương mại</w:t>
            </w:r>
            <w:r w:rsidRPr="00527CE4">
              <w:rPr>
                <w:rFonts w:ascii="Times New Roman" w:hAnsi="Times New Roman"/>
                <w:sz w:val="24"/>
                <w:lang w:val="vi-VN" w:eastAsia="vi-VN"/>
              </w:rPr>
              <w:t xml:space="preserve"> tổng hợp Nghi Sơn</w:t>
            </w:r>
            <w:r w:rsidRPr="00527CE4">
              <w:rPr>
                <w:rFonts w:ascii="Times New Roman" w:hAnsi="Times New Roman"/>
                <w:bCs/>
                <w:sz w:val="24"/>
              </w:rPr>
              <w:t xml:space="preserve"> xin mở rộng, UBND tỉnh chưa chấp thuận tai CV số 103002/UBND-CN ngày 18/10/2018</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w:t>
            </w:r>
            <w:r w:rsidRPr="00527CE4">
              <w:rPr>
                <w:rFonts w:ascii="Times New Roman" w:hAnsi="Times New Roman"/>
                <w:bCs/>
                <w:sz w:val="24"/>
              </w:rPr>
              <w:t>1</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4"/>
                <w:lang w:eastAsia="vi-VN"/>
              </w:rPr>
            </w:pPr>
            <w:r w:rsidRPr="00527CE4">
              <w:rPr>
                <w:rFonts w:ascii="Times New Roman" w:hAnsi="Times New Roman"/>
                <w:sz w:val="24"/>
                <w:lang w:val="nl-NL"/>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rPr>
            </w:pPr>
            <w:r w:rsidRPr="00527CE4">
              <w:rPr>
                <w:rFonts w:ascii="Times New Roman" w:hAnsi="Times New Roman"/>
                <w:sz w:val="24"/>
                <w:lang w:val="nl-NL"/>
              </w:rPr>
              <w:t>Núi Phú Lâm, xã Phú Lâm</w:t>
            </w:r>
          </w:p>
        </w:tc>
        <w:tc>
          <w:tcPr>
            <w:tcW w:w="1452" w:type="dxa"/>
            <w:vAlign w:val="center"/>
          </w:tcPr>
          <w:p w:rsidR="00060D5D" w:rsidRPr="00527CE4" w:rsidRDefault="00060D5D" w:rsidP="00DE08EF">
            <w:pPr>
              <w:ind w:left="-57" w:right="-57"/>
              <w:jc w:val="center"/>
              <w:rPr>
                <w:rFonts w:ascii="Times New Roman" w:hAnsi="Times New Roman"/>
                <w:b/>
                <w:sz w:val="24"/>
              </w:rPr>
            </w:pPr>
            <w:r w:rsidRPr="00527CE4">
              <w:rPr>
                <w:rFonts w:ascii="Times New Roman" w:hAnsi="Times New Roman"/>
                <w:sz w:val="24"/>
                <w:lang w:val="nl-NL"/>
              </w:rPr>
              <w:t>464.950</w:t>
            </w:r>
          </w:p>
        </w:tc>
        <w:tc>
          <w:tcPr>
            <w:tcW w:w="1968" w:type="dxa"/>
            <w:shd w:val="clear" w:color="auto" w:fill="auto"/>
            <w:vAlign w:val="center"/>
          </w:tcPr>
          <w:p w:rsidR="00060D5D" w:rsidRPr="00527CE4" w:rsidRDefault="00060D5D" w:rsidP="00DE08EF">
            <w:pPr>
              <w:jc w:val="center"/>
              <w:rPr>
                <w:rFonts w:ascii="Times New Roman" w:hAnsi="Times New Roman"/>
                <w:sz w:val="24"/>
              </w:rPr>
            </w:pPr>
          </w:p>
        </w:tc>
        <w:tc>
          <w:tcPr>
            <w:tcW w:w="3870" w:type="dxa"/>
            <w:vAlign w:val="center"/>
          </w:tcPr>
          <w:p w:rsidR="00060D5D" w:rsidRPr="00527CE4" w:rsidRDefault="00060D5D" w:rsidP="00DE08EF">
            <w:pPr>
              <w:ind w:left="-57" w:right="-57"/>
              <w:jc w:val="center"/>
              <w:rPr>
                <w:rFonts w:ascii="Times New Roman" w:hAnsi="Times New Roman"/>
                <w:sz w:val="24"/>
              </w:rPr>
            </w:pPr>
            <w:r w:rsidRPr="00AC5420">
              <w:rPr>
                <w:rFonts w:ascii="Times New Roman" w:hAnsi="Times New Roman"/>
                <w:bCs/>
                <w:sz w:val="24"/>
              </w:rPr>
              <w:t>Nt</w:t>
            </w:r>
          </w:p>
        </w:tc>
        <w:tc>
          <w:tcPr>
            <w:tcW w:w="4242" w:type="dxa"/>
            <w:shd w:val="clear" w:color="auto" w:fill="auto"/>
            <w:vAlign w:val="center"/>
          </w:tcPr>
          <w:p w:rsidR="00060D5D" w:rsidRDefault="00060D5D" w:rsidP="00DE08EF">
            <w:pPr>
              <w:spacing w:before="40" w:after="40"/>
              <w:jc w:val="center"/>
              <w:rPr>
                <w:rFonts w:ascii="Times New Roman" w:hAnsi="Times New Roman"/>
                <w:sz w:val="24"/>
                <w:lang w:eastAsia="vi-VN"/>
              </w:rPr>
            </w:pPr>
            <w:r w:rsidRPr="00527CE4">
              <w:rPr>
                <w:rFonts w:ascii="Times New Roman" w:hAnsi="Times New Roman"/>
                <w:bCs/>
                <w:sz w:val="24"/>
                <w:lang w:val="it-IT"/>
              </w:rPr>
              <w:t xml:space="preserve">Quy hoạch các mỏ đất đắp đê được phê duyệt tại Quyết định số </w:t>
            </w:r>
            <w:r w:rsidRPr="00527CE4">
              <w:rPr>
                <w:rFonts w:ascii="Times New Roman" w:hAnsi="Times New Roman"/>
                <w:sz w:val="24"/>
                <w:lang w:val="vi-VN" w:eastAsia="vi-VN"/>
              </w:rPr>
              <w:t>4823/QĐ-UBND ngày 31</w:t>
            </w:r>
            <w:r w:rsidRPr="00527CE4">
              <w:rPr>
                <w:rFonts w:ascii="Times New Roman" w:hAnsi="Times New Roman"/>
                <w:sz w:val="24"/>
                <w:lang w:val="nl-NL" w:eastAsia="vi-VN"/>
              </w:rPr>
              <w:t>/12/</w:t>
            </w:r>
            <w:r w:rsidRPr="00527CE4">
              <w:rPr>
                <w:rFonts w:ascii="Times New Roman" w:hAnsi="Times New Roman"/>
                <w:sz w:val="24"/>
                <w:lang w:val="vi-VN" w:eastAsia="vi-VN"/>
              </w:rPr>
              <w:t>2014</w:t>
            </w:r>
          </w:p>
          <w:p w:rsidR="00707B75" w:rsidRPr="00707B75" w:rsidRDefault="00707B75" w:rsidP="00DE08EF">
            <w:pPr>
              <w:spacing w:before="40" w:after="40"/>
              <w:jc w:val="center"/>
              <w:rPr>
                <w:rFonts w:ascii="Times New Roman" w:hAnsi="Times New Roman"/>
                <w:sz w:val="24"/>
                <w:lang w:eastAsia="vi-VN"/>
              </w:rPr>
            </w:pPr>
          </w:p>
        </w:tc>
      </w:tr>
      <w:tr w:rsidR="00060D5D" w:rsidRPr="0035336C" w:rsidTr="00BB5D62">
        <w:trPr>
          <w:jc w:val="center"/>
        </w:trPr>
        <w:tc>
          <w:tcPr>
            <w:tcW w:w="844" w:type="dxa"/>
            <w:shd w:val="clear" w:color="auto" w:fill="auto"/>
            <w:vAlign w:val="center"/>
          </w:tcPr>
          <w:p w:rsidR="00060D5D" w:rsidRPr="0035336C" w:rsidRDefault="00060D5D" w:rsidP="00DE08EF">
            <w:pPr>
              <w:jc w:val="center"/>
              <w:rPr>
                <w:rFonts w:ascii="Times New Roman" w:hAnsi="Times New Roman"/>
                <w:b/>
                <w:sz w:val="24"/>
              </w:rPr>
            </w:pPr>
            <w:r w:rsidRPr="0035336C">
              <w:rPr>
                <w:rFonts w:ascii="Times New Roman" w:hAnsi="Times New Roman"/>
                <w:b/>
                <w:sz w:val="24"/>
              </w:rPr>
              <w:lastRenderedPageBreak/>
              <w:t>II</w:t>
            </w:r>
          </w:p>
        </w:tc>
        <w:tc>
          <w:tcPr>
            <w:tcW w:w="3064" w:type="dxa"/>
            <w:gridSpan w:val="2"/>
            <w:shd w:val="clear" w:color="auto" w:fill="auto"/>
            <w:vAlign w:val="center"/>
          </w:tcPr>
          <w:p w:rsidR="00060D5D" w:rsidRPr="0035336C" w:rsidRDefault="00060D5D" w:rsidP="00DE08EF">
            <w:pPr>
              <w:ind w:left="-57" w:right="-57"/>
              <w:jc w:val="center"/>
              <w:rPr>
                <w:rFonts w:ascii="Times New Roman" w:hAnsi="Times New Roman"/>
                <w:b/>
                <w:sz w:val="24"/>
                <w:lang w:val="vi-VN" w:eastAsia="vi-VN"/>
              </w:rPr>
            </w:pPr>
            <w:r w:rsidRPr="0035336C">
              <w:rPr>
                <w:rFonts w:ascii="Times New Roman" w:hAnsi="Times New Roman"/>
                <w:b/>
                <w:sz w:val="24"/>
                <w:lang w:eastAsia="vi-VN"/>
              </w:rPr>
              <w:t>HUYỆN THƯỜNG XUÂN</w:t>
            </w:r>
          </w:p>
        </w:tc>
        <w:tc>
          <w:tcPr>
            <w:tcW w:w="1452" w:type="dxa"/>
            <w:vAlign w:val="center"/>
          </w:tcPr>
          <w:p w:rsidR="00060D5D" w:rsidRPr="0035336C" w:rsidRDefault="00060D5D" w:rsidP="00DE08EF">
            <w:pPr>
              <w:jc w:val="center"/>
              <w:rPr>
                <w:rFonts w:ascii="Times New Roman" w:hAnsi="Times New Roman"/>
                <w:b/>
                <w:spacing w:val="-4"/>
                <w:sz w:val="24"/>
                <w:lang w:eastAsia="vi-VN"/>
              </w:rPr>
            </w:pPr>
          </w:p>
        </w:tc>
        <w:tc>
          <w:tcPr>
            <w:tcW w:w="1968" w:type="dxa"/>
            <w:shd w:val="clear" w:color="auto" w:fill="auto"/>
            <w:vAlign w:val="center"/>
          </w:tcPr>
          <w:p w:rsidR="00060D5D" w:rsidRPr="0035336C" w:rsidRDefault="00060D5D" w:rsidP="00DE08EF">
            <w:pPr>
              <w:jc w:val="center"/>
              <w:rPr>
                <w:rFonts w:ascii="Times New Roman" w:hAnsi="Times New Roman"/>
                <w:b/>
                <w:spacing w:val="-4"/>
                <w:sz w:val="24"/>
                <w:lang w:eastAsia="vi-VN"/>
              </w:rPr>
            </w:pPr>
          </w:p>
        </w:tc>
        <w:tc>
          <w:tcPr>
            <w:tcW w:w="3870" w:type="dxa"/>
            <w:vAlign w:val="center"/>
          </w:tcPr>
          <w:p w:rsidR="00060D5D" w:rsidRPr="0035336C" w:rsidRDefault="00060D5D" w:rsidP="00DE08EF">
            <w:pPr>
              <w:jc w:val="center"/>
              <w:rPr>
                <w:rFonts w:ascii="Times New Roman" w:hAnsi="Times New Roman"/>
                <w:b/>
                <w:sz w:val="24"/>
              </w:rPr>
            </w:pPr>
          </w:p>
        </w:tc>
        <w:tc>
          <w:tcPr>
            <w:tcW w:w="4242" w:type="dxa"/>
            <w:shd w:val="clear" w:color="auto" w:fill="auto"/>
            <w:vAlign w:val="center"/>
          </w:tcPr>
          <w:p w:rsidR="00060D5D" w:rsidRPr="0035336C" w:rsidRDefault="00060D5D" w:rsidP="00DE08EF">
            <w:pPr>
              <w:jc w:val="center"/>
              <w:rPr>
                <w:rFonts w:ascii="Times New Roman" w:hAnsi="Times New Roman"/>
                <w:b/>
                <w:sz w:val="24"/>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12</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4"/>
                <w:sz w:val="24"/>
                <w:lang w:eastAsia="vi-VN"/>
              </w:rPr>
            </w:pPr>
            <w:r w:rsidRPr="00527CE4">
              <w:rPr>
                <w:rFonts w:ascii="Times New Roman" w:hAnsi="Times New Roman"/>
                <w:sz w:val="24"/>
                <w:lang w:val="nl-NL"/>
              </w:rPr>
              <w:t>Đá bazan</w:t>
            </w:r>
          </w:p>
        </w:tc>
        <w:tc>
          <w:tcPr>
            <w:tcW w:w="1518" w:type="dxa"/>
            <w:shd w:val="clear" w:color="auto" w:fill="auto"/>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z w:val="24"/>
                <w:lang w:val="nl-NL"/>
              </w:rPr>
              <w:t>Núi Bù Hán, thôn Lửa, xã Yên Nhân</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lang w:val="nl-NL"/>
              </w:rPr>
              <w:t>200.000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sz w:val="24"/>
                <w:lang w:val="nl-NL"/>
              </w:rPr>
              <w:t>UBND tỉnh chấp thuận chủ trương tại Công văn số 6267/UBND-CN ngày 04/6/2018 của UBND tỉnh (Công ty CP Phú Thắng đề nghị)</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13</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Xã Thọ Thanh</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100.000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bCs/>
                <w:sz w:val="24"/>
              </w:rPr>
              <w:t xml:space="preserve"> 3328/QĐ-UBND ngày 27/8/2021</w:t>
            </w:r>
          </w:p>
        </w:tc>
        <w:tc>
          <w:tcPr>
            <w:tcW w:w="3870" w:type="dxa"/>
            <w:vAlign w:val="center"/>
          </w:tcPr>
          <w:p w:rsidR="00060D5D" w:rsidRPr="00527CE4" w:rsidRDefault="00A93AE6" w:rsidP="00DE08EF">
            <w:pPr>
              <w:jc w:val="center"/>
              <w:rPr>
                <w:rFonts w:ascii="Times New Roman" w:hAnsi="Times New Roman"/>
                <w:bCs/>
                <w:sz w:val="24"/>
              </w:rPr>
            </w:pPr>
            <w:r>
              <w:rPr>
                <w:rFonts w:ascii="Times New Roman" w:hAnsi="Times New Roman"/>
                <w:bCs/>
                <w:sz w:val="24"/>
              </w:rPr>
              <w:t>Nt</w:t>
            </w:r>
            <w:r w:rsidR="00060D5D" w:rsidRPr="00527CE4">
              <w:rPr>
                <w:rFonts w:ascii="Times New Roman" w:hAnsi="Times New Roman"/>
                <w:bCs/>
                <w:sz w:val="24"/>
              </w:rPr>
              <w:t xml:space="preserve"> </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w:t>
            </w:r>
          </w:p>
        </w:tc>
      </w:tr>
      <w:tr w:rsidR="00060D5D" w:rsidRPr="0035336C" w:rsidTr="00BB5D62">
        <w:trPr>
          <w:jc w:val="center"/>
        </w:trPr>
        <w:tc>
          <w:tcPr>
            <w:tcW w:w="844" w:type="dxa"/>
            <w:shd w:val="clear" w:color="auto" w:fill="auto"/>
            <w:vAlign w:val="center"/>
          </w:tcPr>
          <w:p w:rsidR="00060D5D" w:rsidRPr="0035336C" w:rsidRDefault="00060D5D" w:rsidP="00DE08EF">
            <w:pPr>
              <w:jc w:val="center"/>
              <w:rPr>
                <w:rFonts w:ascii="Times New Roman" w:hAnsi="Times New Roman"/>
                <w:b/>
                <w:sz w:val="24"/>
              </w:rPr>
            </w:pPr>
            <w:r w:rsidRPr="0035336C">
              <w:rPr>
                <w:rFonts w:ascii="Times New Roman" w:hAnsi="Times New Roman"/>
                <w:b/>
                <w:sz w:val="24"/>
              </w:rPr>
              <w:t>III</w:t>
            </w:r>
          </w:p>
        </w:tc>
        <w:tc>
          <w:tcPr>
            <w:tcW w:w="3064" w:type="dxa"/>
            <w:gridSpan w:val="2"/>
            <w:shd w:val="clear" w:color="auto" w:fill="auto"/>
            <w:vAlign w:val="center"/>
          </w:tcPr>
          <w:p w:rsidR="00060D5D" w:rsidRPr="0035336C" w:rsidRDefault="00060D5D" w:rsidP="00DE08EF">
            <w:pPr>
              <w:ind w:left="-57" w:right="-57"/>
              <w:jc w:val="center"/>
              <w:rPr>
                <w:rFonts w:ascii="Times New Roman" w:hAnsi="Times New Roman"/>
                <w:b/>
                <w:sz w:val="24"/>
                <w:lang w:val="vi-VN" w:eastAsia="vi-VN"/>
              </w:rPr>
            </w:pPr>
            <w:r w:rsidRPr="0035336C">
              <w:rPr>
                <w:rFonts w:ascii="Times New Roman" w:hAnsi="Times New Roman"/>
                <w:b/>
                <w:sz w:val="24"/>
                <w:lang w:eastAsia="vi-VN"/>
              </w:rPr>
              <w:t>HUYỆN HOẰNG HÓA</w:t>
            </w:r>
          </w:p>
        </w:tc>
        <w:tc>
          <w:tcPr>
            <w:tcW w:w="1452" w:type="dxa"/>
            <w:vAlign w:val="center"/>
          </w:tcPr>
          <w:p w:rsidR="00060D5D" w:rsidRPr="0035336C" w:rsidRDefault="00060D5D" w:rsidP="00DE08EF">
            <w:pPr>
              <w:jc w:val="center"/>
              <w:rPr>
                <w:rFonts w:ascii="Times New Roman" w:hAnsi="Times New Roman"/>
                <w:b/>
                <w:spacing w:val="-4"/>
                <w:sz w:val="24"/>
                <w:lang w:eastAsia="vi-VN"/>
              </w:rPr>
            </w:pPr>
          </w:p>
        </w:tc>
        <w:tc>
          <w:tcPr>
            <w:tcW w:w="1968" w:type="dxa"/>
            <w:shd w:val="clear" w:color="auto" w:fill="auto"/>
            <w:vAlign w:val="center"/>
          </w:tcPr>
          <w:p w:rsidR="00060D5D" w:rsidRPr="0035336C" w:rsidRDefault="00060D5D" w:rsidP="00DE08EF">
            <w:pPr>
              <w:jc w:val="center"/>
              <w:rPr>
                <w:rFonts w:ascii="Times New Roman" w:hAnsi="Times New Roman"/>
                <w:b/>
                <w:spacing w:val="-4"/>
                <w:sz w:val="24"/>
                <w:lang w:eastAsia="vi-VN"/>
              </w:rPr>
            </w:pPr>
          </w:p>
        </w:tc>
        <w:tc>
          <w:tcPr>
            <w:tcW w:w="3870" w:type="dxa"/>
            <w:vAlign w:val="center"/>
          </w:tcPr>
          <w:p w:rsidR="00060D5D" w:rsidRPr="0035336C" w:rsidRDefault="00060D5D" w:rsidP="00DE08EF">
            <w:pPr>
              <w:jc w:val="center"/>
              <w:rPr>
                <w:rFonts w:ascii="Times New Roman" w:hAnsi="Times New Roman"/>
                <w:b/>
                <w:sz w:val="24"/>
              </w:rPr>
            </w:pPr>
          </w:p>
        </w:tc>
        <w:tc>
          <w:tcPr>
            <w:tcW w:w="4242" w:type="dxa"/>
            <w:shd w:val="clear" w:color="auto" w:fill="auto"/>
            <w:vAlign w:val="center"/>
          </w:tcPr>
          <w:p w:rsidR="00060D5D" w:rsidRPr="0035336C" w:rsidRDefault="00060D5D" w:rsidP="00DE08EF">
            <w:pPr>
              <w:jc w:val="center"/>
              <w:rPr>
                <w:rFonts w:ascii="Times New Roman" w:hAnsi="Times New Roman"/>
                <w:b/>
                <w:sz w:val="24"/>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14</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Núi Xóm 1, xã Hoằng Yến</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lang w:eastAsia="vi-VN"/>
              </w:rPr>
              <w:t>80.660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Sở Nông nghiệp và PT có Văn bản 5187/SRN&amp;PT-TL ngày 10/11/2021 đề nghị đưa ra ngoài quy hoạch đất đắp đê do không phù hợp làm vật liệu đắp đê</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lang w:val="it-IT"/>
              </w:rPr>
              <w:t xml:space="preserve">Trong Quy hoạch các mỏ đất đắp đê được </w:t>
            </w:r>
            <w:r w:rsidRPr="00527CE4">
              <w:rPr>
                <w:rFonts w:ascii="Times New Roman" w:hAnsi="Times New Roman"/>
                <w:sz w:val="24"/>
                <w:lang w:val="vi-VN" w:eastAsia="vi-VN"/>
              </w:rPr>
              <w:t>UBND tỉnh</w:t>
            </w:r>
            <w:r w:rsidRPr="00527CE4">
              <w:rPr>
                <w:rFonts w:ascii="Times New Roman" w:hAnsi="Times New Roman"/>
                <w:bCs/>
                <w:sz w:val="24"/>
                <w:lang w:val="it-IT"/>
              </w:rPr>
              <w:t xml:space="preserve"> phê duyệt tại  </w:t>
            </w:r>
            <w:r w:rsidRPr="00527CE4">
              <w:rPr>
                <w:rFonts w:ascii="Times New Roman" w:hAnsi="Times New Roman"/>
                <w:sz w:val="24"/>
                <w:lang w:val="vi-VN" w:eastAsia="vi-VN"/>
              </w:rPr>
              <w:t>4823/QĐ-UBND ngày 31/12/2014</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15</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Núi Xóm 1b, xã Hoằng Yến</w:t>
            </w:r>
          </w:p>
        </w:tc>
        <w:tc>
          <w:tcPr>
            <w:tcW w:w="1452" w:type="dxa"/>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lang w:eastAsia="vi-VN"/>
              </w:rPr>
              <w:t>74.160</w:t>
            </w:r>
          </w:p>
        </w:tc>
        <w:tc>
          <w:tcPr>
            <w:tcW w:w="1968"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bCs/>
                <w:sz w:val="24"/>
              </w:rPr>
              <w:t xml:space="preserve"> 2693/QĐ-UBND ngày 04/7/2019</w:t>
            </w:r>
          </w:p>
        </w:tc>
        <w:tc>
          <w:tcPr>
            <w:tcW w:w="3870" w:type="dxa"/>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rPr>
              <w:t>Sở Nông nghiệp và PT có Văn bản 5187/SRN&amp;PT-TL ngày 10/11/2021 đề nghị đưa ra ngoài quy hoạch đất đắp đê do không phù hợp làm vật liệu đắp đê</w:t>
            </w:r>
          </w:p>
        </w:tc>
        <w:tc>
          <w:tcPr>
            <w:tcW w:w="4242" w:type="dxa"/>
            <w:shd w:val="clear" w:color="auto" w:fill="auto"/>
            <w:vAlign w:val="center"/>
          </w:tcPr>
          <w:p w:rsidR="00060D5D" w:rsidRPr="00527CE4" w:rsidRDefault="00060D5D" w:rsidP="00DE08EF">
            <w:pPr>
              <w:jc w:val="center"/>
              <w:rPr>
                <w:rFonts w:ascii="Times New Roman" w:hAnsi="Times New Roman"/>
                <w:bCs/>
                <w:sz w:val="24"/>
              </w:rPr>
            </w:pPr>
            <w:r w:rsidRPr="00527CE4">
              <w:rPr>
                <w:rFonts w:ascii="Times New Roman" w:hAnsi="Times New Roman"/>
                <w:bCs/>
                <w:sz w:val="24"/>
                <w:lang w:val="it-IT"/>
              </w:rPr>
              <w:t xml:space="preserve">Trong Quy hoạch các mỏ đất đắp đê được </w:t>
            </w:r>
            <w:r w:rsidRPr="00527CE4">
              <w:rPr>
                <w:rFonts w:ascii="Times New Roman" w:hAnsi="Times New Roman"/>
                <w:sz w:val="24"/>
                <w:lang w:val="vi-VN" w:eastAsia="vi-VN"/>
              </w:rPr>
              <w:t>UBND tỉnh</w:t>
            </w:r>
            <w:r w:rsidRPr="00527CE4">
              <w:rPr>
                <w:rFonts w:ascii="Times New Roman" w:hAnsi="Times New Roman"/>
                <w:bCs/>
                <w:sz w:val="24"/>
                <w:lang w:val="it-IT"/>
              </w:rPr>
              <w:t xml:space="preserve"> phê duyệt tại  </w:t>
            </w:r>
            <w:r w:rsidRPr="00527CE4">
              <w:rPr>
                <w:rFonts w:ascii="Times New Roman" w:hAnsi="Times New Roman"/>
                <w:sz w:val="24"/>
                <w:lang w:val="vi-VN" w:eastAsia="vi-VN"/>
              </w:rPr>
              <w:t>4823/QĐ-UBND ngày 31/12/2014</w:t>
            </w:r>
          </w:p>
        </w:tc>
      </w:tr>
      <w:tr w:rsidR="00060D5D" w:rsidRPr="00207CD2"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16</w:t>
            </w:r>
          </w:p>
        </w:tc>
        <w:tc>
          <w:tcPr>
            <w:tcW w:w="1546" w:type="dxa"/>
            <w:shd w:val="clear" w:color="auto" w:fill="auto"/>
            <w:vAlign w:val="center"/>
          </w:tcPr>
          <w:p w:rsidR="00060D5D" w:rsidRPr="00527CE4" w:rsidRDefault="00060D5D" w:rsidP="00DE08EF">
            <w:pPr>
              <w:ind w:left="-113" w:right="-113"/>
              <w:jc w:val="center"/>
              <w:rPr>
                <w:rFonts w:ascii="Times New Roman" w:hAnsi="Times New Roman"/>
                <w:b/>
                <w:sz w:val="24"/>
                <w:lang w:eastAsia="vi-VN"/>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Núi Thôn 10, xã Hoằng Trường</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71.570</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iCs/>
                <w:sz w:val="24"/>
              </w:rPr>
            </w:pPr>
          </w:p>
        </w:tc>
        <w:tc>
          <w:tcPr>
            <w:tcW w:w="3870" w:type="dxa"/>
            <w:vAlign w:val="center"/>
          </w:tcPr>
          <w:p w:rsidR="00060D5D" w:rsidRPr="00527CE4" w:rsidRDefault="00060D5D" w:rsidP="00DE08EF">
            <w:pPr>
              <w:ind w:left="-57" w:right="-57"/>
              <w:jc w:val="center"/>
              <w:rPr>
                <w:rFonts w:ascii="Times New Roman" w:hAnsi="Times New Roman"/>
                <w:spacing w:val="-4"/>
                <w:sz w:val="24"/>
                <w:lang w:val="nl-NL"/>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207CD2" w:rsidRDefault="00060D5D" w:rsidP="00DE08EF">
            <w:pPr>
              <w:jc w:val="center"/>
              <w:rPr>
                <w:rFonts w:ascii="Times New Roman" w:hAnsi="Times New Roman"/>
                <w:sz w:val="24"/>
                <w:lang w:val="nl-NL" w:eastAsia="vi-VN"/>
              </w:rPr>
            </w:pPr>
            <w:r w:rsidRPr="00527CE4">
              <w:rPr>
                <w:rFonts w:ascii="Times New Roman" w:hAnsi="Times New Roman"/>
                <w:bCs/>
                <w:sz w:val="24"/>
                <w:lang w:val="it-IT"/>
              </w:rPr>
              <w:t xml:space="preserve">Quy hoạch các mỏ đất đắp đê được </w:t>
            </w:r>
            <w:r w:rsidRPr="00527CE4">
              <w:rPr>
                <w:rFonts w:ascii="Times New Roman" w:hAnsi="Times New Roman"/>
                <w:sz w:val="24"/>
                <w:lang w:val="vi-VN" w:eastAsia="vi-VN"/>
              </w:rPr>
              <w:t>UBND tỉnh</w:t>
            </w:r>
            <w:r w:rsidRPr="00527CE4">
              <w:rPr>
                <w:rFonts w:ascii="Times New Roman" w:hAnsi="Times New Roman"/>
                <w:bCs/>
                <w:sz w:val="24"/>
                <w:lang w:val="it-IT"/>
              </w:rPr>
              <w:t xml:space="preserve"> phê duyệt tại Quyết định số </w:t>
            </w:r>
            <w:r w:rsidRPr="00527CE4">
              <w:rPr>
                <w:rFonts w:ascii="Times New Roman" w:hAnsi="Times New Roman"/>
                <w:sz w:val="24"/>
                <w:lang w:val="vi-VN" w:eastAsia="vi-VN"/>
              </w:rPr>
              <w:t>4823/QĐ-UBND ngày 31/12/2014</w:t>
            </w:r>
          </w:p>
          <w:p w:rsidR="00060D5D" w:rsidRPr="00207CD2" w:rsidRDefault="00060D5D" w:rsidP="00DE08EF">
            <w:pPr>
              <w:spacing w:before="40" w:after="40"/>
              <w:jc w:val="center"/>
              <w:rPr>
                <w:rFonts w:ascii="Times New Roman" w:hAnsi="Times New Roman"/>
                <w:sz w:val="24"/>
                <w:lang w:val="nl-NL"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rPr>
            </w:pPr>
            <w:r>
              <w:rPr>
                <w:rFonts w:ascii="Times New Roman" w:hAnsi="Times New Roman"/>
                <w:bCs/>
                <w:sz w:val="24"/>
              </w:rPr>
              <w:t>17</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4"/>
                <w:lang w:eastAsia="vi-VN"/>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Núi Lạch Trường, xã Hoằng Hải</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49.400</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iCs/>
                <w:sz w:val="24"/>
              </w:rPr>
            </w:pPr>
          </w:p>
        </w:tc>
        <w:tc>
          <w:tcPr>
            <w:tcW w:w="3870" w:type="dxa"/>
            <w:vAlign w:val="center"/>
          </w:tcPr>
          <w:p w:rsidR="00060D5D" w:rsidRPr="00527CE4" w:rsidRDefault="00060D5D" w:rsidP="00DE08EF">
            <w:pPr>
              <w:ind w:left="-57" w:right="-57"/>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jc w:val="center"/>
              <w:rPr>
                <w:rFonts w:ascii="Times New Roman" w:hAnsi="Times New Roman"/>
                <w:bCs/>
                <w:sz w:val="24"/>
                <w:lang w:val="it-IT"/>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
                <w:sz w:val="24"/>
              </w:rPr>
            </w:pPr>
            <w:r>
              <w:rPr>
                <w:rFonts w:ascii="Times New Roman" w:hAnsi="Times New Roman"/>
                <w:b/>
                <w:sz w:val="24"/>
              </w:rPr>
              <w:t>I</w:t>
            </w:r>
            <w:r w:rsidRPr="00527CE4">
              <w:rPr>
                <w:rFonts w:ascii="Times New Roman" w:hAnsi="Times New Roman"/>
                <w:b/>
                <w:sz w:val="24"/>
              </w:rPr>
              <w:t>V</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b/>
                <w:sz w:val="24"/>
                <w:lang w:eastAsia="vi-VN"/>
              </w:rPr>
            </w:pPr>
            <w:r w:rsidRPr="00527CE4">
              <w:rPr>
                <w:rFonts w:ascii="Times New Roman" w:hAnsi="Times New Roman"/>
                <w:b/>
                <w:sz w:val="24"/>
                <w:lang w:val="vi-VN" w:eastAsia="vi-VN"/>
              </w:rPr>
              <w:t>HUYỆN BÁ THƯỚC  </w:t>
            </w:r>
          </w:p>
        </w:tc>
        <w:tc>
          <w:tcPr>
            <w:tcW w:w="1452" w:type="dxa"/>
            <w:vAlign w:val="center"/>
          </w:tcPr>
          <w:p w:rsidR="00060D5D" w:rsidRPr="00527CE4" w:rsidRDefault="00060D5D" w:rsidP="00DE08EF">
            <w:pPr>
              <w:jc w:val="center"/>
              <w:rPr>
                <w:rFonts w:ascii="Times New Roman" w:hAnsi="Times New Roman"/>
                <w:b/>
                <w:sz w:val="24"/>
                <w:lang w:eastAsia="vi-VN"/>
              </w:rPr>
            </w:pPr>
          </w:p>
        </w:tc>
        <w:tc>
          <w:tcPr>
            <w:tcW w:w="1968" w:type="dxa"/>
            <w:shd w:val="clear" w:color="auto" w:fill="auto"/>
            <w:vAlign w:val="center"/>
          </w:tcPr>
          <w:p w:rsidR="00060D5D" w:rsidRPr="00527CE4" w:rsidRDefault="00060D5D" w:rsidP="00DE08EF">
            <w:pPr>
              <w:jc w:val="center"/>
              <w:rPr>
                <w:rFonts w:ascii="Times New Roman" w:hAnsi="Times New Roman"/>
                <w:b/>
                <w:sz w:val="24"/>
              </w:rPr>
            </w:pPr>
          </w:p>
        </w:tc>
        <w:tc>
          <w:tcPr>
            <w:tcW w:w="3870" w:type="dxa"/>
            <w:vAlign w:val="center"/>
          </w:tcPr>
          <w:p w:rsidR="00060D5D" w:rsidRPr="00527CE4" w:rsidRDefault="00060D5D" w:rsidP="00DE08EF">
            <w:pPr>
              <w:jc w:val="center"/>
              <w:rPr>
                <w:rFonts w:ascii="Times New Roman" w:hAnsi="Times New Roman"/>
                <w:b/>
                <w:sz w:val="24"/>
              </w:rPr>
            </w:pPr>
          </w:p>
        </w:tc>
        <w:tc>
          <w:tcPr>
            <w:tcW w:w="4242" w:type="dxa"/>
            <w:shd w:val="clear" w:color="auto" w:fill="auto"/>
            <w:vAlign w:val="center"/>
          </w:tcPr>
          <w:p w:rsidR="00060D5D" w:rsidRPr="00527CE4" w:rsidRDefault="00060D5D" w:rsidP="00DE08EF">
            <w:pPr>
              <w:jc w:val="center"/>
              <w:rPr>
                <w:rFonts w:ascii="Times New Roman" w:hAnsi="Times New Roman"/>
                <w:b/>
                <w:spacing w:val="-4"/>
                <w:sz w:val="24"/>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lastRenderedPageBreak/>
              <w:t>18</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Đá vôi</w:t>
            </w:r>
          </w:p>
        </w:tc>
        <w:tc>
          <w:tcPr>
            <w:tcW w:w="1518" w:type="dxa"/>
            <w:shd w:val="clear" w:color="auto" w:fill="auto"/>
            <w:vAlign w:val="center"/>
          </w:tcPr>
          <w:p w:rsidR="00060D5D" w:rsidRPr="00207CD2"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val="nl-NL"/>
              </w:rPr>
              <w:t>Núi Đá Ong, thôn Hang, xã Thiết Ống</w:t>
            </w:r>
          </w:p>
        </w:tc>
        <w:tc>
          <w:tcPr>
            <w:tcW w:w="1452"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20.000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
                <w:sz w:val="24"/>
                <w:lang w:val="vi-VN" w:eastAsia="vi-VN"/>
              </w:rPr>
              <w:t> </w:t>
            </w:r>
            <w:r w:rsidRPr="00527CE4">
              <w:rPr>
                <w:rFonts w:ascii="Times New Roman" w:hAnsi="Times New Roman"/>
                <w:b/>
                <w:sz w:val="24"/>
                <w:lang w:eastAsia="vi-VN"/>
              </w:rPr>
              <w:t>V</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val="nl-NL"/>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CẨM THỦY</w:t>
            </w:r>
            <w:r w:rsidRPr="00527CE4">
              <w:rPr>
                <w:rFonts w:ascii="Times New Roman" w:hAnsi="Times New Roman"/>
                <w:b/>
                <w:sz w:val="24"/>
                <w:lang w:val="vi-VN" w:eastAsia="vi-VN"/>
              </w:rPr>
              <w:t>  </w:t>
            </w:r>
          </w:p>
        </w:tc>
        <w:tc>
          <w:tcPr>
            <w:tcW w:w="1452" w:type="dxa"/>
            <w:vAlign w:val="center"/>
          </w:tcPr>
          <w:p w:rsidR="00060D5D" w:rsidRPr="00527CE4" w:rsidRDefault="00060D5D" w:rsidP="00DE08EF">
            <w:pPr>
              <w:jc w:val="center"/>
              <w:rPr>
                <w:rFonts w:ascii="Times New Roman" w:hAnsi="Times New Roman"/>
                <w:sz w:val="24"/>
                <w:lang w:eastAsia="vi-VN"/>
              </w:rPr>
            </w:pPr>
          </w:p>
        </w:tc>
        <w:tc>
          <w:tcPr>
            <w:tcW w:w="1968" w:type="dxa"/>
            <w:shd w:val="clear" w:color="auto" w:fill="auto"/>
          </w:tcPr>
          <w:p w:rsidR="00060D5D" w:rsidRPr="00527CE4" w:rsidRDefault="00060D5D" w:rsidP="00DE08EF">
            <w:pPr>
              <w:jc w:val="center"/>
              <w:rPr>
                <w:rFonts w:ascii="Times New Roman" w:hAnsi="Times New Roman"/>
                <w:sz w:val="24"/>
                <w:lang w:eastAsia="vi-VN"/>
              </w:rPr>
            </w:pPr>
          </w:p>
        </w:tc>
        <w:tc>
          <w:tcPr>
            <w:tcW w:w="3870" w:type="dxa"/>
          </w:tcPr>
          <w:p w:rsidR="00060D5D" w:rsidRPr="00527CE4" w:rsidRDefault="00060D5D" w:rsidP="00DE08EF">
            <w:pPr>
              <w:jc w:val="center"/>
              <w:rPr>
                <w:rFonts w:ascii="Times New Roman" w:hAnsi="Times New Roman"/>
                <w:sz w:val="24"/>
                <w:lang w:eastAsia="vi-VN"/>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207CD2"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19</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eastAsia="vi-VN"/>
              </w:rPr>
              <w:t>Xã Cẩm Thạch</w:t>
            </w:r>
          </w:p>
        </w:tc>
        <w:tc>
          <w:tcPr>
            <w:tcW w:w="1452"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20.000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pacing w:val="-4"/>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207CD2"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UBND tỉnh đồng ý chủ trương cho Công ty CP Xây dựng Giao thông Thủy lợi Tuấn Hùng lập hồ sơ khai thác tại Công văn số  3696/UBND-CN ngày 11/4/2017</w:t>
            </w:r>
          </w:p>
        </w:tc>
      </w:tr>
      <w:tr w:rsidR="00060D5D" w:rsidRPr="00207CD2"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20</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6"/>
              </w:rPr>
            </w:pPr>
            <w:r w:rsidRPr="00527CE4">
              <w:rPr>
                <w:rFonts w:ascii="Times New Roman" w:hAnsi="Times New Roman"/>
                <w:sz w:val="26"/>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6"/>
                <w:lang w:val="it-IT"/>
              </w:rPr>
            </w:pPr>
            <w:r w:rsidRPr="00527CE4">
              <w:rPr>
                <w:rFonts w:ascii="Times New Roman" w:hAnsi="Times New Roman"/>
                <w:sz w:val="26"/>
                <w:lang w:val="it-IT"/>
              </w:rPr>
              <w:t>Đồi 18, thôn Tân Phúc, xã Phúc Do</w:t>
            </w:r>
          </w:p>
        </w:tc>
        <w:tc>
          <w:tcPr>
            <w:tcW w:w="1452" w:type="dxa"/>
            <w:vAlign w:val="center"/>
          </w:tcPr>
          <w:p w:rsidR="00060D5D" w:rsidRPr="00527CE4" w:rsidRDefault="00060D5D" w:rsidP="00DE08EF">
            <w:pPr>
              <w:ind w:left="-57" w:right="-57"/>
              <w:jc w:val="center"/>
              <w:rPr>
                <w:rFonts w:ascii="Times New Roman" w:hAnsi="Times New Roman"/>
                <w:sz w:val="26"/>
                <w:lang w:eastAsia="vi-VN"/>
              </w:rPr>
            </w:pPr>
            <w:r w:rsidRPr="00527CE4">
              <w:rPr>
                <w:rFonts w:ascii="Times New Roman" w:hAnsi="Times New Roman"/>
                <w:sz w:val="26"/>
                <w:lang w:eastAsia="vi-VN"/>
              </w:rPr>
              <w:t>368.780</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sz w:val="26"/>
                <w:lang w:val="it-IT"/>
              </w:rPr>
            </w:pPr>
          </w:p>
        </w:tc>
        <w:tc>
          <w:tcPr>
            <w:tcW w:w="3870" w:type="dxa"/>
            <w:vAlign w:val="center"/>
          </w:tcPr>
          <w:p w:rsidR="00060D5D" w:rsidRPr="00527CE4" w:rsidRDefault="00060D5D" w:rsidP="00DE08EF">
            <w:pPr>
              <w:ind w:left="-57" w:right="-57"/>
              <w:jc w:val="center"/>
              <w:rPr>
                <w:rFonts w:ascii="Times New Roman" w:hAnsi="Times New Roman"/>
                <w:bCs/>
                <w:sz w:val="26"/>
                <w:lang w:val="vi-VN"/>
              </w:rPr>
            </w:pPr>
            <w:r>
              <w:rPr>
                <w:rFonts w:ascii="Times New Roman" w:hAnsi="Times New Roman"/>
                <w:bCs/>
                <w:sz w:val="26"/>
                <w:lang w:val="it-IT"/>
              </w:rPr>
              <w:t>Nt</w:t>
            </w:r>
          </w:p>
        </w:tc>
        <w:tc>
          <w:tcPr>
            <w:tcW w:w="4242" w:type="dxa"/>
            <w:shd w:val="clear" w:color="auto" w:fill="auto"/>
            <w:vAlign w:val="center"/>
          </w:tcPr>
          <w:p w:rsidR="00060D5D" w:rsidRPr="00527CE4" w:rsidRDefault="00060D5D" w:rsidP="00DE08EF">
            <w:pPr>
              <w:ind w:left="-57" w:right="-57"/>
              <w:jc w:val="center"/>
              <w:rPr>
                <w:rFonts w:ascii="Times New Roman" w:hAnsi="Times New Roman"/>
                <w:bCs/>
                <w:sz w:val="26"/>
                <w:lang w:val="it-IT"/>
              </w:rPr>
            </w:pPr>
            <w:r w:rsidRPr="00527CE4">
              <w:rPr>
                <w:rFonts w:ascii="Times New Roman" w:hAnsi="Times New Roman"/>
                <w:bCs/>
                <w:sz w:val="26"/>
                <w:lang w:val="it-IT"/>
              </w:rPr>
              <w:t xml:space="preserve">Quy hoạch đất đắp đê được </w:t>
            </w:r>
            <w:r w:rsidRPr="00207CD2">
              <w:rPr>
                <w:rFonts w:ascii="Times New Roman" w:hAnsi="Times New Roman"/>
                <w:sz w:val="26"/>
                <w:lang w:val="vi-VN" w:eastAsia="vi-VN"/>
              </w:rPr>
              <w:t>UBND tỉnh</w:t>
            </w:r>
            <w:r w:rsidRPr="00527CE4">
              <w:rPr>
                <w:rFonts w:ascii="Times New Roman" w:hAnsi="Times New Roman"/>
                <w:bCs/>
                <w:sz w:val="26"/>
                <w:lang w:val="it-IT"/>
              </w:rPr>
              <w:t xml:space="preserve"> phê duyệt tại Quyết định số </w:t>
            </w:r>
            <w:r w:rsidRPr="00527CE4">
              <w:rPr>
                <w:rFonts w:ascii="Times New Roman" w:hAnsi="Times New Roman"/>
                <w:sz w:val="26"/>
                <w:lang w:val="vi-VN" w:eastAsia="vi-VN"/>
              </w:rPr>
              <w:t>4823/QĐ-UBND ngày 31</w:t>
            </w:r>
            <w:r w:rsidRPr="00207CD2">
              <w:rPr>
                <w:rFonts w:ascii="Times New Roman" w:hAnsi="Times New Roman"/>
                <w:sz w:val="26"/>
                <w:lang w:val="vi-VN" w:eastAsia="vi-VN"/>
              </w:rPr>
              <w:t>/12/</w:t>
            </w:r>
            <w:r w:rsidRPr="00527CE4">
              <w:rPr>
                <w:rFonts w:ascii="Times New Roman" w:hAnsi="Times New Roman"/>
                <w:sz w:val="26"/>
                <w:lang w:val="vi-VN" w:eastAsia="vi-VN"/>
              </w:rPr>
              <w:t>2014</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
                <w:sz w:val="24"/>
                <w:lang w:eastAsia="vi-VN"/>
              </w:rPr>
              <w:t>VI</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val="it-IT"/>
              </w:rPr>
            </w:pPr>
            <w:r w:rsidRPr="00527CE4">
              <w:rPr>
                <w:rFonts w:ascii="Times New Roman" w:hAnsi="Times New Roman"/>
                <w:b/>
                <w:sz w:val="24"/>
                <w:lang w:eastAsia="vi-VN"/>
              </w:rPr>
              <w:t>HUYỆN LANG CHÁNH</w:t>
            </w:r>
          </w:p>
        </w:tc>
        <w:tc>
          <w:tcPr>
            <w:tcW w:w="1452" w:type="dxa"/>
            <w:vAlign w:val="center"/>
          </w:tcPr>
          <w:p w:rsidR="00060D5D" w:rsidRPr="00527CE4" w:rsidRDefault="00060D5D" w:rsidP="00DE08EF">
            <w:pPr>
              <w:jc w:val="center"/>
              <w:rPr>
                <w:rFonts w:ascii="Times New Roman" w:hAnsi="Times New Roman"/>
                <w:sz w:val="24"/>
                <w:lang w:eastAsia="vi-VN"/>
              </w:rPr>
            </w:pPr>
          </w:p>
        </w:tc>
        <w:tc>
          <w:tcPr>
            <w:tcW w:w="1968" w:type="dxa"/>
            <w:shd w:val="clear" w:color="auto" w:fill="auto"/>
          </w:tcPr>
          <w:p w:rsidR="00060D5D" w:rsidRPr="00527CE4" w:rsidRDefault="00060D5D" w:rsidP="00DE08EF">
            <w:pPr>
              <w:jc w:val="center"/>
              <w:rPr>
                <w:rFonts w:ascii="Times New Roman" w:hAnsi="Times New Roman"/>
                <w:sz w:val="24"/>
                <w:lang w:eastAsia="vi-VN"/>
              </w:rPr>
            </w:pPr>
          </w:p>
        </w:tc>
        <w:tc>
          <w:tcPr>
            <w:tcW w:w="3870" w:type="dxa"/>
            <w:vAlign w:val="center"/>
          </w:tcPr>
          <w:p w:rsidR="00060D5D" w:rsidRPr="00527CE4" w:rsidRDefault="00060D5D" w:rsidP="00DE08EF">
            <w:pPr>
              <w:jc w:val="center"/>
              <w:rPr>
                <w:rFonts w:ascii="Times New Roman" w:hAnsi="Times New Roman"/>
                <w:bCs/>
                <w:sz w:val="24"/>
                <w:lang w:val="it-IT"/>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21</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Mỏ cát làng Chiềng Ban, xã Quang Hiến (Vị trí 1)</w:t>
            </w:r>
          </w:p>
        </w:tc>
        <w:tc>
          <w:tcPr>
            <w:tcW w:w="1452" w:type="dxa"/>
            <w:vAlign w:val="center"/>
          </w:tcPr>
          <w:p w:rsidR="00060D5D" w:rsidRPr="00527CE4" w:rsidRDefault="00060D5D" w:rsidP="00DE08EF">
            <w:pPr>
              <w:jc w:val="center"/>
              <w:rPr>
                <w:rFonts w:ascii="Times New Roman" w:hAnsi="Times New Roman"/>
                <w:sz w:val="24"/>
                <w:lang w:val="vi-VN" w:eastAsia="vi-VN"/>
              </w:rPr>
            </w:pPr>
            <w:r w:rsidRPr="00527CE4">
              <w:rPr>
                <w:rFonts w:ascii="Times New Roman" w:hAnsi="Times New Roman"/>
                <w:sz w:val="24"/>
                <w:lang w:eastAsia="vi-VN"/>
              </w:rPr>
              <w:t>2.000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22</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Mỏ cát thôn Tân Thủy, xã Tân Phúc</w:t>
            </w:r>
          </w:p>
        </w:tc>
        <w:tc>
          <w:tcPr>
            <w:tcW w:w="1452"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4.000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
                <w:sz w:val="24"/>
                <w:lang w:eastAsia="vi-VN"/>
              </w:rPr>
              <w:t>VII</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MƯỜNG LÁT</w:t>
            </w:r>
            <w:r w:rsidRPr="00527CE4">
              <w:rPr>
                <w:rFonts w:ascii="Times New Roman" w:hAnsi="Times New Roman"/>
                <w:b/>
                <w:spacing w:val="-6"/>
                <w:sz w:val="24"/>
                <w:lang w:val="vi-VN" w:eastAsia="vi-VN"/>
              </w:rPr>
              <w:t>  </w:t>
            </w:r>
          </w:p>
        </w:tc>
        <w:tc>
          <w:tcPr>
            <w:tcW w:w="1452" w:type="dxa"/>
            <w:vAlign w:val="center"/>
          </w:tcPr>
          <w:p w:rsidR="00060D5D" w:rsidRPr="00527CE4" w:rsidRDefault="00060D5D" w:rsidP="00DE08EF">
            <w:pPr>
              <w:jc w:val="center"/>
              <w:rPr>
                <w:rFonts w:ascii="Times New Roman" w:hAnsi="Times New Roman"/>
                <w:sz w:val="24"/>
                <w:lang w:eastAsia="vi-VN"/>
              </w:rPr>
            </w:pPr>
          </w:p>
        </w:tc>
        <w:tc>
          <w:tcPr>
            <w:tcW w:w="1968" w:type="dxa"/>
            <w:shd w:val="clear" w:color="auto" w:fill="auto"/>
          </w:tcPr>
          <w:p w:rsidR="00060D5D" w:rsidRPr="00527CE4" w:rsidRDefault="00060D5D" w:rsidP="00DE08EF">
            <w:pPr>
              <w:jc w:val="center"/>
              <w:rPr>
                <w:rFonts w:ascii="Times New Roman" w:hAnsi="Times New Roman"/>
                <w:sz w:val="24"/>
                <w:lang w:eastAsia="vi-VN"/>
              </w:rPr>
            </w:pPr>
          </w:p>
        </w:tc>
        <w:tc>
          <w:tcPr>
            <w:tcW w:w="3870" w:type="dxa"/>
          </w:tcPr>
          <w:p w:rsidR="00060D5D" w:rsidRPr="00527CE4" w:rsidRDefault="00060D5D" w:rsidP="00DE08EF">
            <w:pPr>
              <w:jc w:val="center"/>
              <w:rPr>
                <w:rFonts w:ascii="Times New Roman" w:hAnsi="Times New Roman"/>
                <w:sz w:val="24"/>
                <w:lang w:eastAsia="vi-VN"/>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207CD2"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23</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Đá vôi</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Xã Tam Chung</w:t>
            </w:r>
          </w:p>
        </w:tc>
        <w:tc>
          <w:tcPr>
            <w:tcW w:w="1452" w:type="dxa"/>
            <w:vAlign w:val="center"/>
          </w:tcPr>
          <w:p w:rsidR="00060D5D" w:rsidRPr="00527CE4" w:rsidRDefault="00060D5D" w:rsidP="00DE08EF">
            <w:pPr>
              <w:jc w:val="center"/>
              <w:rPr>
                <w:rFonts w:ascii="Times New Roman" w:hAnsi="Times New Roman"/>
                <w:sz w:val="24"/>
                <w:lang w:val="vi-VN" w:eastAsia="vi-VN"/>
              </w:rPr>
            </w:pPr>
            <w:r w:rsidRPr="00527CE4">
              <w:rPr>
                <w:rFonts w:ascii="Times New Roman" w:hAnsi="Times New Roman"/>
                <w:sz w:val="24"/>
                <w:lang w:eastAsia="vi-VN"/>
              </w:rPr>
              <w:t>25.000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 xml:space="preserve">“phục vụ các công trình trọng điểm quốc gia, phục vụ nhiệm vụ quốc phòng - an </w:t>
            </w:r>
            <w:r w:rsidRPr="00527CE4">
              <w:rPr>
                <w:rFonts w:ascii="Times New Roman" w:hAnsi="Times New Roman"/>
                <w:bCs/>
                <w:i/>
                <w:iCs/>
                <w:sz w:val="24"/>
              </w:rPr>
              <w:lastRenderedPageBreak/>
              <w:t>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207CD2" w:rsidRDefault="00060D5D" w:rsidP="00DE08EF">
            <w:pPr>
              <w:jc w:val="center"/>
              <w:rPr>
                <w:rFonts w:ascii="Times New Roman" w:hAnsi="Times New Roman"/>
                <w:spacing w:val="-4"/>
                <w:sz w:val="24"/>
                <w:lang w:val="vi-VN" w:eastAsia="vi-VN"/>
              </w:rPr>
            </w:pPr>
            <w:r w:rsidRPr="00527CE4">
              <w:rPr>
                <w:rFonts w:ascii="Times New Roman" w:hAnsi="Times New Roman"/>
                <w:sz w:val="24"/>
                <w:lang w:val="vi-VN" w:eastAsia="vi-VN"/>
              </w:rPr>
              <w:lastRenderedPageBreak/>
              <w:t xml:space="preserve">Công ty CP Đầu tư xây dựng Lộc Phát được UBND tỉnh đồng ý chủ trương lập hồ sơ khai thác tại Công văn số </w:t>
            </w:r>
            <w:r w:rsidRPr="00527CE4">
              <w:rPr>
                <w:rFonts w:ascii="Times New Roman" w:hAnsi="Times New Roman"/>
                <w:sz w:val="24"/>
                <w:lang w:val="vi-VN" w:eastAsia="vi-VN"/>
              </w:rPr>
              <w:lastRenderedPageBreak/>
              <w:t>5436/UBND-CN ngày 19/5/2017</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lastRenderedPageBreak/>
              <w:t>24</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Pr>
                <w:rFonts w:ascii="Times New Roman" w:hAnsi="Times New Roman"/>
                <w:sz w:val="24"/>
                <w:lang w:eastAsia="vi-VN"/>
              </w:rPr>
              <w:t>C</w:t>
            </w:r>
            <w:r w:rsidRPr="00527CE4">
              <w:rPr>
                <w:rFonts w:ascii="Times New Roman" w:hAnsi="Times New Roman"/>
                <w:sz w:val="24"/>
                <w:lang w:eastAsia="vi-VN"/>
              </w:rPr>
              <w:t>át</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val="fr-FR" w:eastAsia="vi-VN"/>
              </w:rPr>
            </w:pPr>
            <w:r w:rsidRPr="00527CE4">
              <w:rPr>
                <w:rFonts w:ascii="Times New Roman" w:hAnsi="Times New Roman"/>
                <w:sz w:val="24"/>
                <w:lang w:val="fr-FR" w:eastAsia="vi-VN"/>
              </w:rPr>
              <w:t>Suối sim, thị trấn Mường Lát</w:t>
            </w:r>
          </w:p>
        </w:tc>
        <w:tc>
          <w:tcPr>
            <w:tcW w:w="1452"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3.160</w:t>
            </w:r>
          </w:p>
        </w:tc>
        <w:tc>
          <w:tcPr>
            <w:tcW w:w="1968"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 xml:space="preserve"> 3328/QĐ-UBND ngày 27/8/2021 </w:t>
            </w:r>
          </w:p>
        </w:tc>
        <w:tc>
          <w:tcPr>
            <w:tcW w:w="3870" w:type="dxa"/>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lang w:eastAsia="vi-VN"/>
              </w:rPr>
              <w:t>Chưa cấp phép hoạt động khoáng sản</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b/>
                <w:sz w:val="24"/>
                <w:lang w:eastAsia="vi-VN"/>
              </w:rPr>
              <w:t>VIII</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b/>
                <w:bCs/>
                <w:spacing w:val="-6"/>
                <w:sz w:val="24"/>
                <w:lang w:val="vi-VN" w:eastAsia="vi-VN"/>
              </w:rPr>
              <w:t xml:space="preserve">HUYỆN </w:t>
            </w:r>
            <w:r w:rsidRPr="00527CE4">
              <w:rPr>
                <w:rFonts w:ascii="Times New Roman" w:hAnsi="Times New Roman"/>
                <w:b/>
                <w:bCs/>
                <w:spacing w:val="-6"/>
                <w:sz w:val="24"/>
                <w:lang w:eastAsia="vi-VN"/>
              </w:rPr>
              <w:t>QUAN SƠN</w:t>
            </w:r>
          </w:p>
        </w:tc>
        <w:tc>
          <w:tcPr>
            <w:tcW w:w="1452" w:type="dxa"/>
            <w:vAlign w:val="center"/>
          </w:tcPr>
          <w:p w:rsidR="00060D5D" w:rsidRPr="00527CE4" w:rsidRDefault="00060D5D" w:rsidP="00DE08EF">
            <w:pPr>
              <w:jc w:val="center"/>
              <w:rPr>
                <w:rFonts w:ascii="Times New Roman" w:hAnsi="Times New Roman"/>
                <w:sz w:val="24"/>
                <w:lang w:eastAsia="vi-VN"/>
              </w:rPr>
            </w:pPr>
          </w:p>
        </w:tc>
        <w:tc>
          <w:tcPr>
            <w:tcW w:w="1968" w:type="dxa"/>
            <w:shd w:val="clear" w:color="auto" w:fill="auto"/>
          </w:tcPr>
          <w:p w:rsidR="00060D5D" w:rsidRPr="00527CE4" w:rsidRDefault="00060D5D" w:rsidP="00DE08EF">
            <w:pPr>
              <w:ind w:left="-57" w:right="-57"/>
              <w:jc w:val="center"/>
              <w:rPr>
                <w:rFonts w:ascii="Times New Roman" w:hAnsi="Times New Roman"/>
                <w:sz w:val="24"/>
                <w:lang w:eastAsia="vi-VN"/>
              </w:rPr>
            </w:pPr>
          </w:p>
        </w:tc>
        <w:tc>
          <w:tcPr>
            <w:tcW w:w="3870" w:type="dxa"/>
          </w:tcPr>
          <w:p w:rsidR="00060D5D" w:rsidRPr="00527CE4" w:rsidRDefault="00060D5D" w:rsidP="00DE08EF">
            <w:pPr>
              <w:jc w:val="center"/>
              <w:rPr>
                <w:rFonts w:ascii="Times New Roman" w:hAnsi="Times New Roman"/>
                <w:sz w:val="24"/>
                <w:shd w:val="clear" w:color="auto" w:fill="FFFFFF"/>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25</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Tam Lư, Tam Thanh, Trung Tiến</w:t>
            </w:r>
          </w:p>
        </w:tc>
        <w:tc>
          <w:tcPr>
            <w:tcW w:w="1452"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sz w:val="24"/>
                <w:lang w:eastAsia="vi-VN"/>
              </w:rPr>
              <w:t>22.500</w:t>
            </w:r>
          </w:p>
        </w:tc>
        <w:tc>
          <w:tcPr>
            <w:tcW w:w="196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jc w:val="center"/>
              <w:rPr>
                <w:rFonts w:ascii="Times New Roman" w:hAnsi="Times New Roman"/>
                <w:sz w:val="24"/>
                <w:shd w:val="clear" w:color="auto" w:fill="FFFFFF"/>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z w:val="24"/>
                <w:shd w:val="clear" w:color="auto" w:fill="FFFFFF"/>
              </w:rPr>
              <w:t xml:space="preserve">Công ty TNHH Mạnh Tùng Khang </w:t>
            </w:r>
            <w:r w:rsidRPr="00527CE4">
              <w:rPr>
                <w:rFonts w:ascii="Times New Roman" w:hAnsi="Times New Roman"/>
                <w:sz w:val="24"/>
                <w:lang w:val="vi-VN" w:eastAsia="vi-VN"/>
              </w:rPr>
              <w:t xml:space="preserve">được UBND tỉnh </w:t>
            </w:r>
            <w:r w:rsidRPr="00527CE4">
              <w:rPr>
                <w:rFonts w:ascii="Times New Roman" w:hAnsi="Times New Roman"/>
                <w:sz w:val="24"/>
                <w:lang w:eastAsia="vi-VN"/>
              </w:rPr>
              <w:t>đồng ý chủ trương khai thác tại Công văn số</w:t>
            </w:r>
            <w:r w:rsidRPr="00527CE4">
              <w:rPr>
                <w:rFonts w:ascii="Times New Roman" w:hAnsi="Times New Roman"/>
                <w:sz w:val="24"/>
                <w:lang w:val="vi-VN" w:eastAsia="vi-VN"/>
              </w:rPr>
              <w:t xml:space="preserve"> </w:t>
            </w:r>
            <w:r w:rsidRPr="00527CE4">
              <w:rPr>
                <w:rFonts w:ascii="Times New Roman" w:hAnsi="Times New Roman"/>
                <w:sz w:val="24"/>
                <w:shd w:val="clear" w:color="auto" w:fill="FFFFFF"/>
              </w:rPr>
              <w:t>2926/UBND-CN ngày 22/3/2018</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b/>
                <w:sz w:val="24"/>
                <w:lang w:eastAsia="vi-VN"/>
              </w:rPr>
              <w:t>I</w:t>
            </w:r>
            <w:r w:rsidRPr="00527CE4">
              <w:rPr>
                <w:rFonts w:ascii="Times New Roman" w:hAnsi="Times New Roman"/>
                <w:b/>
                <w:sz w:val="24"/>
                <w:lang w:eastAsia="vi-VN"/>
              </w:rPr>
              <w:t>X</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bCs/>
                <w:sz w:val="24"/>
                <w:lang w:val="it-IT"/>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THỌ XUÂN</w:t>
            </w:r>
          </w:p>
        </w:tc>
        <w:tc>
          <w:tcPr>
            <w:tcW w:w="1452" w:type="dxa"/>
            <w:vAlign w:val="center"/>
          </w:tcPr>
          <w:p w:rsidR="00060D5D" w:rsidRPr="00527CE4" w:rsidRDefault="00060D5D" w:rsidP="00DE08EF">
            <w:pPr>
              <w:jc w:val="center"/>
              <w:rPr>
                <w:rFonts w:ascii="Times New Roman" w:hAnsi="Times New Roman"/>
                <w:sz w:val="24"/>
                <w:lang w:eastAsia="vi-VN"/>
              </w:rPr>
            </w:pPr>
          </w:p>
        </w:tc>
        <w:tc>
          <w:tcPr>
            <w:tcW w:w="1968" w:type="dxa"/>
            <w:shd w:val="clear" w:color="auto" w:fill="auto"/>
          </w:tcPr>
          <w:p w:rsidR="00060D5D" w:rsidRPr="00527CE4" w:rsidRDefault="00060D5D" w:rsidP="00DE08EF">
            <w:pPr>
              <w:ind w:left="-57" w:right="-57"/>
              <w:jc w:val="center"/>
              <w:rPr>
                <w:rFonts w:ascii="Times New Roman" w:hAnsi="Times New Roman"/>
                <w:sz w:val="24"/>
                <w:lang w:eastAsia="vi-VN"/>
              </w:rPr>
            </w:pPr>
          </w:p>
        </w:tc>
        <w:tc>
          <w:tcPr>
            <w:tcW w:w="3870" w:type="dxa"/>
            <w:vAlign w:val="center"/>
          </w:tcPr>
          <w:p w:rsidR="00060D5D" w:rsidRPr="00527CE4" w:rsidRDefault="00060D5D" w:rsidP="00DE08EF">
            <w:pPr>
              <w:jc w:val="center"/>
              <w:rPr>
                <w:rFonts w:ascii="Times New Roman" w:hAnsi="Times New Roman"/>
                <w:bCs/>
                <w:sz w:val="24"/>
                <w:lang w:val="it-IT"/>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26</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Xã Xuân Phú</w:t>
            </w:r>
          </w:p>
        </w:tc>
        <w:tc>
          <w:tcPr>
            <w:tcW w:w="1452" w:type="dxa"/>
            <w:vAlign w:val="center"/>
          </w:tcPr>
          <w:p w:rsidR="00060D5D" w:rsidRPr="00527CE4" w:rsidRDefault="00060D5D" w:rsidP="00DE08EF">
            <w:pPr>
              <w:jc w:val="center"/>
              <w:rPr>
                <w:rFonts w:ascii="Times New Roman" w:hAnsi="Times New Roman"/>
                <w:sz w:val="24"/>
              </w:rPr>
            </w:pPr>
            <w:r w:rsidRPr="00527CE4">
              <w:rPr>
                <w:rFonts w:ascii="Times New Roman" w:hAnsi="Times New Roman"/>
                <w:spacing w:val="-4"/>
                <w:sz w:val="24"/>
                <w:lang w:eastAsia="vi-VN"/>
              </w:rPr>
              <w:t>40.000</w:t>
            </w:r>
          </w:p>
        </w:tc>
        <w:tc>
          <w:tcPr>
            <w:tcW w:w="196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ind w:left="-57" w:right="-57"/>
              <w:jc w:val="center"/>
              <w:rPr>
                <w:rFonts w:ascii="Times New Roman" w:hAnsi="Times New Roman"/>
                <w:sz w:val="24"/>
                <w:shd w:val="clear" w:color="auto" w:fill="FFFFFF"/>
                <w:lang w:val="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197B93"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Công ty Cổ phần Xây dựng và Đầu tư phát triển nông thôn Miền Tây </w:t>
            </w:r>
            <w:r w:rsidRPr="00197B93">
              <w:rPr>
                <w:rFonts w:ascii="Times New Roman" w:hAnsi="Times New Roman"/>
                <w:sz w:val="24"/>
                <w:lang w:val="vi-VN" w:eastAsia="vi-VN"/>
              </w:rPr>
              <w:t xml:space="preserve">được UBND tỉnh chấp thuận chủ trương tại Công văn số </w:t>
            </w:r>
            <w:r w:rsidRPr="00527CE4">
              <w:rPr>
                <w:rFonts w:ascii="Times New Roman" w:hAnsi="Times New Roman"/>
                <w:spacing w:val="-4"/>
                <w:sz w:val="24"/>
                <w:lang w:val="vi-VN" w:eastAsia="vi-VN"/>
              </w:rPr>
              <w:t>5038/UBND-CN ngày 11/5/2017 và 450/UBND-CN ngày 10/01/2019</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lang w:eastAsia="vi-VN"/>
              </w:rPr>
            </w:pPr>
            <w:r>
              <w:rPr>
                <w:rFonts w:ascii="Times New Roman" w:hAnsi="Times New Roman"/>
                <w:bCs/>
                <w:sz w:val="24"/>
                <w:lang w:eastAsia="vi-VN"/>
              </w:rPr>
              <w:t>27</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Đồi thôn 8, xã Xuân Châu</w:t>
            </w:r>
          </w:p>
        </w:tc>
        <w:tc>
          <w:tcPr>
            <w:tcW w:w="1452" w:type="dxa"/>
            <w:vAlign w:val="center"/>
          </w:tcPr>
          <w:p w:rsidR="00060D5D" w:rsidRPr="00527CE4" w:rsidRDefault="00060D5D" w:rsidP="00DE08EF">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224.930</w:t>
            </w:r>
          </w:p>
        </w:tc>
        <w:tc>
          <w:tcPr>
            <w:tcW w:w="1968" w:type="dxa"/>
            <w:shd w:val="clear" w:color="auto" w:fill="auto"/>
            <w:vAlign w:val="center"/>
          </w:tcPr>
          <w:p w:rsidR="00060D5D" w:rsidRPr="00527CE4" w:rsidRDefault="00C074D7" w:rsidP="00DE08EF">
            <w:pPr>
              <w:jc w:val="center"/>
              <w:rPr>
                <w:rFonts w:ascii="Times New Roman" w:hAnsi="Times New Roman"/>
                <w:bCs/>
                <w:sz w:val="26"/>
                <w:szCs w:val="26"/>
                <w:lang w:val="it-IT"/>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w:t>
            </w:r>
          </w:p>
        </w:tc>
        <w:tc>
          <w:tcPr>
            <w:tcW w:w="4242" w:type="dxa"/>
            <w:shd w:val="clear" w:color="auto" w:fill="auto"/>
            <w:vAlign w:val="center"/>
          </w:tcPr>
          <w:p w:rsidR="00060D5D" w:rsidRPr="00527CE4" w:rsidRDefault="00060D5D" w:rsidP="00DE08EF">
            <w:pPr>
              <w:jc w:val="center"/>
              <w:rPr>
                <w:rFonts w:ascii="Times New Roman" w:hAnsi="Times New Roman"/>
                <w:bCs/>
                <w:sz w:val="24"/>
                <w:lang w:val="it-IT"/>
              </w:rPr>
            </w:pPr>
            <w:r w:rsidRPr="00527CE4">
              <w:rPr>
                <w:rFonts w:ascii="Times New Roman" w:hAnsi="Times New Roman"/>
                <w:bCs/>
                <w:sz w:val="24"/>
                <w:lang w:val="it-IT"/>
              </w:rPr>
              <w:t xml:space="preserve">Quy hoạch các mỏ đất đắp đê được </w:t>
            </w:r>
            <w:r w:rsidRPr="00527CE4">
              <w:rPr>
                <w:rFonts w:ascii="Times New Roman" w:hAnsi="Times New Roman"/>
                <w:sz w:val="24"/>
                <w:lang w:eastAsia="vi-VN"/>
              </w:rPr>
              <w:t>UBND tỉnh</w:t>
            </w:r>
            <w:r w:rsidRPr="00527CE4">
              <w:rPr>
                <w:rFonts w:ascii="Times New Roman" w:hAnsi="Times New Roman"/>
                <w:bCs/>
                <w:sz w:val="24"/>
                <w:lang w:val="it-IT"/>
              </w:rPr>
              <w:t xml:space="preserve"> phê duyệt tại Quyết định số </w:t>
            </w:r>
            <w:r w:rsidRPr="00527CE4">
              <w:rPr>
                <w:rFonts w:ascii="Times New Roman" w:hAnsi="Times New Roman"/>
                <w:sz w:val="24"/>
                <w:lang w:val="vi-VN" w:eastAsia="vi-VN"/>
              </w:rPr>
              <w:t>4823/QĐ-UBND ngày 31</w:t>
            </w:r>
            <w:r w:rsidRPr="00527CE4">
              <w:rPr>
                <w:rFonts w:ascii="Times New Roman" w:hAnsi="Times New Roman"/>
                <w:sz w:val="24"/>
                <w:lang w:eastAsia="vi-VN"/>
              </w:rPr>
              <w:t>/12/</w:t>
            </w:r>
            <w:r w:rsidRPr="00527CE4">
              <w:rPr>
                <w:rFonts w:ascii="Times New Roman" w:hAnsi="Times New Roman"/>
                <w:sz w:val="24"/>
                <w:lang w:val="vi-VN" w:eastAsia="vi-VN"/>
              </w:rPr>
              <w:t>2014</w:t>
            </w:r>
            <w:bookmarkStart w:id="8" w:name="_Hlk100410838"/>
            <w:r w:rsidRPr="00527CE4">
              <w:rPr>
                <w:rFonts w:ascii="Times New Roman" w:hAnsi="Times New Roman"/>
                <w:sz w:val="24"/>
                <w:lang w:val="vi-VN" w:eastAsia="vi-VN"/>
              </w:rPr>
              <w:t xml:space="preserve"> </w:t>
            </w:r>
            <w:bookmarkEnd w:id="8"/>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lang w:eastAsia="vi-VN"/>
              </w:rPr>
            </w:pPr>
            <w:r>
              <w:rPr>
                <w:rFonts w:ascii="Times New Roman" w:hAnsi="Times New Roman"/>
                <w:bCs/>
                <w:sz w:val="24"/>
                <w:lang w:eastAsia="vi-VN"/>
              </w:rPr>
              <w:t>28</w:t>
            </w:r>
          </w:p>
        </w:tc>
        <w:tc>
          <w:tcPr>
            <w:tcW w:w="1546" w:type="dxa"/>
            <w:shd w:val="clear" w:color="auto" w:fill="auto"/>
            <w:vAlign w:val="center"/>
          </w:tcPr>
          <w:p w:rsidR="00060D5D" w:rsidRPr="00527CE4" w:rsidRDefault="00060D5D" w:rsidP="00DE08EF">
            <w:pPr>
              <w:jc w:val="center"/>
              <w:rPr>
                <w:rFonts w:ascii="Times New Roman" w:hAnsi="Times New Roman"/>
                <w:sz w:val="26"/>
                <w:szCs w:val="26"/>
              </w:rPr>
            </w:pPr>
            <w:r w:rsidRPr="00527CE4">
              <w:rPr>
                <w:rFonts w:ascii="Times New Roman" w:hAnsi="Times New Roman"/>
                <w:spacing w:val="-6"/>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Núi thôn 1, xã Xuân Châu</w:t>
            </w:r>
          </w:p>
        </w:tc>
        <w:tc>
          <w:tcPr>
            <w:tcW w:w="1452" w:type="dxa"/>
            <w:vAlign w:val="center"/>
          </w:tcPr>
          <w:p w:rsidR="00060D5D" w:rsidRPr="00527CE4" w:rsidRDefault="00060D5D" w:rsidP="00DE08EF">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247.390</w:t>
            </w:r>
          </w:p>
        </w:tc>
        <w:tc>
          <w:tcPr>
            <w:tcW w:w="1968" w:type="dxa"/>
            <w:shd w:val="clear" w:color="auto" w:fill="auto"/>
            <w:vAlign w:val="center"/>
          </w:tcPr>
          <w:p w:rsidR="00060D5D" w:rsidRPr="00527CE4" w:rsidRDefault="00C074D7" w:rsidP="00DE08EF">
            <w:pPr>
              <w:jc w:val="center"/>
              <w:rPr>
                <w:rFonts w:ascii="Times New Roman" w:hAnsi="Times New Roman"/>
                <w:bCs/>
                <w:sz w:val="26"/>
                <w:szCs w:val="26"/>
                <w:lang w:val="it-IT"/>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pacing w:val="-6"/>
                <w:sz w:val="26"/>
                <w:szCs w:val="26"/>
                <w:lang w:val="vi-VN" w:eastAsia="vi-VN"/>
              </w:rPr>
            </w:pPr>
            <w:r w:rsidRPr="00527CE4">
              <w:rPr>
                <w:rFonts w:ascii="Times New Roman" w:hAnsi="Times New Roman"/>
                <w:bCs/>
                <w:sz w:val="26"/>
                <w:szCs w:val="26"/>
                <w:lang w:val="it-IT"/>
              </w:rPr>
              <w:t>-</w:t>
            </w:r>
          </w:p>
        </w:tc>
        <w:tc>
          <w:tcPr>
            <w:tcW w:w="4242" w:type="dxa"/>
            <w:shd w:val="clear" w:color="auto" w:fill="auto"/>
            <w:vAlign w:val="center"/>
          </w:tcPr>
          <w:p w:rsidR="00060D5D" w:rsidRPr="00527CE4" w:rsidRDefault="00060D5D" w:rsidP="00DE08EF">
            <w:pPr>
              <w:jc w:val="center"/>
              <w:rPr>
                <w:rFonts w:ascii="Times New Roman" w:hAnsi="Times New Roman"/>
                <w:bCs/>
                <w:sz w:val="26"/>
                <w:szCs w:val="26"/>
                <w:lang w:val="it-IT"/>
              </w:rPr>
            </w:pPr>
            <w:r w:rsidRPr="00527CE4">
              <w:rPr>
                <w:rFonts w:ascii="Times New Roman" w:hAnsi="Times New Roman"/>
                <w:bCs/>
                <w:sz w:val="26"/>
                <w:szCs w:val="26"/>
                <w:lang w:val="it-IT"/>
              </w:rPr>
              <w:t xml:space="preserve">Quy hoạch các mỏ đất đắp đê được </w:t>
            </w:r>
            <w:r w:rsidRPr="00197B93">
              <w:rPr>
                <w:rFonts w:ascii="Times New Roman" w:hAnsi="Times New Roman"/>
                <w:sz w:val="26"/>
                <w:szCs w:val="26"/>
                <w:lang w:val="vi-VN" w:eastAsia="vi-VN"/>
              </w:rPr>
              <w:t>UBND tỉnh</w:t>
            </w:r>
            <w:r w:rsidRPr="00527CE4">
              <w:rPr>
                <w:rFonts w:ascii="Times New Roman" w:hAnsi="Times New Roman"/>
                <w:bCs/>
                <w:sz w:val="26"/>
                <w:szCs w:val="26"/>
                <w:lang w:val="it-IT"/>
              </w:rPr>
              <w:t xml:space="preserve"> phê duyệt tại Quyết định số </w:t>
            </w:r>
            <w:r w:rsidRPr="00527CE4">
              <w:rPr>
                <w:rFonts w:ascii="Times New Roman" w:hAnsi="Times New Roman"/>
                <w:sz w:val="26"/>
                <w:szCs w:val="26"/>
                <w:lang w:val="vi-VN" w:eastAsia="vi-VN"/>
              </w:rPr>
              <w:t>4823/QĐ-UBND ngày 31</w:t>
            </w:r>
            <w:r w:rsidRPr="00197B93">
              <w:rPr>
                <w:rFonts w:ascii="Times New Roman" w:hAnsi="Times New Roman"/>
                <w:sz w:val="26"/>
                <w:szCs w:val="26"/>
                <w:lang w:val="vi-VN" w:eastAsia="vi-VN"/>
              </w:rPr>
              <w:t>/12/</w:t>
            </w:r>
            <w:r w:rsidRPr="00527CE4">
              <w:rPr>
                <w:rFonts w:ascii="Times New Roman" w:hAnsi="Times New Roman"/>
                <w:sz w:val="26"/>
                <w:szCs w:val="26"/>
                <w:lang w:val="vi-VN" w:eastAsia="vi-VN"/>
              </w:rPr>
              <w:t>2014</w:t>
            </w:r>
            <w:r w:rsidRPr="00527CE4">
              <w:rPr>
                <w:rFonts w:ascii="Times New Roman" w:hAnsi="Times New Roman"/>
                <w:sz w:val="24"/>
                <w:lang w:val="vi-VN" w:eastAsia="vi-VN"/>
              </w:rPr>
              <w:t xml:space="preserve">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lang w:eastAsia="vi-VN"/>
              </w:rPr>
            </w:pPr>
            <w:r>
              <w:rPr>
                <w:rFonts w:ascii="Times New Roman" w:hAnsi="Times New Roman"/>
                <w:bCs/>
                <w:sz w:val="24"/>
                <w:lang w:eastAsia="vi-VN"/>
              </w:rPr>
              <w:t>29</w:t>
            </w:r>
          </w:p>
        </w:tc>
        <w:tc>
          <w:tcPr>
            <w:tcW w:w="1546" w:type="dxa"/>
            <w:shd w:val="clear" w:color="auto" w:fill="auto"/>
            <w:vAlign w:val="center"/>
          </w:tcPr>
          <w:p w:rsidR="00060D5D" w:rsidRPr="00527CE4" w:rsidRDefault="00060D5D" w:rsidP="00DE08EF">
            <w:pPr>
              <w:jc w:val="center"/>
              <w:rPr>
                <w:rFonts w:ascii="Times New Roman" w:hAnsi="Times New Roman"/>
                <w:sz w:val="26"/>
                <w:szCs w:val="26"/>
              </w:rPr>
            </w:pPr>
            <w:r w:rsidRPr="00527CE4">
              <w:rPr>
                <w:rFonts w:ascii="Times New Roman" w:hAnsi="Times New Roman"/>
                <w:spacing w:val="-6"/>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Đồi Tân Phúc, xã Thọ Lâm</w:t>
            </w:r>
          </w:p>
        </w:tc>
        <w:tc>
          <w:tcPr>
            <w:tcW w:w="1452" w:type="dxa"/>
            <w:vAlign w:val="center"/>
          </w:tcPr>
          <w:p w:rsidR="00060D5D" w:rsidRPr="00527CE4" w:rsidRDefault="00060D5D" w:rsidP="00DE08EF">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246.490</w:t>
            </w:r>
          </w:p>
        </w:tc>
        <w:tc>
          <w:tcPr>
            <w:tcW w:w="1968" w:type="dxa"/>
            <w:shd w:val="clear" w:color="auto" w:fill="auto"/>
            <w:vAlign w:val="center"/>
          </w:tcPr>
          <w:p w:rsidR="00060D5D" w:rsidRPr="00527CE4" w:rsidRDefault="00C074D7" w:rsidP="00DE08EF">
            <w:pPr>
              <w:jc w:val="center"/>
              <w:rPr>
                <w:rFonts w:ascii="Times New Roman" w:hAnsi="Times New Roman"/>
                <w:bCs/>
                <w:sz w:val="26"/>
                <w:szCs w:val="26"/>
                <w:lang w:val="it-IT"/>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w:t>
            </w:r>
          </w:p>
        </w:tc>
        <w:tc>
          <w:tcPr>
            <w:tcW w:w="4242" w:type="dxa"/>
            <w:shd w:val="clear" w:color="auto" w:fill="auto"/>
            <w:vAlign w:val="center"/>
          </w:tcPr>
          <w:p w:rsidR="00060D5D" w:rsidRPr="00527CE4" w:rsidRDefault="00060D5D" w:rsidP="00DE08EF">
            <w:pPr>
              <w:jc w:val="center"/>
              <w:rPr>
                <w:rFonts w:ascii="Times New Roman" w:hAnsi="Times New Roman"/>
                <w:bCs/>
                <w:sz w:val="26"/>
                <w:szCs w:val="26"/>
                <w:lang w:val="it-IT"/>
              </w:rPr>
            </w:pPr>
            <w:r w:rsidRPr="00527CE4">
              <w:rPr>
                <w:rFonts w:ascii="Times New Roman" w:hAnsi="Times New Roman"/>
                <w:bCs/>
                <w:sz w:val="26"/>
                <w:szCs w:val="26"/>
                <w:lang w:val="it-IT"/>
              </w:rPr>
              <w:t xml:space="preserve">Quy hoạch các mỏ đất đắp đê được </w:t>
            </w:r>
            <w:r w:rsidRPr="00527CE4">
              <w:rPr>
                <w:rFonts w:ascii="Times New Roman" w:hAnsi="Times New Roman"/>
                <w:sz w:val="26"/>
                <w:szCs w:val="26"/>
                <w:lang w:eastAsia="vi-VN"/>
              </w:rPr>
              <w:t>UBND tỉnh</w:t>
            </w:r>
            <w:r w:rsidRPr="00527CE4">
              <w:rPr>
                <w:rFonts w:ascii="Times New Roman" w:hAnsi="Times New Roman"/>
                <w:bCs/>
                <w:sz w:val="26"/>
                <w:szCs w:val="26"/>
                <w:lang w:val="it-IT"/>
              </w:rPr>
              <w:t xml:space="preserve"> phê duyệt tại Quyết định số </w:t>
            </w:r>
            <w:r w:rsidRPr="00527CE4">
              <w:rPr>
                <w:rFonts w:ascii="Times New Roman" w:hAnsi="Times New Roman"/>
                <w:sz w:val="26"/>
                <w:szCs w:val="26"/>
                <w:lang w:val="vi-VN" w:eastAsia="vi-VN"/>
              </w:rPr>
              <w:t>4823/QĐ-UBND ngày 31</w:t>
            </w:r>
            <w:r w:rsidRPr="00527CE4">
              <w:rPr>
                <w:rFonts w:ascii="Times New Roman" w:hAnsi="Times New Roman"/>
                <w:sz w:val="26"/>
                <w:szCs w:val="26"/>
                <w:lang w:eastAsia="vi-VN"/>
              </w:rPr>
              <w:t>/12/</w:t>
            </w:r>
            <w:r w:rsidRPr="00527CE4">
              <w:rPr>
                <w:rFonts w:ascii="Times New Roman" w:hAnsi="Times New Roman"/>
                <w:sz w:val="26"/>
                <w:szCs w:val="26"/>
                <w:lang w:val="vi-VN" w:eastAsia="vi-VN"/>
              </w:rPr>
              <w:t>2014</w:t>
            </w:r>
            <w:r w:rsidRPr="00527CE4">
              <w:rPr>
                <w:rFonts w:ascii="Times New Roman" w:hAnsi="Times New Roman"/>
                <w:sz w:val="24"/>
                <w:lang w:val="vi-VN" w:eastAsia="vi-VN"/>
              </w:rPr>
              <w:t xml:space="preserve">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Cs/>
                <w:sz w:val="24"/>
                <w:lang w:eastAsia="vi-VN"/>
              </w:rPr>
            </w:pPr>
            <w:r>
              <w:rPr>
                <w:rFonts w:ascii="Times New Roman" w:hAnsi="Times New Roman"/>
                <w:bCs/>
                <w:sz w:val="24"/>
                <w:lang w:eastAsia="vi-VN"/>
              </w:rPr>
              <w:lastRenderedPageBreak/>
              <w:t>30</w:t>
            </w:r>
          </w:p>
        </w:tc>
        <w:tc>
          <w:tcPr>
            <w:tcW w:w="1546" w:type="dxa"/>
            <w:shd w:val="clear" w:color="auto" w:fill="auto"/>
            <w:vAlign w:val="center"/>
          </w:tcPr>
          <w:p w:rsidR="00060D5D" w:rsidRPr="00527CE4" w:rsidRDefault="00060D5D" w:rsidP="00DE08EF">
            <w:pPr>
              <w:jc w:val="center"/>
              <w:rPr>
                <w:rFonts w:ascii="Times New Roman" w:hAnsi="Times New Roman"/>
                <w:sz w:val="26"/>
                <w:szCs w:val="26"/>
              </w:rPr>
            </w:pPr>
            <w:r w:rsidRPr="00527CE4">
              <w:rPr>
                <w:rFonts w:ascii="Times New Roman" w:hAnsi="Times New Roman"/>
                <w:spacing w:val="-6"/>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 xml:space="preserve">Đồi Cồn </w:t>
            </w:r>
            <w:r>
              <w:rPr>
                <w:rFonts w:ascii="Times New Roman" w:hAnsi="Times New Roman"/>
                <w:spacing w:val="-6"/>
                <w:sz w:val="26"/>
                <w:szCs w:val="26"/>
                <w:lang w:eastAsia="vi-VN"/>
              </w:rPr>
              <w:t>C</w:t>
            </w:r>
            <w:r w:rsidRPr="00527CE4">
              <w:rPr>
                <w:rFonts w:ascii="Times New Roman" w:hAnsi="Times New Roman"/>
                <w:spacing w:val="-6"/>
                <w:sz w:val="26"/>
                <w:szCs w:val="26"/>
                <w:lang w:eastAsia="vi-VN"/>
              </w:rPr>
              <w:t xml:space="preserve">ưng, xã Xuân </w:t>
            </w:r>
            <w:r>
              <w:rPr>
                <w:rFonts w:ascii="Times New Roman" w:hAnsi="Times New Roman"/>
                <w:spacing w:val="-6"/>
                <w:sz w:val="26"/>
                <w:szCs w:val="26"/>
                <w:lang w:eastAsia="vi-VN"/>
              </w:rPr>
              <w:t>Hưng</w:t>
            </w:r>
          </w:p>
        </w:tc>
        <w:tc>
          <w:tcPr>
            <w:tcW w:w="1452" w:type="dxa"/>
            <w:vAlign w:val="center"/>
          </w:tcPr>
          <w:p w:rsidR="00060D5D" w:rsidRPr="00527CE4" w:rsidRDefault="00060D5D" w:rsidP="00DE08EF">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217.310</w:t>
            </w:r>
          </w:p>
        </w:tc>
        <w:tc>
          <w:tcPr>
            <w:tcW w:w="1968" w:type="dxa"/>
            <w:shd w:val="clear" w:color="auto" w:fill="auto"/>
            <w:vAlign w:val="center"/>
          </w:tcPr>
          <w:p w:rsidR="00060D5D" w:rsidRPr="00527CE4" w:rsidRDefault="00C074D7" w:rsidP="00DE08EF">
            <w:pPr>
              <w:jc w:val="center"/>
              <w:rPr>
                <w:rFonts w:ascii="Times New Roman" w:hAnsi="Times New Roman"/>
                <w:bCs/>
                <w:sz w:val="26"/>
                <w:szCs w:val="26"/>
                <w:lang w:val="it-IT"/>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pacing w:val="-6"/>
                <w:sz w:val="26"/>
                <w:szCs w:val="26"/>
                <w:lang w:eastAsia="vi-VN"/>
              </w:rPr>
            </w:pPr>
            <w:r w:rsidRPr="00527CE4">
              <w:rPr>
                <w:rFonts w:ascii="Times New Roman" w:hAnsi="Times New Roman"/>
                <w:spacing w:val="-6"/>
                <w:sz w:val="26"/>
                <w:szCs w:val="26"/>
                <w:lang w:eastAsia="vi-VN"/>
              </w:rPr>
              <w:t>-</w:t>
            </w:r>
          </w:p>
        </w:tc>
        <w:tc>
          <w:tcPr>
            <w:tcW w:w="4242" w:type="dxa"/>
            <w:shd w:val="clear" w:color="auto" w:fill="auto"/>
            <w:vAlign w:val="center"/>
          </w:tcPr>
          <w:p w:rsidR="00060D5D" w:rsidRPr="00527CE4" w:rsidRDefault="00060D5D" w:rsidP="00DE08EF">
            <w:pPr>
              <w:jc w:val="center"/>
              <w:rPr>
                <w:rFonts w:ascii="Times New Roman" w:hAnsi="Times New Roman"/>
                <w:bCs/>
                <w:sz w:val="26"/>
                <w:szCs w:val="26"/>
                <w:lang w:val="it-IT"/>
              </w:rPr>
            </w:pPr>
            <w:r w:rsidRPr="00527CE4">
              <w:rPr>
                <w:rFonts w:ascii="Times New Roman" w:hAnsi="Times New Roman"/>
                <w:bCs/>
                <w:sz w:val="26"/>
                <w:szCs w:val="26"/>
                <w:lang w:val="it-IT"/>
              </w:rPr>
              <w:t xml:space="preserve">Quy hoạch các mỏ đất đắp đê được </w:t>
            </w:r>
            <w:r w:rsidRPr="00527CE4">
              <w:rPr>
                <w:rFonts w:ascii="Times New Roman" w:hAnsi="Times New Roman"/>
                <w:sz w:val="26"/>
                <w:szCs w:val="26"/>
                <w:lang w:eastAsia="vi-VN"/>
              </w:rPr>
              <w:t>UBND tỉnh</w:t>
            </w:r>
            <w:r w:rsidRPr="00527CE4">
              <w:rPr>
                <w:rFonts w:ascii="Times New Roman" w:hAnsi="Times New Roman"/>
                <w:bCs/>
                <w:sz w:val="26"/>
                <w:szCs w:val="26"/>
                <w:lang w:val="it-IT"/>
              </w:rPr>
              <w:t xml:space="preserve"> phê duyệt tại Quyết định số </w:t>
            </w:r>
            <w:r w:rsidRPr="00527CE4">
              <w:rPr>
                <w:rFonts w:ascii="Times New Roman" w:hAnsi="Times New Roman"/>
                <w:sz w:val="26"/>
                <w:szCs w:val="26"/>
                <w:lang w:val="vi-VN" w:eastAsia="vi-VN"/>
              </w:rPr>
              <w:t>4823/QĐ-UBND ngày 31</w:t>
            </w:r>
            <w:r w:rsidRPr="00527CE4">
              <w:rPr>
                <w:rFonts w:ascii="Times New Roman" w:hAnsi="Times New Roman"/>
                <w:sz w:val="26"/>
                <w:szCs w:val="26"/>
                <w:lang w:eastAsia="vi-VN"/>
              </w:rPr>
              <w:t>/12/</w:t>
            </w:r>
            <w:r w:rsidRPr="00527CE4">
              <w:rPr>
                <w:rFonts w:ascii="Times New Roman" w:hAnsi="Times New Roman"/>
                <w:sz w:val="26"/>
                <w:szCs w:val="26"/>
                <w:lang w:val="vi-VN" w:eastAsia="vi-VN"/>
              </w:rPr>
              <w:t>2014</w:t>
            </w:r>
            <w:r w:rsidRPr="00527CE4">
              <w:rPr>
                <w:rFonts w:ascii="Times New Roman" w:hAnsi="Times New Roman"/>
                <w:sz w:val="24"/>
                <w:lang w:val="vi-VN" w:eastAsia="vi-VN"/>
              </w:rPr>
              <w:t xml:space="preserve">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
                <w:sz w:val="24"/>
                <w:lang w:eastAsia="vi-VN"/>
              </w:rPr>
              <w:t>X</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pacing w:val="-6"/>
                <w:sz w:val="24"/>
                <w:lang w:eastAsia="vi-VN"/>
              </w:rPr>
            </w:pPr>
            <w:r w:rsidRPr="00527CE4">
              <w:rPr>
                <w:rFonts w:ascii="Times New Roman" w:hAnsi="Times New Roman"/>
                <w:b/>
                <w:bCs/>
                <w:sz w:val="24"/>
                <w:lang w:val="vi-VN" w:eastAsia="vi-VN"/>
              </w:rPr>
              <w:t xml:space="preserve">HUYỆN </w:t>
            </w:r>
            <w:r w:rsidRPr="00527CE4">
              <w:rPr>
                <w:rFonts w:ascii="Times New Roman" w:hAnsi="Times New Roman"/>
                <w:b/>
                <w:bCs/>
                <w:sz w:val="24"/>
                <w:lang w:eastAsia="vi-VN"/>
              </w:rPr>
              <w:t>YÊN ĐỊNH</w:t>
            </w:r>
            <w:r w:rsidRPr="00527CE4">
              <w:rPr>
                <w:rFonts w:ascii="Times New Roman" w:hAnsi="Times New Roman"/>
                <w:b/>
                <w:sz w:val="24"/>
                <w:lang w:val="vi-VN" w:eastAsia="vi-VN"/>
              </w:rPr>
              <w:t>  </w:t>
            </w:r>
          </w:p>
        </w:tc>
        <w:tc>
          <w:tcPr>
            <w:tcW w:w="1452" w:type="dxa"/>
            <w:vAlign w:val="center"/>
          </w:tcPr>
          <w:p w:rsidR="00060D5D" w:rsidRPr="00527CE4" w:rsidRDefault="00060D5D" w:rsidP="00DE08EF">
            <w:pPr>
              <w:jc w:val="center"/>
              <w:rPr>
                <w:rFonts w:ascii="Times New Roman" w:hAnsi="Times New Roman"/>
                <w:spacing w:val="-4"/>
                <w:sz w:val="24"/>
                <w:lang w:eastAsia="vi-VN"/>
              </w:rPr>
            </w:pPr>
          </w:p>
        </w:tc>
        <w:tc>
          <w:tcPr>
            <w:tcW w:w="1968" w:type="dxa"/>
            <w:shd w:val="clear" w:color="auto" w:fill="auto"/>
          </w:tcPr>
          <w:p w:rsidR="00060D5D" w:rsidRPr="00527CE4" w:rsidRDefault="00060D5D" w:rsidP="00DE08EF">
            <w:pPr>
              <w:ind w:left="-57" w:right="-57"/>
              <w:jc w:val="center"/>
              <w:rPr>
                <w:rFonts w:ascii="Times New Roman" w:hAnsi="Times New Roman"/>
                <w:sz w:val="24"/>
                <w:lang w:eastAsia="vi-VN"/>
              </w:rPr>
            </w:pPr>
          </w:p>
        </w:tc>
        <w:tc>
          <w:tcPr>
            <w:tcW w:w="3870" w:type="dxa"/>
            <w:vAlign w:val="center"/>
          </w:tcPr>
          <w:p w:rsidR="00060D5D" w:rsidRPr="00527CE4" w:rsidRDefault="00060D5D" w:rsidP="00DE08EF">
            <w:pPr>
              <w:ind w:left="-57" w:right="-57"/>
              <w:jc w:val="center"/>
              <w:rPr>
                <w:rFonts w:ascii="Times New Roman" w:hAnsi="Times New Roman"/>
                <w:sz w:val="24"/>
                <w:lang w:eastAsia="vi-VN"/>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31</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sz w:val="24"/>
                <w:lang w:eastAsia="vi-VN"/>
              </w:rPr>
              <w:t>Đồi Đa Nẵm, xã Yên Giang</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226.830</w:t>
            </w:r>
          </w:p>
        </w:tc>
        <w:tc>
          <w:tcPr>
            <w:tcW w:w="1968" w:type="dxa"/>
            <w:shd w:val="clear" w:color="auto" w:fill="auto"/>
            <w:vAlign w:val="center"/>
          </w:tcPr>
          <w:p w:rsidR="00060D5D" w:rsidRPr="00527CE4" w:rsidRDefault="00C074D7" w:rsidP="00DE08EF">
            <w:pPr>
              <w:ind w:left="-57" w:right="-57"/>
              <w:jc w:val="center"/>
              <w:rPr>
                <w:rFonts w:ascii="Times New Roman" w:hAnsi="Times New Roman"/>
                <w:sz w:val="24"/>
                <w:lang w:eastAsia="vi-VN"/>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197B93" w:rsidRDefault="00060D5D" w:rsidP="00DE08EF">
            <w:pPr>
              <w:jc w:val="center"/>
              <w:rPr>
                <w:rFonts w:ascii="Times New Roman" w:hAnsi="Times New Roman"/>
                <w:spacing w:val="-4"/>
                <w:sz w:val="24"/>
                <w:lang w:val="vi-VN" w:eastAsia="vi-VN"/>
              </w:rPr>
            </w:pPr>
            <w:r w:rsidRPr="00527CE4">
              <w:rPr>
                <w:rFonts w:ascii="Times New Roman" w:hAnsi="Times New Roman"/>
                <w:bCs/>
                <w:sz w:val="24"/>
                <w:lang w:val="it-IT"/>
              </w:rPr>
              <w:t xml:space="preserve">Quy hoạch các mỏ đất đắp đê được </w:t>
            </w:r>
            <w:r w:rsidRPr="00527CE4">
              <w:rPr>
                <w:rFonts w:ascii="Times New Roman" w:hAnsi="Times New Roman"/>
                <w:sz w:val="24"/>
                <w:lang w:val="vi-VN" w:eastAsia="vi-VN"/>
              </w:rPr>
              <w:t>UBND tỉnh</w:t>
            </w:r>
            <w:r w:rsidRPr="00527CE4">
              <w:rPr>
                <w:rFonts w:ascii="Times New Roman" w:hAnsi="Times New Roman"/>
                <w:bCs/>
                <w:sz w:val="24"/>
                <w:lang w:val="it-IT"/>
              </w:rPr>
              <w:t xml:space="preserve"> phê duyệt tại Quyết định số </w:t>
            </w:r>
            <w:r w:rsidRPr="00527CE4">
              <w:rPr>
                <w:rFonts w:ascii="Times New Roman" w:hAnsi="Times New Roman"/>
                <w:sz w:val="24"/>
                <w:lang w:val="vi-VN" w:eastAsia="vi-VN"/>
              </w:rPr>
              <w:t xml:space="preserve">4823/QĐ-UBND ngày 31/12/2014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
                <w:sz w:val="24"/>
                <w:lang w:eastAsia="vi-VN"/>
              </w:rPr>
              <w:t>XI</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Fonts w:ascii="Times New Roman" w:hAnsi="Times New Roman"/>
                <w:b/>
                <w:bCs/>
                <w:sz w:val="24"/>
                <w:lang w:eastAsia="vi-VN"/>
              </w:rPr>
              <w:t>HUYỆN TRIỆU SƠN</w:t>
            </w:r>
            <w:r w:rsidRPr="00527CE4">
              <w:rPr>
                <w:rFonts w:ascii="Times New Roman" w:hAnsi="Times New Roman"/>
                <w:b/>
                <w:sz w:val="24"/>
                <w:lang w:val="vi-VN" w:eastAsia="vi-VN"/>
              </w:rPr>
              <w:t> </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p>
        </w:tc>
        <w:tc>
          <w:tcPr>
            <w:tcW w:w="1968" w:type="dxa"/>
            <w:shd w:val="clear" w:color="auto" w:fill="auto"/>
          </w:tcPr>
          <w:p w:rsidR="00060D5D" w:rsidRPr="00527CE4" w:rsidRDefault="00060D5D" w:rsidP="00DE08EF">
            <w:pPr>
              <w:ind w:left="-57" w:right="-57"/>
              <w:jc w:val="center"/>
              <w:rPr>
                <w:rFonts w:ascii="Times New Roman" w:hAnsi="Times New Roman"/>
                <w:sz w:val="24"/>
                <w:lang w:eastAsia="vi-VN"/>
              </w:rPr>
            </w:pPr>
          </w:p>
        </w:tc>
        <w:tc>
          <w:tcPr>
            <w:tcW w:w="3870" w:type="dxa"/>
          </w:tcPr>
          <w:p w:rsidR="00060D5D" w:rsidRPr="00527CE4" w:rsidRDefault="00060D5D" w:rsidP="00DE08EF">
            <w:pPr>
              <w:ind w:left="-57" w:right="-57"/>
              <w:jc w:val="center"/>
              <w:rPr>
                <w:rFonts w:ascii="Times New Roman" w:hAnsi="Times New Roman"/>
                <w:spacing w:val="-4"/>
                <w:sz w:val="24"/>
                <w:lang w:eastAsia="vi-VN"/>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val="nl-NL" w:eastAsia="vi-VN"/>
              </w:rPr>
            </w:pPr>
            <w:r>
              <w:rPr>
                <w:rFonts w:ascii="Times New Roman" w:hAnsi="Times New Roman"/>
                <w:sz w:val="24"/>
                <w:lang w:val="nl-NL" w:eastAsia="vi-VN"/>
              </w:rPr>
              <w:t>32</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pacing w:val="-4"/>
                <w:sz w:val="24"/>
                <w:lang w:val="vi-VN" w:eastAsia="vi-VN"/>
              </w:rPr>
              <w:t xml:space="preserve">Xã </w:t>
            </w:r>
            <w:r w:rsidRPr="00527CE4">
              <w:rPr>
                <w:rFonts w:ascii="Times New Roman" w:hAnsi="Times New Roman"/>
                <w:spacing w:val="-4"/>
                <w:sz w:val="24"/>
                <w:lang w:eastAsia="vi-VN"/>
              </w:rPr>
              <w:t>Thọ Ngọc</w:t>
            </w:r>
          </w:p>
        </w:tc>
        <w:tc>
          <w:tcPr>
            <w:tcW w:w="1452" w:type="dxa"/>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sz w:val="24"/>
                <w:lang w:val="vi-VN"/>
              </w:rPr>
              <w:t>24.</w:t>
            </w:r>
            <w:r w:rsidRPr="00527CE4">
              <w:rPr>
                <w:rFonts w:ascii="Times New Roman" w:hAnsi="Times New Roman"/>
                <w:sz w:val="24"/>
              </w:rPr>
              <w:t>480</w:t>
            </w:r>
          </w:p>
        </w:tc>
        <w:tc>
          <w:tcPr>
            <w:tcW w:w="196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 xml:space="preserve"> 2693/QĐ-UBND ngày 04/7/2019</w:t>
            </w:r>
          </w:p>
        </w:tc>
        <w:tc>
          <w:tcPr>
            <w:tcW w:w="3870" w:type="dxa"/>
            <w:vAlign w:val="center"/>
          </w:tcPr>
          <w:p w:rsidR="00060D5D" w:rsidRPr="00527CE4" w:rsidRDefault="00060D5D" w:rsidP="00DE08EF">
            <w:pPr>
              <w:ind w:left="-57" w:right="-57"/>
              <w:jc w:val="center"/>
              <w:rPr>
                <w:rFonts w:ascii="Times New Roman" w:hAnsi="Times New Roman"/>
                <w:spacing w:val="-4"/>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197B93" w:rsidRDefault="00060D5D" w:rsidP="00DE08EF">
            <w:pPr>
              <w:jc w:val="center"/>
              <w:rPr>
                <w:rFonts w:ascii="Times New Roman" w:hAnsi="Times New Roman"/>
                <w:spacing w:val="-4"/>
                <w:sz w:val="24"/>
                <w:lang w:val="vi-VN" w:eastAsia="vi-VN"/>
              </w:rPr>
            </w:pPr>
            <w:r w:rsidRPr="00527CE4">
              <w:rPr>
                <w:rFonts w:ascii="Times New Roman" w:hAnsi="Times New Roman"/>
                <w:spacing w:val="-4"/>
                <w:sz w:val="24"/>
                <w:lang w:val="vi-VN" w:eastAsia="vi-VN"/>
              </w:rPr>
              <w:t>Tổng Công ty Đầu tư phát triển đô thị-CTCP</w:t>
            </w:r>
            <w:r w:rsidRPr="00197B93">
              <w:rPr>
                <w:rFonts w:ascii="Times New Roman" w:hAnsi="Times New Roman"/>
                <w:spacing w:val="-4"/>
                <w:sz w:val="24"/>
                <w:lang w:val="vi-VN" w:eastAsia="vi-VN"/>
              </w:rPr>
              <w:t xml:space="preserve"> được UBND tỉnh chấp thuận chủ trương lập hồ sơ cấp phép khai thác tại CV số </w:t>
            </w:r>
            <w:r w:rsidRPr="00527CE4">
              <w:rPr>
                <w:rFonts w:ascii="Times New Roman" w:hAnsi="Times New Roman"/>
                <w:sz w:val="24"/>
                <w:lang w:val="it-IT"/>
              </w:rPr>
              <w:t>9925/UBND-CN ngày 23/8/2017</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val="nl-NL" w:eastAsia="vi-VN"/>
              </w:rPr>
            </w:pPr>
            <w:r>
              <w:rPr>
                <w:rFonts w:ascii="Times New Roman" w:hAnsi="Times New Roman"/>
                <w:sz w:val="24"/>
                <w:lang w:val="nl-NL" w:eastAsia="vi-VN"/>
              </w:rPr>
              <w:t>33</w:t>
            </w:r>
          </w:p>
        </w:tc>
        <w:tc>
          <w:tcPr>
            <w:tcW w:w="1546" w:type="dxa"/>
            <w:shd w:val="clear" w:color="auto" w:fill="auto"/>
            <w:vAlign w:val="center"/>
          </w:tcPr>
          <w:p w:rsidR="00060D5D" w:rsidRPr="00527CE4" w:rsidRDefault="00060D5D"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Xã Thọ Tiến</w:t>
            </w:r>
          </w:p>
        </w:tc>
        <w:tc>
          <w:tcPr>
            <w:tcW w:w="1452" w:type="dxa"/>
            <w:vAlign w:val="center"/>
          </w:tcPr>
          <w:p w:rsidR="00060D5D" w:rsidRPr="00527CE4" w:rsidRDefault="00060D5D" w:rsidP="00DE08EF">
            <w:pPr>
              <w:ind w:left="-57" w:right="-57"/>
              <w:jc w:val="center"/>
              <w:rPr>
                <w:rFonts w:ascii="Times New Roman" w:hAnsi="Times New Roman"/>
                <w:sz w:val="24"/>
                <w:lang w:val="vi-VN"/>
              </w:rPr>
            </w:pPr>
            <w:r w:rsidRPr="00527CE4">
              <w:rPr>
                <w:rFonts w:ascii="Times New Roman" w:hAnsi="Times New Roman"/>
                <w:sz w:val="24"/>
                <w:lang w:val="vi-VN"/>
              </w:rPr>
              <w:t>40.000</w:t>
            </w:r>
          </w:p>
        </w:tc>
        <w:tc>
          <w:tcPr>
            <w:tcW w:w="196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4021/QĐ-UBND ngày 13/10/2021</w:t>
            </w:r>
          </w:p>
        </w:tc>
        <w:tc>
          <w:tcPr>
            <w:tcW w:w="3870" w:type="dxa"/>
            <w:vAlign w:val="center"/>
          </w:tcPr>
          <w:p w:rsidR="00060D5D" w:rsidRPr="00527CE4" w:rsidRDefault="00060D5D" w:rsidP="00DE08EF">
            <w:pPr>
              <w:ind w:left="-57" w:right="-57"/>
              <w:jc w:val="both"/>
              <w:rPr>
                <w:rFonts w:ascii="Times New Roman" w:hAnsi="Times New Roman"/>
                <w:sz w:val="24"/>
                <w:lang w:eastAsia="vi-VN"/>
              </w:rPr>
            </w:pPr>
            <w:r w:rsidRPr="00527CE4">
              <w:rPr>
                <w:rFonts w:ascii="Times New Roman" w:hAnsi="Times New Roman"/>
                <w:sz w:val="24"/>
                <w:lang w:eastAsia="vi-VN"/>
              </w:rPr>
              <w:t xml:space="preserve">Công ty cổ phần Tập đoàn xây dựng Miền Trung đề nghị bổ sung vào khu vực không đấu giá quyền khai thác khoáng sản để cấp phép khai thác phục vụ thi công Gói thầu 14-XL đoạn Km330+00 - Km337+478,11- Dự cán đường cao tốc Bắc Nam theo tiêu chí tại điểm a, mục 1 Nghị quyết số 60/NQ-CP ngày 16/6/2021 của Chính phủ. Tuy nhiên theo ý kiến của Ban Quản lý dự án Thăng Long tại Văn bản số 3645/BQLDATL-MSQL45 ngày 14/9/2021, thời gian dự kiến công tác đắp đất gia tải (K95) sẽ kết </w:t>
            </w:r>
            <w:r w:rsidRPr="00527CE4">
              <w:rPr>
                <w:rFonts w:ascii="Times New Roman" w:hAnsi="Times New Roman"/>
                <w:sz w:val="24"/>
                <w:lang w:eastAsia="vi-VN"/>
              </w:rPr>
              <w:lastRenderedPageBreak/>
              <w:t>thúc vào ngày 14/4/2022, công tác đắp đất nền thượng (K98) sẽ kết thúc vào ngày 13/8/2022. Do đó việc triển khai thủ tục cấp phép để phục vụ gói thầu trên là không phù hợp</w:t>
            </w: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r w:rsidRPr="00527CE4">
              <w:rPr>
                <w:rFonts w:ascii="Times New Roman" w:hAnsi="Times New Roman"/>
                <w:spacing w:val="-4"/>
                <w:sz w:val="24"/>
                <w:lang w:eastAsia="vi-VN"/>
              </w:rPr>
              <w:lastRenderedPageBreak/>
              <w:t>Chưa được cấp phép thăm dò, khai thác</w:t>
            </w: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val="nl-NL" w:eastAsia="vi-VN"/>
              </w:rPr>
            </w:pPr>
            <w:r>
              <w:rPr>
                <w:rFonts w:ascii="Times New Roman" w:hAnsi="Times New Roman"/>
                <w:sz w:val="24"/>
                <w:lang w:val="nl-NL" w:eastAsia="vi-VN"/>
              </w:rPr>
              <w:lastRenderedPageBreak/>
              <w:t>34</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Thôn Nam Thanh, xã Hợp Lý</w:t>
            </w:r>
          </w:p>
        </w:tc>
        <w:tc>
          <w:tcPr>
            <w:tcW w:w="1452" w:type="dxa"/>
            <w:vAlign w:val="center"/>
          </w:tcPr>
          <w:p w:rsidR="00060D5D" w:rsidRPr="00527CE4" w:rsidRDefault="00060D5D" w:rsidP="00DE08EF">
            <w:pPr>
              <w:jc w:val="center"/>
              <w:rPr>
                <w:rFonts w:ascii="Times New Roman" w:hAnsi="Times New Roman"/>
                <w:sz w:val="26"/>
                <w:szCs w:val="26"/>
              </w:rPr>
            </w:pPr>
            <w:r w:rsidRPr="00527CE4">
              <w:rPr>
                <w:rFonts w:ascii="Times New Roman" w:hAnsi="Times New Roman"/>
                <w:sz w:val="26"/>
                <w:szCs w:val="26"/>
              </w:rPr>
              <w:t>54.410</w:t>
            </w:r>
          </w:p>
        </w:tc>
        <w:tc>
          <w:tcPr>
            <w:tcW w:w="1968" w:type="dxa"/>
            <w:shd w:val="clear" w:color="auto" w:fill="auto"/>
            <w:vAlign w:val="center"/>
          </w:tcPr>
          <w:p w:rsidR="00060D5D" w:rsidRPr="00527CE4" w:rsidRDefault="003170DF" w:rsidP="00DE08EF">
            <w:pPr>
              <w:jc w:val="center"/>
              <w:rPr>
                <w:rFonts w:ascii="Times New Roman" w:hAnsi="Times New Roman"/>
                <w:bCs/>
                <w:sz w:val="26"/>
                <w:lang w:val="it-IT"/>
              </w:rPr>
            </w:pPr>
            <w:r w:rsidRPr="00527CE4">
              <w:rPr>
                <w:rFonts w:ascii="Times New Roman" w:hAnsi="Times New Roman"/>
                <w:bCs/>
                <w:iCs/>
                <w:sz w:val="24"/>
                <w:lang w:val="vi-VN"/>
              </w:rPr>
              <w:t>2693/QĐ-UBND ngày 4/7/2019</w:t>
            </w:r>
          </w:p>
        </w:tc>
        <w:tc>
          <w:tcPr>
            <w:tcW w:w="3870" w:type="dxa"/>
            <w:vAlign w:val="center"/>
          </w:tcPr>
          <w:p w:rsidR="00060D5D" w:rsidRPr="00197B93" w:rsidRDefault="00060D5D" w:rsidP="00DE08EF">
            <w:pPr>
              <w:jc w:val="center"/>
              <w:rPr>
                <w:rFonts w:ascii="Times New Roman" w:hAnsi="Times New Roman"/>
                <w:bCs/>
                <w:sz w:val="24"/>
                <w:lang w:val="it-IT"/>
              </w:rPr>
            </w:pPr>
            <w:r w:rsidRPr="00197B93">
              <w:rPr>
                <w:rFonts w:ascii="Times New Roman" w:hAnsi="Times New Roman"/>
                <w:bCs/>
                <w:sz w:val="24"/>
                <w:lang w:val="it-IT"/>
              </w:rPr>
              <w:t xml:space="preserve">Không đảm bảo tiêu chí: </w:t>
            </w:r>
            <w:r w:rsidRPr="00197B93">
              <w:rPr>
                <w:rFonts w:ascii="Times New Roman" w:hAnsi="Times New Roman"/>
                <w:bCs/>
                <w:i/>
                <w:iCs/>
                <w:sz w:val="24"/>
                <w:lang w:val="it-IT"/>
              </w:rPr>
              <w:t>“phục vụ các công trình trọng điểm quốc gia, phục vụ nhiệm vụ quốc phòng - an ninh, theo chỉ đạo của Trung ương, của Tỉnh ủy, HĐND tỉnh”</w:t>
            </w:r>
            <w:r w:rsidRPr="00197B93">
              <w:rPr>
                <w:rFonts w:ascii="Times New Roman" w:hAnsi="Times New Roman"/>
                <w:bCs/>
                <w:sz w:val="24"/>
                <w:lang w:val="it-IT"/>
              </w:rPr>
              <w:t xml:space="preserve"> theo chỉ đạo của Tỉnh ủy tại Công văn số 2180-CV/VPTU ngày 16/02/2022</w:t>
            </w:r>
          </w:p>
        </w:tc>
        <w:tc>
          <w:tcPr>
            <w:tcW w:w="4242" w:type="dxa"/>
            <w:shd w:val="clear" w:color="auto" w:fill="auto"/>
            <w:vAlign w:val="center"/>
          </w:tcPr>
          <w:p w:rsidR="00060D5D" w:rsidRPr="00197B93" w:rsidRDefault="00060D5D" w:rsidP="00DE08EF">
            <w:pPr>
              <w:jc w:val="center"/>
              <w:rPr>
                <w:rFonts w:ascii="Times New Roman" w:hAnsi="Times New Roman"/>
                <w:bCs/>
                <w:sz w:val="26"/>
                <w:lang w:val="it-IT"/>
              </w:rPr>
            </w:pPr>
            <w:r w:rsidRPr="00527CE4">
              <w:rPr>
                <w:rFonts w:ascii="Times New Roman" w:hAnsi="Times New Roman"/>
                <w:bCs/>
                <w:sz w:val="26"/>
                <w:lang w:val="it-IT"/>
              </w:rPr>
              <w:t xml:space="preserve">Nằm trong Quy hoạch các mỏ đất đắp được </w:t>
            </w:r>
            <w:r w:rsidRPr="00197B93">
              <w:rPr>
                <w:rFonts w:ascii="Times New Roman" w:hAnsi="Times New Roman"/>
                <w:sz w:val="26"/>
                <w:lang w:val="it-IT" w:eastAsia="vi-VN"/>
              </w:rPr>
              <w:t>UBND tỉnh</w:t>
            </w:r>
            <w:r w:rsidRPr="00527CE4">
              <w:rPr>
                <w:rFonts w:ascii="Times New Roman" w:hAnsi="Times New Roman"/>
                <w:bCs/>
                <w:sz w:val="26"/>
                <w:lang w:val="it-IT"/>
              </w:rPr>
              <w:t xml:space="preserve"> phê duyệt tại Quyết định số </w:t>
            </w:r>
            <w:r w:rsidRPr="00527CE4">
              <w:rPr>
                <w:rFonts w:ascii="Times New Roman" w:hAnsi="Times New Roman"/>
                <w:sz w:val="26"/>
                <w:lang w:val="vi-VN" w:eastAsia="vi-VN"/>
              </w:rPr>
              <w:t>4823/QĐ-UBND ngày 31</w:t>
            </w:r>
            <w:r w:rsidRPr="00197B93">
              <w:rPr>
                <w:rFonts w:ascii="Times New Roman" w:hAnsi="Times New Roman"/>
                <w:sz w:val="26"/>
                <w:lang w:val="it-IT" w:eastAsia="vi-VN"/>
              </w:rPr>
              <w:t>/12/</w:t>
            </w:r>
            <w:r w:rsidRPr="00527CE4">
              <w:rPr>
                <w:rFonts w:ascii="Times New Roman" w:hAnsi="Times New Roman"/>
                <w:sz w:val="26"/>
                <w:lang w:val="vi-VN" w:eastAsia="vi-VN"/>
              </w:rPr>
              <w:t>2014</w:t>
            </w:r>
            <w:r w:rsidRPr="00197B93">
              <w:rPr>
                <w:rFonts w:ascii="Times New Roman" w:hAnsi="Times New Roman"/>
                <w:sz w:val="26"/>
                <w:lang w:val="it-IT" w:eastAsia="vi-VN"/>
              </w:rPr>
              <w:t xml:space="preserve">.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
                <w:sz w:val="24"/>
              </w:rPr>
            </w:pPr>
            <w:r>
              <w:rPr>
                <w:rFonts w:ascii="Times New Roman" w:hAnsi="Times New Roman"/>
                <w:b/>
                <w:sz w:val="24"/>
              </w:rPr>
              <w:t>XII</w:t>
            </w:r>
          </w:p>
        </w:tc>
        <w:tc>
          <w:tcPr>
            <w:tcW w:w="3064" w:type="dxa"/>
            <w:gridSpan w:val="2"/>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b/>
                <w:sz w:val="24"/>
              </w:rPr>
              <w:t>HUYỆN HÀ TRUNG</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p>
        </w:tc>
        <w:tc>
          <w:tcPr>
            <w:tcW w:w="1968" w:type="dxa"/>
            <w:shd w:val="clear" w:color="auto" w:fill="auto"/>
            <w:vAlign w:val="center"/>
          </w:tcPr>
          <w:p w:rsidR="00060D5D" w:rsidRPr="00527CE4" w:rsidRDefault="00060D5D" w:rsidP="00DE08EF">
            <w:pPr>
              <w:ind w:left="-57" w:right="-57"/>
              <w:jc w:val="center"/>
              <w:rPr>
                <w:rFonts w:ascii="Times New Roman" w:hAnsi="Times New Roman"/>
                <w:bCs/>
                <w:sz w:val="24"/>
              </w:rPr>
            </w:pPr>
          </w:p>
        </w:tc>
        <w:tc>
          <w:tcPr>
            <w:tcW w:w="3870" w:type="dxa"/>
            <w:vAlign w:val="center"/>
          </w:tcPr>
          <w:p w:rsidR="00060D5D" w:rsidRPr="00527CE4" w:rsidRDefault="00060D5D" w:rsidP="00DE08EF">
            <w:pPr>
              <w:jc w:val="center"/>
              <w:rPr>
                <w:rFonts w:ascii="Times New Roman" w:hAnsi="Times New Roman"/>
                <w:bCs/>
                <w:sz w:val="24"/>
              </w:rPr>
            </w:pPr>
          </w:p>
        </w:tc>
        <w:tc>
          <w:tcPr>
            <w:tcW w:w="4242" w:type="dxa"/>
            <w:shd w:val="clear" w:color="auto" w:fill="auto"/>
            <w:vAlign w:val="center"/>
          </w:tcPr>
          <w:p w:rsidR="00060D5D" w:rsidRPr="00527CE4" w:rsidRDefault="00060D5D" w:rsidP="00DE08EF">
            <w:pPr>
              <w:jc w:val="center"/>
              <w:rPr>
                <w:rFonts w:ascii="Times New Roman" w:hAnsi="Times New Roman"/>
                <w:spacing w:val="-4"/>
                <w:sz w:val="24"/>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35</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Đất san lấp</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Xã Hà Đông</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33.000,0</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 xml:space="preserve">2693/QĐ-UBND ngày 4/7/2019 </w:t>
            </w:r>
          </w:p>
        </w:tc>
        <w:tc>
          <w:tcPr>
            <w:tcW w:w="3870"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rPr>
            </w:pPr>
            <w:r w:rsidRPr="00527CE4">
              <w:rPr>
                <w:rFonts w:ascii="Times New Roman" w:hAnsi="Times New Roman"/>
                <w:sz w:val="24"/>
                <w:lang w:eastAsia="vi-VN"/>
              </w:rPr>
              <w:t xml:space="preserve">Chấp thuận chủ trương khai thác tại Công văn số 15723/UBND-CN ngày 25/12/2018 cho </w:t>
            </w:r>
            <w:r w:rsidRPr="00527CE4">
              <w:rPr>
                <w:rFonts w:ascii="Times New Roman" w:hAnsi="Times New Roman"/>
                <w:sz w:val="24"/>
              </w:rPr>
              <w:t>Công ty TNHH xây dựng – TM Thanh Hóa</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36</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Đất sét</w:t>
            </w:r>
          </w:p>
        </w:tc>
        <w:tc>
          <w:tcPr>
            <w:tcW w:w="1518"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 xml:space="preserve">Thôn Đồng Bồng, xã Hà Tiến và Hòa Thuận, </w:t>
            </w:r>
          </w:p>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xã Hà Giang</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250.000</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iCs/>
                <w:sz w:val="24"/>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rPr>
            </w:pPr>
            <w:r w:rsidRPr="00527CE4">
              <w:rPr>
                <w:rFonts w:ascii="Times New Roman" w:hAnsi="Times New Roman"/>
                <w:sz w:val="24"/>
                <w:lang w:eastAsia="vi-VN"/>
              </w:rPr>
              <w:t xml:space="preserve">Chấp thuận chủ trương khai thác tại Công văn số 5397/UBND-CN ngày 17/7/2013 cho </w:t>
            </w:r>
            <w:r w:rsidRPr="00527CE4">
              <w:rPr>
                <w:rFonts w:ascii="Times New Roman" w:hAnsi="Times New Roman"/>
                <w:sz w:val="24"/>
              </w:rPr>
              <w:t>Công ty TNHH Bắc Giang</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37</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6"/>
                <w:szCs w:val="26"/>
                <w:lang w:eastAsia="vi-VN"/>
              </w:rPr>
            </w:pPr>
            <w:r w:rsidRPr="00527CE4">
              <w:rPr>
                <w:rFonts w:ascii="Times New Roman" w:hAnsi="Times New Roman"/>
                <w:sz w:val="26"/>
                <w:szCs w:val="26"/>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Núi Cả, xã Hà Ninh</w:t>
            </w:r>
          </w:p>
        </w:tc>
        <w:tc>
          <w:tcPr>
            <w:tcW w:w="1452" w:type="dxa"/>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255.290</w:t>
            </w:r>
          </w:p>
        </w:tc>
        <w:tc>
          <w:tcPr>
            <w:tcW w:w="1968" w:type="dxa"/>
            <w:shd w:val="clear" w:color="auto" w:fill="auto"/>
            <w:vAlign w:val="center"/>
          </w:tcPr>
          <w:p w:rsidR="00060D5D" w:rsidRPr="00527CE4" w:rsidRDefault="003170DF" w:rsidP="00DE08EF">
            <w:pPr>
              <w:ind w:left="-57" w:right="-57"/>
              <w:jc w:val="center"/>
              <w:rPr>
                <w:rFonts w:ascii="Times New Roman" w:hAnsi="Times New Roman"/>
                <w:sz w:val="26"/>
                <w:szCs w:val="26"/>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ind w:left="-57" w:right="-57"/>
              <w:jc w:val="center"/>
              <w:rPr>
                <w:rFonts w:ascii="Times New Roman" w:hAnsi="Times New Roman"/>
                <w:sz w:val="26"/>
                <w:szCs w:val="26"/>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ind w:left="-57" w:right="-57"/>
              <w:jc w:val="both"/>
              <w:rPr>
                <w:rFonts w:ascii="Times New Roman" w:hAnsi="Times New Roman"/>
                <w:sz w:val="26"/>
                <w:szCs w:val="26"/>
                <w:lang w:eastAsia="vi-VN"/>
              </w:rPr>
            </w:pPr>
            <w:r w:rsidRPr="00527CE4">
              <w:rPr>
                <w:rFonts w:ascii="Times New Roman" w:hAnsi="Times New Roman"/>
                <w:sz w:val="26"/>
                <w:szCs w:val="26"/>
                <w:lang w:eastAsia="vi-VN"/>
              </w:rPr>
              <w:t>quy hoạch các mỏ đắp đê được UBND tỉnh phê duyệt tại Quyết định số 4823/QĐ-UBND ngày 31/12/2014</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38</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6"/>
                <w:szCs w:val="26"/>
                <w:lang w:eastAsia="vi-VN"/>
              </w:rPr>
            </w:pPr>
            <w:r w:rsidRPr="00527CE4">
              <w:rPr>
                <w:rFonts w:ascii="Times New Roman" w:hAnsi="Times New Roman"/>
                <w:sz w:val="26"/>
                <w:szCs w:val="26"/>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 xml:space="preserve">Núi Bái Sỏi, </w:t>
            </w:r>
          </w:p>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xã Hà Thanh</w:t>
            </w:r>
          </w:p>
        </w:tc>
        <w:tc>
          <w:tcPr>
            <w:tcW w:w="1452" w:type="dxa"/>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499.220</w:t>
            </w:r>
          </w:p>
        </w:tc>
        <w:tc>
          <w:tcPr>
            <w:tcW w:w="1968" w:type="dxa"/>
            <w:shd w:val="clear" w:color="auto" w:fill="auto"/>
            <w:vAlign w:val="center"/>
          </w:tcPr>
          <w:p w:rsidR="00060D5D" w:rsidRPr="00527CE4" w:rsidRDefault="003170DF" w:rsidP="00DE08EF">
            <w:pPr>
              <w:ind w:left="-57" w:right="-57"/>
              <w:jc w:val="center"/>
              <w:rPr>
                <w:rFonts w:ascii="Times New Roman" w:hAnsi="Times New Roman"/>
                <w:bCs/>
                <w:iCs/>
                <w:sz w:val="26"/>
                <w:szCs w:val="26"/>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ind w:left="-57" w:right="-57"/>
              <w:jc w:val="center"/>
              <w:rPr>
                <w:rFonts w:ascii="Times New Roman" w:hAnsi="Times New Roman"/>
                <w:sz w:val="26"/>
                <w:szCs w:val="26"/>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39</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6"/>
                <w:szCs w:val="26"/>
                <w:lang w:eastAsia="vi-VN"/>
              </w:rPr>
            </w:pPr>
            <w:r w:rsidRPr="00527CE4">
              <w:rPr>
                <w:rFonts w:ascii="Times New Roman" w:hAnsi="Times New Roman"/>
                <w:sz w:val="26"/>
                <w:szCs w:val="26"/>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 xml:space="preserve">Núi Thôn 1, </w:t>
            </w:r>
          </w:p>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xã Hà Vinh</w:t>
            </w:r>
          </w:p>
        </w:tc>
        <w:tc>
          <w:tcPr>
            <w:tcW w:w="1452" w:type="dxa"/>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85.650</w:t>
            </w:r>
          </w:p>
        </w:tc>
        <w:tc>
          <w:tcPr>
            <w:tcW w:w="1968" w:type="dxa"/>
            <w:shd w:val="clear" w:color="auto" w:fill="auto"/>
            <w:vAlign w:val="center"/>
          </w:tcPr>
          <w:p w:rsidR="00060D5D" w:rsidRPr="00527CE4" w:rsidRDefault="003170DF" w:rsidP="00DE08EF">
            <w:pPr>
              <w:ind w:left="-57" w:right="-57"/>
              <w:jc w:val="center"/>
              <w:rPr>
                <w:rFonts w:ascii="Times New Roman" w:hAnsi="Times New Roman"/>
                <w:bCs/>
                <w:iCs/>
                <w:sz w:val="26"/>
                <w:szCs w:val="26"/>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ind w:left="-57" w:right="-57"/>
              <w:jc w:val="center"/>
              <w:rPr>
                <w:rFonts w:ascii="Times New Roman" w:hAnsi="Times New Roman"/>
                <w:sz w:val="26"/>
                <w:szCs w:val="26"/>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lastRenderedPageBreak/>
              <w:t>40</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6"/>
                <w:szCs w:val="26"/>
                <w:lang w:eastAsia="vi-VN"/>
              </w:rPr>
            </w:pPr>
            <w:r w:rsidRPr="00527CE4">
              <w:rPr>
                <w:rFonts w:ascii="Times New Roman" w:hAnsi="Times New Roman"/>
                <w:sz w:val="26"/>
                <w:szCs w:val="26"/>
                <w:lang w:eastAsia="vi-VN"/>
              </w:rPr>
              <w:t>Đất đắp đê</w:t>
            </w:r>
          </w:p>
        </w:tc>
        <w:tc>
          <w:tcPr>
            <w:tcW w:w="1518"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Núi Cá, xã Hà Ninh</w:t>
            </w:r>
          </w:p>
        </w:tc>
        <w:tc>
          <w:tcPr>
            <w:tcW w:w="1452" w:type="dxa"/>
            <w:vAlign w:val="center"/>
          </w:tcPr>
          <w:p w:rsidR="00060D5D" w:rsidRPr="00527CE4" w:rsidRDefault="00060D5D" w:rsidP="00DE08EF">
            <w:pPr>
              <w:ind w:left="-57" w:right="-57"/>
              <w:jc w:val="center"/>
              <w:rPr>
                <w:rFonts w:ascii="Times New Roman" w:hAnsi="Times New Roman"/>
                <w:sz w:val="26"/>
                <w:szCs w:val="26"/>
                <w:lang w:eastAsia="vi-VN"/>
              </w:rPr>
            </w:pPr>
            <w:r w:rsidRPr="00527CE4">
              <w:rPr>
                <w:rFonts w:ascii="Times New Roman" w:hAnsi="Times New Roman"/>
                <w:sz w:val="26"/>
                <w:szCs w:val="26"/>
                <w:lang w:eastAsia="vi-VN"/>
              </w:rPr>
              <w:t>255.290</w:t>
            </w:r>
          </w:p>
        </w:tc>
        <w:tc>
          <w:tcPr>
            <w:tcW w:w="1968" w:type="dxa"/>
            <w:shd w:val="clear" w:color="auto" w:fill="auto"/>
            <w:vAlign w:val="center"/>
          </w:tcPr>
          <w:p w:rsidR="00060D5D" w:rsidRPr="00527CE4" w:rsidRDefault="003170DF" w:rsidP="00DE08EF">
            <w:pPr>
              <w:ind w:left="-57" w:right="-57"/>
              <w:jc w:val="center"/>
              <w:rPr>
                <w:rFonts w:ascii="Times New Roman" w:hAnsi="Times New Roman"/>
                <w:bCs/>
                <w:iCs/>
                <w:sz w:val="26"/>
                <w:szCs w:val="26"/>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ind w:left="-57" w:right="-57"/>
              <w:jc w:val="center"/>
              <w:rPr>
                <w:rFonts w:ascii="Times New Roman" w:hAnsi="Times New Roman"/>
                <w:sz w:val="26"/>
                <w:szCs w:val="26"/>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ind w:left="-57" w:right="-57"/>
              <w:jc w:val="center"/>
              <w:rPr>
                <w:rFonts w:ascii="Times New Roman" w:hAnsi="Times New Roman"/>
                <w:sz w:val="26"/>
                <w:szCs w:val="26"/>
                <w:lang w:eastAsia="vi-VN"/>
              </w:rPr>
            </w:pP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sidRPr="00527CE4">
              <w:rPr>
                <w:rFonts w:ascii="Times New Roman" w:hAnsi="Times New Roman"/>
                <w:b/>
                <w:sz w:val="24"/>
              </w:rPr>
              <w:t>X</w:t>
            </w:r>
            <w:r>
              <w:rPr>
                <w:rFonts w:ascii="Times New Roman" w:hAnsi="Times New Roman"/>
                <w:b/>
                <w:sz w:val="24"/>
              </w:rPr>
              <w:t>III</w:t>
            </w:r>
          </w:p>
        </w:tc>
        <w:tc>
          <w:tcPr>
            <w:tcW w:w="3064" w:type="dxa"/>
            <w:gridSpan w:val="2"/>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b/>
                <w:sz w:val="24"/>
                <w:lang w:eastAsia="vi-VN"/>
              </w:rPr>
              <w:t>HUYỆN THẠCH THÀNH</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p>
        </w:tc>
        <w:tc>
          <w:tcPr>
            <w:tcW w:w="1968" w:type="dxa"/>
            <w:shd w:val="clear" w:color="auto" w:fill="auto"/>
          </w:tcPr>
          <w:p w:rsidR="00060D5D" w:rsidRPr="00527CE4" w:rsidRDefault="00060D5D" w:rsidP="00DE08EF">
            <w:pPr>
              <w:ind w:left="-57" w:right="-57"/>
              <w:jc w:val="center"/>
              <w:rPr>
                <w:rFonts w:ascii="Times New Roman" w:hAnsi="Times New Roman"/>
                <w:bCs/>
                <w:iCs/>
                <w:sz w:val="24"/>
              </w:rPr>
            </w:pPr>
          </w:p>
        </w:tc>
        <w:tc>
          <w:tcPr>
            <w:tcW w:w="3870" w:type="dxa"/>
            <w:vAlign w:val="center"/>
          </w:tcPr>
          <w:p w:rsidR="00060D5D" w:rsidRPr="00527CE4" w:rsidRDefault="00060D5D" w:rsidP="00DE08EF">
            <w:pPr>
              <w:jc w:val="center"/>
              <w:rPr>
                <w:rFonts w:ascii="Times New Roman" w:hAnsi="Times New Roman"/>
                <w:sz w:val="24"/>
                <w:lang w:eastAsia="vi-VN"/>
              </w:rPr>
            </w:pP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p>
        </w:tc>
      </w:tr>
      <w:tr w:rsidR="00060D5D" w:rsidRPr="00527CE4" w:rsidTr="004E28B3">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41</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518"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Thạch Quảng</w:t>
            </w:r>
          </w:p>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Xã Thạch Lâm</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14.500</w:t>
            </w:r>
          </w:p>
        </w:tc>
        <w:tc>
          <w:tcPr>
            <w:tcW w:w="1968" w:type="dxa"/>
            <w:shd w:val="clear" w:color="auto" w:fill="auto"/>
            <w:vAlign w:val="center"/>
          </w:tcPr>
          <w:p w:rsidR="00060D5D" w:rsidRPr="00527CE4" w:rsidRDefault="00060D5D" w:rsidP="004E28B3">
            <w:pPr>
              <w:ind w:left="-57" w:right="-57"/>
              <w:jc w:val="center"/>
              <w:rPr>
                <w:rFonts w:ascii="Times New Roman" w:hAnsi="Times New Roman"/>
                <w:bCs/>
                <w:iCs/>
                <w:sz w:val="24"/>
              </w:rPr>
            </w:pP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z w:val="24"/>
                <w:lang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rPr>
            </w:pPr>
            <w:r w:rsidRPr="00527CE4">
              <w:rPr>
                <w:rFonts w:ascii="Times New Roman" w:hAnsi="Times New Roman"/>
                <w:sz w:val="24"/>
              </w:rPr>
              <w:t>-</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rPr>
            </w:pPr>
            <w:r>
              <w:rPr>
                <w:rFonts w:ascii="Times New Roman" w:hAnsi="Times New Roman"/>
                <w:sz w:val="24"/>
              </w:rPr>
              <w:t>42</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Cát</w:t>
            </w:r>
          </w:p>
        </w:tc>
        <w:tc>
          <w:tcPr>
            <w:tcW w:w="1518"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sz w:val="24"/>
                <w:lang w:eastAsia="vi-VN"/>
              </w:rPr>
              <w:t xml:space="preserve"> Xã Thành Mỹ</w:t>
            </w:r>
          </w:p>
        </w:tc>
        <w:tc>
          <w:tcPr>
            <w:tcW w:w="1452" w:type="dxa"/>
            <w:vAlign w:val="center"/>
          </w:tcPr>
          <w:p w:rsidR="00060D5D" w:rsidRPr="00527CE4" w:rsidRDefault="00060D5D" w:rsidP="00DE08EF">
            <w:pPr>
              <w:ind w:left="-57" w:right="-57"/>
              <w:jc w:val="center"/>
              <w:rPr>
                <w:rFonts w:ascii="Times New Roman" w:hAnsi="Times New Roman"/>
                <w:sz w:val="24"/>
                <w:lang w:eastAsia="vi-VN"/>
              </w:rPr>
            </w:pPr>
            <w:r w:rsidRPr="00527CE4">
              <w:rPr>
                <w:rFonts w:ascii="Times New Roman" w:hAnsi="Times New Roman"/>
                <w:sz w:val="24"/>
                <w:lang w:eastAsia="vi-VN"/>
              </w:rPr>
              <w:t>11.651</w:t>
            </w:r>
          </w:p>
        </w:tc>
        <w:tc>
          <w:tcPr>
            <w:tcW w:w="1968" w:type="dxa"/>
            <w:shd w:val="clear" w:color="auto" w:fill="auto"/>
            <w:vAlign w:val="center"/>
          </w:tcPr>
          <w:p w:rsidR="00060D5D" w:rsidRPr="00527CE4" w:rsidRDefault="00060D5D" w:rsidP="00DE08EF">
            <w:pPr>
              <w:ind w:left="-57" w:right="-57"/>
              <w:jc w:val="center"/>
              <w:rPr>
                <w:rFonts w:ascii="Times New Roman" w:hAnsi="Times New Roman"/>
                <w:bCs/>
                <w:iCs/>
                <w:sz w:val="24"/>
              </w:rPr>
            </w:pPr>
            <w:r w:rsidRPr="00527CE4">
              <w:rPr>
                <w:rFonts w:ascii="Times New Roman" w:hAnsi="Times New Roman"/>
                <w:bCs/>
                <w:iCs/>
                <w:sz w:val="24"/>
              </w:rPr>
              <w:t xml:space="preserve"> </w:t>
            </w:r>
            <w:r w:rsidRPr="00527CE4">
              <w:rPr>
                <w:rFonts w:ascii="Times New Roman" w:hAnsi="Times New Roman"/>
                <w:bCs/>
                <w:iCs/>
                <w:sz w:val="24"/>
                <w:lang w:val="vi-VN"/>
              </w:rPr>
              <w:t>2693/QĐ-UBND ngày 4/7/2019</w:t>
            </w:r>
          </w:p>
        </w:tc>
        <w:tc>
          <w:tcPr>
            <w:tcW w:w="3870" w:type="dxa"/>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rPr>
            </w:pPr>
            <w:r w:rsidRPr="00527CE4">
              <w:rPr>
                <w:rFonts w:ascii="Times New Roman" w:hAnsi="Times New Roman"/>
                <w:sz w:val="24"/>
                <w:lang w:eastAsia="vi-VN"/>
              </w:rPr>
              <w:t>Chấp thuận chủ trương khai thác tại Công văn số 78/UBND-CN ngày 03/1/2018 cho Công ty TNHH MTV Long Đức Duy</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
                <w:bCs/>
                <w:sz w:val="24"/>
                <w:lang w:eastAsia="vi-VN"/>
              </w:rPr>
            </w:pPr>
            <w:r w:rsidRPr="00527CE4">
              <w:rPr>
                <w:rFonts w:ascii="Times New Roman" w:hAnsi="Times New Roman"/>
                <w:b/>
                <w:bCs/>
                <w:sz w:val="24"/>
                <w:lang w:eastAsia="vi-VN"/>
              </w:rPr>
              <w:t>X</w:t>
            </w:r>
            <w:r>
              <w:rPr>
                <w:rFonts w:ascii="Times New Roman" w:hAnsi="Times New Roman"/>
                <w:b/>
                <w:bCs/>
                <w:sz w:val="24"/>
                <w:lang w:eastAsia="vi-VN"/>
              </w:rPr>
              <w:t>IV</w:t>
            </w:r>
          </w:p>
        </w:tc>
        <w:tc>
          <w:tcPr>
            <w:tcW w:w="3064" w:type="dxa"/>
            <w:gridSpan w:val="2"/>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Fonts w:ascii="Times New Roman" w:hAnsi="Times New Roman"/>
                <w:b/>
                <w:sz w:val="24"/>
                <w:lang w:eastAsia="vi-VN"/>
              </w:rPr>
              <w:t>HUYỆN HẬU LỘC</w:t>
            </w:r>
          </w:p>
        </w:tc>
        <w:tc>
          <w:tcPr>
            <w:tcW w:w="1452" w:type="dxa"/>
            <w:vAlign w:val="center"/>
          </w:tcPr>
          <w:p w:rsidR="00060D5D" w:rsidRPr="00527CE4" w:rsidRDefault="00060D5D" w:rsidP="00DE08EF">
            <w:pPr>
              <w:ind w:left="-57" w:right="-57"/>
              <w:jc w:val="center"/>
              <w:rPr>
                <w:rFonts w:ascii="Times New Roman" w:hAnsi="Times New Roman"/>
                <w:sz w:val="24"/>
                <w:lang w:val="nl-NL"/>
              </w:rPr>
            </w:pPr>
          </w:p>
        </w:tc>
        <w:tc>
          <w:tcPr>
            <w:tcW w:w="1968" w:type="dxa"/>
            <w:shd w:val="clear" w:color="auto" w:fill="auto"/>
            <w:vAlign w:val="center"/>
          </w:tcPr>
          <w:p w:rsidR="00060D5D" w:rsidRPr="00527CE4" w:rsidRDefault="00060D5D" w:rsidP="00DE08EF">
            <w:pPr>
              <w:ind w:left="-57" w:right="-57"/>
              <w:jc w:val="center"/>
              <w:rPr>
                <w:rFonts w:ascii="Times New Roman" w:hAnsi="Times New Roman"/>
                <w:sz w:val="24"/>
              </w:rPr>
            </w:pPr>
          </w:p>
        </w:tc>
        <w:tc>
          <w:tcPr>
            <w:tcW w:w="3870" w:type="dxa"/>
            <w:vAlign w:val="center"/>
          </w:tcPr>
          <w:p w:rsidR="00060D5D" w:rsidRPr="00527CE4" w:rsidRDefault="00060D5D" w:rsidP="00DE08EF">
            <w:pPr>
              <w:jc w:val="center"/>
              <w:rPr>
                <w:rStyle w:val="BodytextNotBold"/>
                <w:b w:val="0"/>
                <w:color w:val="auto"/>
                <w:sz w:val="24"/>
                <w:szCs w:val="24"/>
              </w:rPr>
            </w:pP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val="vi-VN" w:eastAsia="vi-VN"/>
              </w:rPr>
            </w:pP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43</w:t>
            </w:r>
          </w:p>
        </w:tc>
        <w:tc>
          <w:tcPr>
            <w:tcW w:w="1546" w:type="dxa"/>
            <w:shd w:val="clear" w:color="auto" w:fill="auto"/>
            <w:vAlign w:val="center"/>
          </w:tcPr>
          <w:p w:rsidR="00060D5D" w:rsidRPr="00527CE4" w:rsidRDefault="00060D5D" w:rsidP="00DE08EF">
            <w:pPr>
              <w:ind w:left="-57" w:right="-57"/>
              <w:jc w:val="center"/>
              <w:rPr>
                <w:rFonts w:ascii="Times New Roman" w:hAnsi="Times New Roman"/>
                <w:sz w:val="24"/>
                <w:lang w:val="vi-VN" w:eastAsia="vi-VN"/>
              </w:rPr>
            </w:pPr>
            <w:r w:rsidRPr="00527CE4">
              <w:rPr>
                <w:rStyle w:val="BodytextNotBold"/>
                <w:b w:val="0"/>
                <w:color w:val="auto"/>
                <w:sz w:val="24"/>
                <w:szCs w:val="24"/>
              </w:rPr>
              <w:t>Than bùn</w:t>
            </w:r>
          </w:p>
        </w:tc>
        <w:tc>
          <w:tcPr>
            <w:tcW w:w="1518"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eastAsia="vi-VN"/>
              </w:rPr>
            </w:pPr>
            <w:r w:rsidRPr="00527CE4">
              <w:rPr>
                <w:rStyle w:val="BodytextNotBold"/>
                <w:b w:val="0"/>
                <w:color w:val="auto"/>
                <w:sz w:val="24"/>
                <w:szCs w:val="24"/>
              </w:rPr>
              <w:t>Xã Triệu Lộc</w:t>
            </w:r>
          </w:p>
        </w:tc>
        <w:tc>
          <w:tcPr>
            <w:tcW w:w="1452" w:type="dxa"/>
            <w:vAlign w:val="center"/>
          </w:tcPr>
          <w:p w:rsidR="00060D5D" w:rsidRPr="00527CE4" w:rsidRDefault="004E28B3" w:rsidP="00DE08EF">
            <w:pPr>
              <w:ind w:left="-57" w:right="-57"/>
              <w:jc w:val="center"/>
              <w:rPr>
                <w:rFonts w:ascii="Times New Roman" w:hAnsi="Times New Roman"/>
                <w:sz w:val="24"/>
                <w:lang w:val="nl-NL"/>
              </w:rPr>
            </w:pPr>
            <w:r w:rsidRPr="00527CE4">
              <w:rPr>
                <w:rFonts w:ascii="Times New Roman" w:hAnsi="Times New Roman"/>
                <w:sz w:val="24"/>
                <w:lang w:val="nl-NL"/>
              </w:rPr>
              <w:t>29.500</w:t>
            </w:r>
          </w:p>
        </w:tc>
        <w:tc>
          <w:tcPr>
            <w:tcW w:w="1968" w:type="dxa"/>
            <w:shd w:val="clear" w:color="auto" w:fill="auto"/>
            <w:vAlign w:val="center"/>
          </w:tcPr>
          <w:p w:rsidR="00060D5D" w:rsidRPr="00527CE4" w:rsidRDefault="004E28B3" w:rsidP="00DE08EF">
            <w:pPr>
              <w:ind w:left="-57" w:right="-57"/>
              <w:jc w:val="center"/>
              <w:rPr>
                <w:rFonts w:ascii="Times New Roman" w:hAnsi="Times New Roman"/>
                <w:sz w:val="24"/>
                <w:lang w:eastAsia="vi-VN"/>
              </w:rPr>
            </w:pPr>
            <w:r w:rsidRPr="00527CE4">
              <w:rPr>
                <w:rFonts w:ascii="Times New Roman" w:hAnsi="Times New Roman"/>
                <w:sz w:val="24"/>
                <w:lang w:val="nl-NL"/>
              </w:rPr>
              <w:t>2693/QĐ-UBND ngày 04/7/2019</w:t>
            </w:r>
          </w:p>
        </w:tc>
        <w:tc>
          <w:tcPr>
            <w:tcW w:w="3870" w:type="dxa"/>
            <w:vAlign w:val="center"/>
          </w:tcPr>
          <w:p w:rsidR="00060D5D" w:rsidRPr="00527CE4" w:rsidRDefault="00060D5D" w:rsidP="00DE08EF">
            <w:pPr>
              <w:jc w:val="center"/>
              <w:rPr>
                <w:rFonts w:ascii="Times New Roman" w:hAnsi="Times New Roman"/>
                <w:sz w:val="24"/>
                <w:lang w:val="nl-NL"/>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z w:val="24"/>
                <w:lang w:val="vi-VN" w:eastAsia="vi-VN"/>
              </w:rPr>
            </w:pPr>
            <w:r w:rsidRPr="00527CE4">
              <w:rPr>
                <w:rFonts w:ascii="Times New Roman" w:hAnsi="Times New Roman"/>
                <w:spacing w:val="-4"/>
                <w:sz w:val="24"/>
                <w:lang w:val="vi-VN" w:eastAsia="vi-VN"/>
              </w:rPr>
              <w:t xml:space="preserve">UBND đồng ý đưa vào khu vực không đấu giá tại Công văn số </w:t>
            </w:r>
            <w:r w:rsidRPr="00527CE4">
              <w:rPr>
                <w:rFonts w:ascii="Times New Roman" w:hAnsi="Times New Roman"/>
                <w:sz w:val="24"/>
                <w:lang w:val="nl-NL"/>
              </w:rPr>
              <w:t>11162/UBND-CN ngày 14/9/2018 (</w:t>
            </w:r>
            <w:r w:rsidRPr="00527CE4">
              <w:rPr>
                <w:rFonts w:ascii="Times New Roman" w:hAnsi="Times New Roman"/>
                <w:spacing w:val="-4"/>
                <w:sz w:val="24"/>
                <w:lang w:val="nl-NL" w:eastAsia="vi-VN"/>
              </w:rPr>
              <w:t>Công ty CP Đầu tư phát triển thương mại Thành Lộc - Chi nhánh Bắc Thanh Hóa xin khai thác).</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t>44</w:t>
            </w:r>
          </w:p>
        </w:tc>
        <w:tc>
          <w:tcPr>
            <w:tcW w:w="1546" w:type="dxa"/>
            <w:shd w:val="clear" w:color="auto" w:fill="auto"/>
            <w:vAlign w:val="center"/>
          </w:tcPr>
          <w:p w:rsidR="00060D5D" w:rsidRPr="00527CE4" w:rsidRDefault="00060D5D" w:rsidP="00DE08EF">
            <w:pPr>
              <w:ind w:left="-57" w:right="-57"/>
              <w:jc w:val="center"/>
              <w:rPr>
                <w:rStyle w:val="BodytextNotBold"/>
                <w:b w:val="0"/>
                <w:color w:val="auto"/>
                <w:sz w:val="24"/>
                <w:szCs w:val="24"/>
              </w:rPr>
            </w:pPr>
            <w:r w:rsidRPr="00527CE4">
              <w:rPr>
                <w:rFonts w:ascii="Times New Roman" w:hAnsi="Times New Roman"/>
                <w:sz w:val="24"/>
                <w:lang w:eastAsia="vi-VN"/>
              </w:rPr>
              <w:t>Đất đắp đê</w:t>
            </w:r>
          </w:p>
        </w:tc>
        <w:tc>
          <w:tcPr>
            <w:tcW w:w="1518" w:type="dxa"/>
            <w:shd w:val="clear" w:color="auto" w:fill="auto"/>
            <w:vAlign w:val="center"/>
          </w:tcPr>
          <w:p w:rsidR="00060D5D" w:rsidRPr="00527CE4" w:rsidRDefault="00060D5D" w:rsidP="00DE08EF">
            <w:pPr>
              <w:spacing w:line="288" w:lineRule="auto"/>
              <w:ind w:left="-57" w:right="-57"/>
              <w:jc w:val="center"/>
              <w:rPr>
                <w:rStyle w:val="BodytextNotBold"/>
                <w:b w:val="0"/>
                <w:color w:val="auto"/>
                <w:sz w:val="24"/>
                <w:szCs w:val="24"/>
              </w:rPr>
            </w:pPr>
            <w:r w:rsidRPr="00527CE4">
              <w:rPr>
                <w:rStyle w:val="BodytextNotBold"/>
                <w:b w:val="0"/>
                <w:color w:val="auto"/>
                <w:sz w:val="24"/>
                <w:szCs w:val="24"/>
              </w:rPr>
              <w:t>Núi Thiều Xá, xã Cầu Lộc</w:t>
            </w:r>
          </w:p>
        </w:tc>
        <w:tc>
          <w:tcPr>
            <w:tcW w:w="1452" w:type="dxa"/>
            <w:vAlign w:val="center"/>
          </w:tcPr>
          <w:p w:rsidR="00060D5D" w:rsidRPr="00527CE4" w:rsidRDefault="00060D5D" w:rsidP="00DE08EF">
            <w:pPr>
              <w:ind w:left="-57" w:right="-57"/>
              <w:jc w:val="center"/>
              <w:rPr>
                <w:rFonts w:ascii="Times New Roman" w:hAnsi="Times New Roman"/>
                <w:sz w:val="24"/>
                <w:lang w:val="nl-NL"/>
              </w:rPr>
            </w:pPr>
            <w:r w:rsidRPr="00527CE4">
              <w:rPr>
                <w:rFonts w:ascii="Times New Roman" w:hAnsi="Times New Roman"/>
                <w:sz w:val="24"/>
                <w:lang w:val="nl-NL"/>
              </w:rPr>
              <w:t xml:space="preserve">   </w:t>
            </w:r>
            <w:r w:rsidR="004E28B3" w:rsidRPr="00527CE4">
              <w:rPr>
                <w:rFonts w:ascii="Times New Roman" w:hAnsi="Times New Roman"/>
                <w:sz w:val="24"/>
                <w:lang w:eastAsia="vi-VN"/>
              </w:rPr>
              <w:t>107.720</w:t>
            </w:r>
          </w:p>
        </w:tc>
        <w:tc>
          <w:tcPr>
            <w:tcW w:w="1968" w:type="dxa"/>
            <w:shd w:val="clear" w:color="auto" w:fill="auto"/>
            <w:vAlign w:val="center"/>
          </w:tcPr>
          <w:p w:rsidR="00060D5D" w:rsidRPr="00527CE4" w:rsidRDefault="004E28B3" w:rsidP="00DE08EF">
            <w:pPr>
              <w:ind w:left="-57" w:right="-57"/>
              <w:jc w:val="center"/>
              <w:rPr>
                <w:rFonts w:ascii="Times New Roman" w:hAnsi="Times New Roman"/>
                <w:sz w:val="24"/>
                <w:lang w:val="nl-NL"/>
              </w:rPr>
            </w:pPr>
            <w:r w:rsidRPr="00527CE4">
              <w:rPr>
                <w:rFonts w:ascii="Times New Roman" w:hAnsi="Times New Roman"/>
                <w:sz w:val="24"/>
                <w:lang w:val="nl-NL"/>
              </w:rPr>
              <w:t>2693/QĐ-UBND ngày 04/7/2019</w:t>
            </w:r>
          </w:p>
        </w:tc>
        <w:tc>
          <w:tcPr>
            <w:tcW w:w="3870" w:type="dxa"/>
            <w:vAlign w:val="center"/>
          </w:tcPr>
          <w:p w:rsidR="00060D5D" w:rsidRPr="00527CE4" w:rsidRDefault="00060D5D" w:rsidP="00DE08EF">
            <w:pPr>
              <w:jc w:val="center"/>
              <w:rPr>
                <w:rFonts w:ascii="Times New Roman" w:hAnsi="Times New Roman"/>
                <w:sz w:val="24"/>
                <w:lang w:val="nl-NL"/>
              </w:rPr>
            </w:pPr>
            <w:r w:rsidRPr="00197B93">
              <w:rPr>
                <w:rFonts w:ascii="Times New Roman" w:hAnsi="Times New Roman"/>
                <w:sz w:val="24"/>
                <w:lang w:val="nl-NL" w:eastAsia="vi-VN"/>
              </w:rPr>
              <w:t>Sở Nông nghiệp và PT có Công văn số 5187/SNN&amp;PT-TL ngày 10/11/2021 đề nghị đưa ra ngoài Quy hoạch các mỏ đất làm vật liệu đắp đê (</w:t>
            </w:r>
            <w:r w:rsidRPr="00527CE4">
              <w:rPr>
                <w:rFonts w:ascii="Times New Roman" w:hAnsi="Times New Roman"/>
                <w:bCs/>
                <w:sz w:val="24"/>
                <w:lang w:val="it-IT"/>
              </w:rPr>
              <w:t xml:space="preserve"> </w:t>
            </w:r>
            <w:r w:rsidRPr="00527CE4">
              <w:rPr>
                <w:rFonts w:ascii="Times New Roman" w:hAnsi="Times New Roman"/>
                <w:sz w:val="24"/>
                <w:lang w:val="vi-VN" w:eastAsia="vi-VN"/>
              </w:rPr>
              <w:t>4823/QĐ-UBND ngày 31</w:t>
            </w:r>
            <w:r w:rsidRPr="00197B93">
              <w:rPr>
                <w:rFonts w:ascii="Times New Roman" w:hAnsi="Times New Roman"/>
                <w:sz w:val="24"/>
                <w:lang w:val="nl-NL" w:eastAsia="vi-VN"/>
              </w:rPr>
              <w:t>/12/</w:t>
            </w:r>
            <w:r w:rsidRPr="00527CE4">
              <w:rPr>
                <w:rFonts w:ascii="Times New Roman" w:hAnsi="Times New Roman"/>
                <w:sz w:val="24"/>
                <w:lang w:val="vi-VN" w:eastAsia="vi-VN"/>
              </w:rPr>
              <w:t>2014</w:t>
            </w:r>
            <w:r w:rsidRPr="00197B93">
              <w:rPr>
                <w:rFonts w:ascii="Times New Roman" w:hAnsi="Times New Roman"/>
                <w:sz w:val="24"/>
                <w:lang w:val="nl-NL" w:eastAsia="vi-VN"/>
              </w:rPr>
              <w:t xml:space="preserve"> của UBND tỉnh). Lý do: Khu vực có Đền Thiều là di tích lịch sử, thuộc khu vực cấm, tạm thời cấm hoạt động khoáng sản được UBND tỉnh phê duyệt tại  477/QĐ-UBND ngày 05/02/2018.</w:t>
            </w: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spacing w:val="-4"/>
                <w:sz w:val="24"/>
                <w:lang w:eastAsia="vi-VN"/>
              </w:rPr>
            </w:pPr>
            <w:r w:rsidRPr="00527CE4">
              <w:rPr>
                <w:rFonts w:ascii="Times New Roman" w:hAnsi="Times New Roman"/>
                <w:spacing w:val="-4"/>
                <w:sz w:val="24"/>
                <w:lang w:eastAsia="vi-VN"/>
              </w:rPr>
              <w:t>-</w:t>
            </w:r>
          </w:p>
        </w:tc>
      </w:tr>
      <w:tr w:rsidR="00060D5D" w:rsidRPr="00197B93"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sz w:val="24"/>
                <w:lang w:eastAsia="vi-VN"/>
              </w:rPr>
            </w:pPr>
            <w:r>
              <w:rPr>
                <w:rFonts w:ascii="Times New Roman" w:hAnsi="Times New Roman"/>
                <w:sz w:val="24"/>
                <w:lang w:eastAsia="vi-VN"/>
              </w:rPr>
              <w:lastRenderedPageBreak/>
              <w:t>45</w:t>
            </w:r>
          </w:p>
        </w:tc>
        <w:tc>
          <w:tcPr>
            <w:tcW w:w="1546" w:type="dxa"/>
            <w:shd w:val="clear" w:color="auto" w:fill="auto"/>
            <w:vAlign w:val="center"/>
          </w:tcPr>
          <w:p w:rsidR="00060D5D" w:rsidRPr="00527CE4" w:rsidRDefault="00060D5D" w:rsidP="00DE08EF">
            <w:pPr>
              <w:ind w:left="-113" w:right="-113"/>
              <w:jc w:val="center"/>
              <w:rPr>
                <w:rFonts w:ascii="Times New Roman" w:hAnsi="Times New Roman"/>
                <w:sz w:val="26"/>
                <w:szCs w:val="26"/>
                <w:lang w:val="vi-VN" w:eastAsia="vi-VN"/>
              </w:rPr>
            </w:pPr>
            <w:r w:rsidRPr="00527CE4">
              <w:rPr>
                <w:rFonts w:ascii="Times New Roman" w:hAnsi="Times New Roman"/>
                <w:sz w:val="26"/>
                <w:szCs w:val="26"/>
                <w:lang w:eastAsia="vi-VN"/>
              </w:rPr>
              <w:t>Đất đắp đê</w:t>
            </w:r>
          </w:p>
        </w:tc>
        <w:tc>
          <w:tcPr>
            <w:tcW w:w="1518" w:type="dxa"/>
            <w:shd w:val="clear" w:color="auto" w:fill="auto"/>
            <w:vAlign w:val="center"/>
          </w:tcPr>
          <w:p w:rsidR="00060D5D" w:rsidRPr="00527CE4" w:rsidRDefault="00060D5D" w:rsidP="00DE08EF">
            <w:pPr>
              <w:jc w:val="center"/>
              <w:rPr>
                <w:rFonts w:ascii="Times New Roman" w:hAnsi="Times New Roman"/>
                <w:sz w:val="26"/>
                <w:szCs w:val="26"/>
                <w:lang w:val="vi-VN" w:eastAsia="vi-VN"/>
              </w:rPr>
            </w:pPr>
            <w:r w:rsidRPr="00527CE4">
              <w:rPr>
                <w:rStyle w:val="BodytextNotBold"/>
                <w:b w:val="0"/>
                <w:color w:val="auto"/>
                <w:sz w:val="26"/>
                <w:szCs w:val="26"/>
                <w:lang w:val="fr-FR"/>
              </w:rPr>
              <w:t>Núi Ngằn, xã Quang Lộc</w:t>
            </w:r>
          </w:p>
        </w:tc>
        <w:tc>
          <w:tcPr>
            <w:tcW w:w="1452" w:type="dxa"/>
            <w:vAlign w:val="center"/>
          </w:tcPr>
          <w:p w:rsidR="00060D5D" w:rsidRPr="00527CE4" w:rsidRDefault="004E28B3" w:rsidP="00DE08EF">
            <w:pPr>
              <w:jc w:val="center"/>
              <w:rPr>
                <w:rFonts w:ascii="Times New Roman" w:hAnsi="Times New Roman"/>
                <w:sz w:val="26"/>
                <w:szCs w:val="26"/>
                <w:lang w:val="vi-VN" w:eastAsia="vi-VN"/>
              </w:rPr>
            </w:pPr>
            <w:r w:rsidRPr="00527CE4">
              <w:rPr>
                <w:rFonts w:ascii="Times New Roman" w:hAnsi="Times New Roman"/>
                <w:sz w:val="26"/>
                <w:szCs w:val="26"/>
                <w:lang w:val="fr-FR" w:eastAsia="vi-VN"/>
              </w:rPr>
              <w:t>201.460</w:t>
            </w:r>
          </w:p>
        </w:tc>
        <w:tc>
          <w:tcPr>
            <w:tcW w:w="1968" w:type="dxa"/>
            <w:shd w:val="clear" w:color="auto" w:fill="auto"/>
            <w:vAlign w:val="center"/>
          </w:tcPr>
          <w:p w:rsidR="00060D5D" w:rsidRPr="00527CE4" w:rsidRDefault="004E28B3" w:rsidP="00DE08EF">
            <w:pPr>
              <w:jc w:val="center"/>
              <w:rPr>
                <w:rFonts w:ascii="Times New Roman" w:hAnsi="Times New Roman"/>
                <w:bCs/>
                <w:sz w:val="26"/>
                <w:szCs w:val="26"/>
                <w:lang w:val="it-IT"/>
              </w:rPr>
            </w:pPr>
            <w:r w:rsidRPr="00527CE4">
              <w:rPr>
                <w:rFonts w:ascii="Times New Roman" w:hAnsi="Times New Roman"/>
                <w:sz w:val="24"/>
                <w:lang w:val="nl-NL"/>
              </w:rPr>
              <w:t>2693/QĐ-UBND ngày 04/7/2019</w:t>
            </w:r>
          </w:p>
        </w:tc>
        <w:tc>
          <w:tcPr>
            <w:tcW w:w="3870" w:type="dxa"/>
            <w:vAlign w:val="center"/>
          </w:tcPr>
          <w:p w:rsidR="00060D5D" w:rsidRPr="00527CE4" w:rsidRDefault="00060D5D" w:rsidP="00DE08EF">
            <w:pPr>
              <w:jc w:val="center"/>
              <w:rPr>
                <w:rFonts w:ascii="Times New Roman" w:hAnsi="Times New Roman"/>
                <w:bCs/>
                <w:sz w:val="26"/>
                <w:szCs w:val="26"/>
                <w:lang w:val="nl-NL"/>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060D5D" w:rsidRPr="00197B93" w:rsidRDefault="00060D5D" w:rsidP="00DE08EF">
            <w:pPr>
              <w:pStyle w:val="List2"/>
              <w:spacing w:before="40" w:after="40" w:line="257" w:lineRule="auto"/>
              <w:ind w:left="0" w:firstLine="0"/>
              <w:jc w:val="center"/>
              <w:rPr>
                <w:rFonts w:ascii="Times New Roman" w:hAnsi="Times New Roman"/>
                <w:sz w:val="26"/>
                <w:szCs w:val="26"/>
                <w:lang w:val="nl-NL" w:eastAsia="vi-VN"/>
              </w:rPr>
            </w:pPr>
            <w:r w:rsidRPr="00527CE4">
              <w:rPr>
                <w:rFonts w:ascii="Times New Roman" w:hAnsi="Times New Roman"/>
                <w:bCs/>
                <w:sz w:val="26"/>
                <w:szCs w:val="26"/>
                <w:lang w:val="it-IT"/>
              </w:rPr>
              <w:t xml:space="preserve">Quy hoạch các mỏ đất đắp đê được </w:t>
            </w:r>
            <w:r w:rsidRPr="00527CE4">
              <w:rPr>
                <w:rFonts w:ascii="Times New Roman" w:hAnsi="Times New Roman"/>
                <w:sz w:val="26"/>
                <w:szCs w:val="26"/>
                <w:lang w:val="fr-FR" w:eastAsia="vi-VN"/>
              </w:rPr>
              <w:t>UBND tỉnh</w:t>
            </w:r>
            <w:r w:rsidRPr="00527CE4">
              <w:rPr>
                <w:rFonts w:ascii="Times New Roman" w:hAnsi="Times New Roman"/>
                <w:bCs/>
                <w:sz w:val="26"/>
                <w:szCs w:val="26"/>
                <w:lang w:val="it-IT"/>
              </w:rPr>
              <w:t xml:space="preserve"> phê duyệt tại Quyết định số </w:t>
            </w:r>
            <w:r w:rsidRPr="00527CE4">
              <w:rPr>
                <w:rFonts w:ascii="Times New Roman" w:hAnsi="Times New Roman"/>
                <w:sz w:val="26"/>
                <w:szCs w:val="26"/>
                <w:lang w:val="vi-VN" w:eastAsia="vi-VN"/>
              </w:rPr>
              <w:t>4823/QĐ-UBND ngày 31</w:t>
            </w:r>
            <w:r w:rsidRPr="00527CE4">
              <w:rPr>
                <w:rFonts w:ascii="Times New Roman" w:hAnsi="Times New Roman"/>
                <w:sz w:val="26"/>
                <w:szCs w:val="26"/>
                <w:lang w:val="fr-FR" w:eastAsia="vi-VN"/>
              </w:rPr>
              <w:t>/12/</w:t>
            </w:r>
            <w:r w:rsidRPr="00527CE4">
              <w:rPr>
                <w:rFonts w:ascii="Times New Roman" w:hAnsi="Times New Roman"/>
                <w:sz w:val="26"/>
                <w:szCs w:val="26"/>
                <w:lang w:val="vi-VN" w:eastAsia="vi-VN"/>
              </w:rPr>
              <w:t>2014</w:t>
            </w:r>
            <w:r w:rsidRPr="00197B93">
              <w:rPr>
                <w:rFonts w:ascii="Times New Roman" w:hAnsi="Times New Roman"/>
                <w:sz w:val="26"/>
                <w:szCs w:val="26"/>
                <w:lang w:val="nl-NL" w:eastAsia="vi-VN"/>
              </w:rPr>
              <w:t xml:space="preserve">. </w:t>
            </w:r>
          </w:p>
        </w:tc>
      </w:tr>
      <w:tr w:rsidR="00060D5D" w:rsidRPr="00527CE4" w:rsidTr="00BB5D62">
        <w:trPr>
          <w:jc w:val="center"/>
        </w:trPr>
        <w:tc>
          <w:tcPr>
            <w:tcW w:w="844" w:type="dxa"/>
            <w:shd w:val="clear" w:color="auto" w:fill="auto"/>
            <w:vAlign w:val="center"/>
          </w:tcPr>
          <w:p w:rsidR="00060D5D" w:rsidRPr="00527CE4" w:rsidRDefault="00060D5D" w:rsidP="00DE08EF">
            <w:pPr>
              <w:jc w:val="center"/>
              <w:rPr>
                <w:rFonts w:ascii="Times New Roman" w:hAnsi="Times New Roman"/>
                <w:b/>
                <w:bCs/>
                <w:sz w:val="24"/>
                <w:lang w:eastAsia="vi-VN"/>
              </w:rPr>
            </w:pPr>
            <w:r w:rsidRPr="00527CE4">
              <w:rPr>
                <w:rFonts w:ascii="Times New Roman" w:hAnsi="Times New Roman"/>
                <w:b/>
                <w:bCs/>
                <w:sz w:val="24"/>
                <w:lang w:eastAsia="vi-VN"/>
              </w:rPr>
              <w:t>X</w:t>
            </w:r>
            <w:r>
              <w:rPr>
                <w:rFonts w:ascii="Times New Roman" w:hAnsi="Times New Roman"/>
                <w:b/>
                <w:bCs/>
                <w:sz w:val="24"/>
                <w:lang w:eastAsia="vi-VN"/>
              </w:rPr>
              <w:t>V</w:t>
            </w:r>
          </w:p>
        </w:tc>
        <w:tc>
          <w:tcPr>
            <w:tcW w:w="3064" w:type="dxa"/>
            <w:gridSpan w:val="2"/>
            <w:shd w:val="clear" w:color="auto" w:fill="auto"/>
            <w:vAlign w:val="center"/>
          </w:tcPr>
          <w:p w:rsidR="00060D5D" w:rsidRPr="00527CE4" w:rsidRDefault="00060D5D" w:rsidP="00DE08EF">
            <w:pPr>
              <w:spacing w:line="288" w:lineRule="auto"/>
              <w:ind w:left="-57" w:right="-57"/>
              <w:jc w:val="center"/>
              <w:rPr>
                <w:rStyle w:val="BodytextNotBold"/>
                <w:b w:val="0"/>
                <w:bCs w:val="0"/>
                <w:color w:val="auto"/>
                <w:sz w:val="24"/>
                <w:szCs w:val="24"/>
              </w:rPr>
            </w:pPr>
            <w:r w:rsidRPr="00527CE4">
              <w:rPr>
                <w:rFonts w:ascii="Times New Roman" w:hAnsi="Times New Roman"/>
                <w:b/>
                <w:bCs/>
                <w:sz w:val="24"/>
                <w:lang w:eastAsia="vi-VN"/>
              </w:rPr>
              <w:t>HUYỆN VĨNH LỘC</w:t>
            </w:r>
          </w:p>
        </w:tc>
        <w:tc>
          <w:tcPr>
            <w:tcW w:w="1452" w:type="dxa"/>
            <w:vAlign w:val="center"/>
          </w:tcPr>
          <w:p w:rsidR="00060D5D" w:rsidRPr="00527CE4" w:rsidRDefault="00060D5D" w:rsidP="00DE08EF">
            <w:pPr>
              <w:ind w:left="-57" w:right="-57"/>
              <w:jc w:val="center"/>
              <w:rPr>
                <w:rFonts w:ascii="Times New Roman" w:hAnsi="Times New Roman"/>
                <w:b/>
                <w:bCs/>
                <w:sz w:val="24"/>
                <w:lang w:val="nl-NL"/>
              </w:rPr>
            </w:pPr>
          </w:p>
        </w:tc>
        <w:tc>
          <w:tcPr>
            <w:tcW w:w="1968" w:type="dxa"/>
            <w:shd w:val="clear" w:color="auto" w:fill="auto"/>
            <w:vAlign w:val="center"/>
          </w:tcPr>
          <w:p w:rsidR="00060D5D" w:rsidRPr="00527CE4" w:rsidRDefault="00060D5D" w:rsidP="00DE08EF">
            <w:pPr>
              <w:ind w:left="-57" w:right="-57"/>
              <w:jc w:val="center"/>
              <w:rPr>
                <w:rFonts w:ascii="Times New Roman" w:hAnsi="Times New Roman"/>
                <w:b/>
                <w:bCs/>
                <w:sz w:val="24"/>
                <w:lang w:eastAsia="vi-VN"/>
              </w:rPr>
            </w:pPr>
          </w:p>
        </w:tc>
        <w:tc>
          <w:tcPr>
            <w:tcW w:w="3870" w:type="dxa"/>
            <w:vAlign w:val="center"/>
          </w:tcPr>
          <w:p w:rsidR="00060D5D" w:rsidRPr="00527CE4" w:rsidRDefault="00060D5D" w:rsidP="00DE08EF">
            <w:pPr>
              <w:jc w:val="center"/>
              <w:rPr>
                <w:rFonts w:ascii="Times New Roman" w:hAnsi="Times New Roman"/>
                <w:b/>
                <w:bCs/>
                <w:sz w:val="24"/>
                <w:lang w:eastAsia="vi-VN"/>
              </w:rPr>
            </w:pPr>
          </w:p>
        </w:tc>
        <w:tc>
          <w:tcPr>
            <w:tcW w:w="4242" w:type="dxa"/>
            <w:shd w:val="clear" w:color="auto" w:fill="auto"/>
            <w:vAlign w:val="center"/>
          </w:tcPr>
          <w:p w:rsidR="00060D5D" w:rsidRPr="00527CE4" w:rsidRDefault="00060D5D" w:rsidP="00DE08EF">
            <w:pPr>
              <w:spacing w:line="288" w:lineRule="auto"/>
              <w:ind w:left="-57" w:right="-57"/>
              <w:jc w:val="center"/>
              <w:rPr>
                <w:rFonts w:ascii="Times New Roman" w:hAnsi="Times New Roman"/>
                <w:b/>
                <w:bCs/>
                <w:spacing w:val="-4"/>
                <w:sz w:val="24"/>
                <w:lang w:val="vi-VN" w:eastAsia="vi-VN"/>
              </w:rPr>
            </w:pPr>
          </w:p>
        </w:tc>
      </w:tr>
      <w:tr w:rsidR="00C074D7" w:rsidRPr="00527CE4"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46</w:t>
            </w:r>
          </w:p>
        </w:tc>
        <w:tc>
          <w:tcPr>
            <w:tcW w:w="1546" w:type="dxa"/>
            <w:shd w:val="clear" w:color="auto" w:fill="auto"/>
            <w:vAlign w:val="center"/>
          </w:tcPr>
          <w:p w:rsidR="00C074D7" w:rsidRPr="00527CE4" w:rsidRDefault="00C074D7" w:rsidP="00C074D7">
            <w:pPr>
              <w:ind w:left="-57" w:right="-57"/>
              <w:jc w:val="center"/>
              <w:rPr>
                <w:rFonts w:ascii="Times New Roman" w:hAnsi="Times New Roman"/>
                <w:sz w:val="24"/>
                <w:lang w:val="vi-VN" w:eastAsia="vi-VN"/>
              </w:rPr>
            </w:pPr>
            <w:r w:rsidRPr="00527CE4">
              <w:rPr>
                <w:rFonts w:ascii="Times New Roman" w:hAnsi="Times New Roman"/>
                <w:sz w:val="24"/>
                <w:lang w:val="nl-NL"/>
              </w:rPr>
              <w:t>Đá vôi</w:t>
            </w:r>
          </w:p>
        </w:tc>
        <w:tc>
          <w:tcPr>
            <w:tcW w:w="1518"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vi-VN" w:eastAsia="vi-VN"/>
              </w:rPr>
            </w:pPr>
            <w:r w:rsidRPr="00527CE4">
              <w:rPr>
                <w:rFonts w:ascii="Times New Roman" w:hAnsi="Times New Roman"/>
                <w:sz w:val="24"/>
                <w:lang w:val="nl-NL"/>
              </w:rPr>
              <w:t>Núi Bền, xã Vĩnh Minh</w:t>
            </w:r>
          </w:p>
        </w:tc>
        <w:tc>
          <w:tcPr>
            <w:tcW w:w="1452" w:type="dxa"/>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17.000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4"/>
                <w:lang w:val="vi-VN" w:eastAsia="vi-VN"/>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4"/>
                <w:lang w:val="vi-VN" w:eastAsia="vi-VN"/>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z w:val="24"/>
                <w:lang w:val="nl-NL"/>
              </w:rPr>
              <w:t>-</w:t>
            </w:r>
          </w:p>
        </w:tc>
      </w:tr>
      <w:tr w:rsidR="00C074D7" w:rsidRPr="00197B93"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47</w:t>
            </w:r>
          </w:p>
        </w:tc>
        <w:tc>
          <w:tcPr>
            <w:tcW w:w="1546"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Đá vôi</w:t>
            </w:r>
          </w:p>
        </w:tc>
        <w:tc>
          <w:tcPr>
            <w:tcW w:w="1518"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z w:val="24"/>
                <w:lang w:val="nl-NL"/>
              </w:rPr>
              <w:t>Núi Bền, xã Vĩnh Minh</w:t>
            </w:r>
          </w:p>
        </w:tc>
        <w:tc>
          <w:tcPr>
            <w:tcW w:w="1452" w:type="dxa"/>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485.000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4"/>
                <w:lang w:val="vi-VN" w:eastAsia="vi-VN"/>
              </w:rPr>
            </w:pPr>
            <w:r>
              <w:rPr>
                <w:rFonts w:ascii="Times New Roman" w:hAnsi="Times New Roman"/>
                <w:sz w:val="24"/>
                <w:lang w:eastAsia="vi-VN"/>
              </w:rPr>
              <w:t>Nt</w:t>
            </w:r>
          </w:p>
        </w:tc>
        <w:tc>
          <w:tcPr>
            <w:tcW w:w="4242"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pacing w:val="-2"/>
                <w:sz w:val="24"/>
                <w:lang w:val="nl-NL"/>
              </w:rPr>
              <w:t>Công văn 665/TTg-CN ngày 12/5/2017 của Thủ tướng Chính phủ và Thông báo số 142/TB-UBND ngày 24/7/2017 của UBND tỉnh.</w:t>
            </w:r>
          </w:p>
        </w:tc>
      </w:tr>
      <w:tr w:rsidR="00C074D7" w:rsidRPr="00527CE4"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val="nl-NL" w:eastAsia="vi-VN"/>
              </w:rPr>
            </w:pPr>
            <w:r>
              <w:rPr>
                <w:rFonts w:ascii="Times New Roman" w:hAnsi="Times New Roman"/>
                <w:sz w:val="24"/>
                <w:lang w:val="nl-NL" w:eastAsia="vi-VN"/>
              </w:rPr>
              <w:t>48</w:t>
            </w:r>
          </w:p>
        </w:tc>
        <w:tc>
          <w:tcPr>
            <w:tcW w:w="1546"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Đá bazan</w:t>
            </w:r>
          </w:p>
        </w:tc>
        <w:tc>
          <w:tcPr>
            <w:tcW w:w="1518"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z w:val="24"/>
                <w:lang w:val="nl-NL"/>
              </w:rPr>
              <w:t>Núi Ác Sơn, xã Vĩnh An</w:t>
            </w:r>
          </w:p>
        </w:tc>
        <w:tc>
          <w:tcPr>
            <w:tcW w:w="1452" w:type="dxa"/>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200.000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Nt</w:t>
            </w:r>
          </w:p>
        </w:tc>
        <w:tc>
          <w:tcPr>
            <w:tcW w:w="4242" w:type="dxa"/>
            <w:shd w:val="clear" w:color="auto" w:fill="auto"/>
            <w:vAlign w:val="center"/>
          </w:tcPr>
          <w:p w:rsidR="00C074D7" w:rsidRPr="00527CE4" w:rsidRDefault="00C074D7" w:rsidP="00C074D7">
            <w:pPr>
              <w:spacing w:line="288" w:lineRule="auto"/>
              <w:ind w:left="-57" w:right="-57"/>
              <w:jc w:val="center"/>
              <w:rPr>
                <w:rFonts w:ascii="Times New Roman" w:hAnsi="Times New Roman"/>
                <w:spacing w:val="-2"/>
                <w:sz w:val="24"/>
                <w:lang w:val="nl-NL"/>
              </w:rPr>
            </w:pPr>
            <w:r w:rsidRPr="00527CE4">
              <w:rPr>
                <w:rFonts w:ascii="Times New Roman" w:hAnsi="Times New Roman"/>
                <w:spacing w:val="-2"/>
                <w:sz w:val="24"/>
                <w:lang w:val="nl-NL"/>
              </w:rPr>
              <w:t>-</w:t>
            </w:r>
          </w:p>
        </w:tc>
      </w:tr>
      <w:tr w:rsidR="00C074D7" w:rsidRPr="00197B93"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49</w:t>
            </w:r>
          </w:p>
        </w:tc>
        <w:tc>
          <w:tcPr>
            <w:tcW w:w="1546"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Đá bazan</w:t>
            </w:r>
          </w:p>
        </w:tc>
        <w:tc>
          <w:tcPr>
            <w:tcW w:w="1518"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z w:val="24"/>
                <w:lang w:val="nl-NL"/>
              </w:rPr>
              <w:t>Núi Kẹm, xã Vĩnh An</w:t>
            </w:r>
          </w:p>
        </w:tc>
        <w:tc>
          <w:tcPr>
            <w:tcW w:w="1452" w:type="dxa"/>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z w:val="24"/>
                <w:lang w:val="nl-NL"/>
              </w:rPr>
              <w:t>150.000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4"/>
                <w:lang w:val="vi-VN" w:eastAsia="vi-VN"/>
              </w:rPr>
            </w:pPr>
            <w:r>
              <w:rPr>
                <w:rFonts w:ascii="Times New Roman" w:hAnsi="Times New Roman"/>
                <w:sz w:val="24"/>
                <w:lang w:eastAsia="vi-VN"/>
              </w:rPr>
              <w:t>Nt</w:t>
            </w:r>
          </w:p>
        </w:tc>
        <w:tc>
          <w:tcPr>
            <w:tcW w:w="4242" w:type="dxa"/>
            <w:shd w:val="clear" w:color="auto" w:fill="auto"/>
            <w:vAlign w:val="center"/>
          </w:tcPr>
          <w:p w:rsidR="00C074D7" w:rsidRPr="00527CE4" w:rsidRDefault="00C074D7" w:rsidP="00C074D7">
            <w:pPr>
              <w:spacing w:line="288" w:lineRule="auto"/>
              <w:ind w:left="-57" w:right="-57"/>
              <w:jc w:val="center"/>
              <w:rPr>
                <w:rFonts w:ascii="Times New Roman" w:hAnsi="Times New Roman"/>
                <w:spacing w:val="-2"/>
                <w:sz w:val="24"/>
                <w:lang w:val="nl-NL"/>
              </w:rPr>
            </w:pPr>
            <w:r w:rsidRPr="00527CE4">
              <w:rPr>
                <w:rFonts w:ascii="Times New Roman" w:hAnsi="Times New Roman"/>
                <w:sz w:val="24"/>
                <w:lang w:val="nl-NL"/>
              </w:rPr>
              <w:t>UBND tỉnh chỉ đạo tại Công văn số 116/UBND-CN ngày 04/01/2018 (khu mỏ do Công ty TNHH Đá Tuấn Thịnh đề xuất bổ sung quy hoạch</w:t>
            </w:r>
          </w:p>
        </w:tc>
      </w:tr>
      <w:tr w:rsidR="00C074D7" w:rsidRPr="00197B93"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50</w:t>
            </w:r>
          </w:p>
        </w:tc>
        <w:tc>
          <w:tcPr>
            <w:tcW w:w="1546"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pacing w:val="-4"/>
                <w:sz w:val="26"/>
                <w:szCs w:val="26"/>
                <w:lang w:val="vi-VN" w:eastAsia="vi-VN"/>
              </w:rPr>
              <w:t>Đất đắp đê</w:t>
            </w:r>
          </w:p>
        </w:tc>
        <w:tc>
          <w:tcPr>
            <w:tcW w:w="1518"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rFonts w:ascii="Times New Roman" w:hAnsi="Times New Roman"/>
                <w:spacing w:val="-4"/>
                <w:sz w:val="26"/>
                <w:szCs w:val="26"/>
                <w:lang w:val="vi-VN" w:eastAsia="vi-VN"/>
              </w:rPr>
              <w:t>Núi Vầu, xã Vĩnh Hùng</w:t>
            </w:r>
          </w:p>
        </w:tc>
        <w:tc>
          <w:tcPr>
            <w:tcW w:w="1452" w:type="dxa"/>
            <w:vAlign w:val="center"/>
          </w:tcPr>
          <w:p w:rsidR="00C074D7" w:rsidRPr="00527CE4" w:rsidRDefault="00C074D7" w:rsidP="00C074D7">
            <w:pPr>
              <w:ind w:left="-57" w:right="-57"/>
              <w:jc w:val="center"/>
              <w:rPr>
                <w:rFonts w:ascii="Times New Roman" w:hAnsi="Times New Roman"/>
                <w:sz w:val="24"/>
                <w:lang w:val="nl-NL"/>
              </w:rPr>
            </w:pPr>
            <w:r w:rsidRPr="00527CE4">
              <w:rPr>
                <w:rFonts w:ascii="Times New Roman" w:hAnsi="Times New Roman"/>
                <w:spacing w:val="-4"/>
                <w:sz w:val="26"/>
                <w:szCs w:val="26"/>
                <w:lang w:val="vi-VN" w:eastAsia="vi-VN"/>
              </w:rPr>
              <w:t>105.310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4"/>
                <w:lang w:val="nl-NL"/>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4"/>
                <w:lang w:val="vi-VN" w:eastAsia="vi-VN"/>
              </w:rPr>
            </w:pPr>
            <w:r>
              <w:rPr>
                <w:rFonts w:ascii="Times New Roman" w:hAnsi="Times New Roman"/>
                <w:sz w:val="24"/>
                <w:lang w:eastAsia="vi-VN"/>
              </w:rPr>
              <w:t>Nt</w:t>
            </w:r>
          </w:p>
        </w:tc>
        <w:tc>
          <w:tcPr>
            <w:tcW w:w="4242" w:type="dxa"/>
            <w:shd w:val="clear" w:color="auto" w:fill="auto"/>
            <w:vAlign w:val="center"/>
          </w:tcPr>
          <w:p w:rsidR="00C074D7" w:rsidRPr="00527CE4" w:rsidRDefault="00C074D7" w:rsidP="00C074D7">
            <w:pPr>
              <w:spacing w:line="288" w:lineRule="auto"/>
              <w:ind w:left="-57" w:right="-57"/>
              <w:jc w:val="center"/>
              <w:rPr>
                <w:rFonts w:ascii="Times New Roman" w:hAnsi="Times New Roman"/>
                <w:sz w:val="24"/>
                <w:lang w:val="nl-NL"/>
              </w:rPr>
            </w:pPr>
            <w:r w:rsidRPr="00527CE4">
              <w:rPr>
                <w:bCs/>
                <w:sz w:val="26"/>
                <w:szCs w:val="26"/>
                <w:lang w:val="it-IT"/>
              </w:rPr>
              <w:t xml:space="preserve"> Quy ho</w:t>
            </w:r>
            <w:r w:rsidRPr="00527CE4">
              <w:rPr>
                <w:rFonts w:ascii="Calibri" w:hAnsi="Calibri" w:cs="Calibri"/>
                <w:bCs/>
                <w:sz w:val="26"/>
                <w:szCs w:val="26"/>
                <w:lang w:val="it-IT"/>
              </w:rPr>
              <w:t>ạ</w:t>
            </w:r>
            <w:r w:rsidRPr="00527CE4">
              <w:rPr>
                <w:bCs/>
                <w:sz w:val="26"/>
                <w:szCs w:val="26"/>
                <w:lang w:val="it-IT"/>
              </w:rPr>
              <w:t>ch c</w:t>
            </w:r>
            <w:r w:rsidRPr="00527CE4">
              <w:rPr>
                <w:rFonts w:cs=".VnTime"/>
                <w:bCs/>
                <w:sz w:val="26"/>
                <w:szCs w:val="26"/>
                <w:lang w:val="it-IT"/>
              </w:rPr>
              <w:t>á</w:t>
            </w:r>
            <w:r w:rsidRPr="00527CE4">
              <w:rPr>
                <w:bCs/>
                <w:sz w:val="26"/>
                <w:szCs w:val="26"/>
                <w:lang w:val="it-IT"/>
              </w:rPr>
              <w:t>c m</w:t>
            </w:r>
            <w:r w:rsidRPr="00527CE4">
              <w:rPr>
                <w:rFonts w:ascii="Calibri" w:hAnsi="Calibri" w:cs="Calibri"/>
                <w:bCs/>
                <w:sz w:val="26"/>
                <w:szCs w:val="26"/>
                <w:lang w:val="it-IT"/>
              </w:rPr>
              <w:t>ỏ</w:t>
            </w:r>
            <w:r w:rsidRPr="00527CE4">
              <w:rPr>
                <w:bCs/>
                <w:sz w:val="26"/>
                <w:szCs w:val="26"/>
                <w:lang w:val="it-IT"/>
              </w:rPr>
              <w:t xml:space="preserve"> </w:t>
            </w:r>
            <w:r w:rsidRPr="00527CE4">
              <w:rPr>
                <w:rFonts w:ascii="Calibri" w:hAnsi="Calibri" w:cs="Calibri"/>
                <w:bCs/>
                <w:sz w:val="26"/>
                <w:szCs w:val="26"/>
                <w:lang w:val="it-IT"/>
              </w:rPr>
              <w:t>đấ</w:t>
            </w:r>
            <w:r w:rsidRPr="00527CE4">
              <w:rPr>
                <w:bCs/>
                <w:sz w:val="26"/>
                <w:szCs w:val="26"/>
                <w:lang w:val="it-IT"/>
              </w:rPr>
              <w:t xml:space="preserve">t </w:t>
            </w:r>
            <w:r w:rsidRPr="00527CE4">
              <w:rPr>
                <w:rFonts w:ascii="Calibri" w:hAnsi="Calibri" w:cs="Calibri"/>
                <w:bCs/>
                <w:sz w:val="26"/>
                <w:szCs w:val="26"/>
                <w:lang w:val="it-IT"/>
              </w:rPr>
              <w:t>đắ</w:t>
            </w:r>
            <w:r w:rsidRPr="00527CE4">
              <w:rPr>
                <w:bCs/>
                <w:sz w:val="26"/>
                <w:szCs w:val="26"/>
                <w:lang w:val="it-IT"/>
              </w:rPr>
              <w:t xml:space="preserve">p </w:t>
            </w:r>
            <w:r w:rsidRPr="00527CE4">
              <w:rPr>
                <w:rFonts w:ascii="Calibri" w:hAnsi="Calibri" w:cs="Calibri"/>
                <w:bCs/>
                <w:sz w:val="26"/>
                <w:szCs w:val="26"/>
                <w:lang w:val="it-IT"/>
              </w:rPr>
              <w:t>đ</w:t>
            </w:r>
            <w:r w:rsidRPr="00527CE4">
              <w:rPr>
                <w:rFonts w:cs=".VnTime"/>
                <w:bCs/>
                <w:sz w:val="26"/>
                <w:szCs w:val="26"/>
                <w:lang w:val="it-IT"/>
              </w:rPr>
              <w:t>ê</w:t>
            </w:r>
            <w:r w:rsidRPr="00527CE4">
              <w:rPr>
                <w:bCs/>
                <w:sz w:val="26"/>
                <w:szCs w:val="26"/>
                <w:lang w:val="it-IT"/>
              </w:rPr>
              <w:t xml:space="preserve"> </w:t>
            </w:r>
            <w:r w:rsidRPr="00527CE4">
              <w:rPr>
                <w:rFonts w:ascii="Calibri" w:hAnsi="Calibri" w:cs="Calibri"/>
                <w:bCs/>
                <w:sz w:val="26"/>
                <w:szCs w:val="26"/>
                <w:lang w:val="it-IT"/>
              </w:rPr>
              <w:t>đượ</w:t>
            </w:r>
            <w:r w:rsidRPr="00527CE4">
              <w:rPr>
                <w:bCs/>
                <w:sz w:val="26"/>
                <w:szCs w:val="26"/>
                <w:lang w:val="it-IT"/>
              </w:rPr>
              <w:t xml:space="preserve">c </w:t>
            </w:r>
            <w:r w:rsidRPr="00527CE4">
              <w:rPr>
                <w:sz w:val="26"/>
                <w:szCs w:val="26"/>
                <w:lang w:val="vi-VN" w:eastAsia="vi-VN"/>
              </w:rPr>
              <w:t>UBND t</w:t>
            </w:r>
            <w:r w:rsidRPr="00527CE4">
              <w:rPr>
                <w:rFonts w:ascii="Calibri" w:hAnsi="Calibri" w:cs="Calibri"/>
                <w:sz w:val="26"/>
                <w:szCs w:val="26"/>
                <w:lang w:val="vi-VN" w:eastAsia="vi-VN"/>
              </w:rPr>
              <w:t>ỉ</w:t>
            </w:r>
            <w:r w:rsidRPr="00527CE4">
              <w:rPr>
                <w:sz w:val="26"/>
                <w:szCs w:val="26"/>
                <w:lang w:val="vi-VN" w:eastAsia="vi-VN"/>
              </w:rPr>
              <w:t>nh</w:t>
            </w:r>
            <w:r w:rsidRPr="00527CE4">
              <w:rPr>
                <w:bCs/>
                <w:sz w:val="26"/>
                <w:szCs w:val="26"/>
                <w:lang w:val="it-IT"/>
              </w:rPr>
              <w:t xml:space="preserve"> phê duy</w:t>
            </w:r>
            <w:r w:rsidRPr="00527CE4">
              <w:rPr>
                <w:rFonts w:ascii="Calibri" w:hAnsi="Calibri" w:cs="Calibri"/>
                <w:bCs/>
                <w:sz w:val="26"/>
                <w:szCs w:val="26"/>
                <w:lang w:val="it-IT"/>
              </w:rPr>
              <w:t>ệ</w:t>
            </w:r>
            <w:r w:rsidRPr="00527CE4">
              <w:rPr>
                <w:bCs/>
                <w:sz w:val="26"/>
                <w:szCs w:val="26"/>
                <w:lang w:val="it-IT"/>
              </w:rPr>
              <w:t>t t</w:t>
            </w:r>
            <w:r w:rsidRPr="00527CE4">
              <w:rPr>
                <w:rFonts w:ascii="Calibri" w:hAnsi="Calibri" w:cs="Calibri"/>
                <w:bCs/>
                <w:sz w:val="26"/>
                <w:szCs w:val="26"/>
                <w:lang w:val="it-IT"/>
              </w:rPr>
              <w:t>ạ</w:t>
            </w:r>
            <w:r w:rsidRPr="00527CE4">
              <w:rPr>
                <w:bCs/>
                <w:sz w:val="26"/>
                <w:szCs w:val="26"/>
                <w:lang w:val="it-IT"/>
              </w:rPr>
              <w:t>i Quy</w:t>
            </w:r>
            <w:r w:rsidRPr="00527CE4">
              <w:rPr>
                <w:rFonts w:ascii="Calibri" w:hAnsi="Calibri" w:cs="Calibri"/>
                <w:bCs/>
                <w:sz w:val="26"/>
                <w:szCs w:val="26"/>
                <w:lang w:val="it-IT"/>
              </w:rPr>
              <w:t>ế</w:t>
            </w:r>
            <w:r w:rsidRPr="00527CE4">
              <w:rPr>
                <w:bCs/>
                <w:sz w:val="26"/>
                <w:szCs w:val="26"/>
                <w:lang w:val="it-IT"/>
              </w:rPr>
              <w:t xml:space="preserve">t </w:t>
            </w:r>
            <w:r w:rsidRPr="00527CE4">
              <w:rPr>
                <w:rFonts w:ascii="Calibri" w:hAnsi="Calibri" w:cs="Calibri"/>
                <w:bCs/>
                <w:sz w:val="26"/>
                <w:szCs w:val="26"/>
                <w:lang w:val="it-IT"/>
              </w:rPr>
              <w:t>đị</w:t>
            </w:r>
            <w:r w:rsidRPr="00527CE4">
              <w:rPr>
                <w:bCs/>
                <w:sz w:val="26"/>
                <w:szCs w:val="26"/>
                <w:lang w:val="it-IT"/>
              </w:rPr>
              <w:t>nh s</w:t>
            </w:r>
            <w:r w:rsidRPr="00527CE4">
              <w:rPr>
                <w:rFonts w:ascii="Calibri" w:hAnsi="Calibri" w:cs="Calibri"/>
                <w:bCs/>
                <w:sz w:val="26"/>
                <w:szCs w:val="26"/>
                <w:lang w:val="it-IT"/>
              </w:rPr>
              <w:t>ố</w:t>
            </w:r>
            <w:r w:rsidRPr="00527CE4">
              <w:rPr>
                <w:bCs/>
                <w:sz w:val="26"/>
                <w:szCs w:val="26"/>
                <w:lang w:val="it-IT"/>
              </w:rPr>
              <w:t xml:space="preserve"> </w:t>
            </w:r>
            <w:r w:rsidRPr="00527CE4">
              <w:rPr>
                <w:sz w:val="26"/>
                <w:szCs w:val="26"/>
                <w:lang w:val="vi-VN" w:eastAsia="vi-VN"/>
              </w:rPr>
              <w:t>4823/Q</w:t>
            </w:r>
            <w:r w:rsidRPr="00527CE4">
              <w:rPr>
                <w:rFonts w:ascii="Calibri" w:hAnsi="Calibri" w:cs="Calibri"/>
                <w:sz w:val="26"/>
                <w:szCs w:val="26"/>
                <w:lang w:val="vi-VN" w:eastAsia="vi-VN"/>
              </w:rPr>
              <w:t>Đ</w:t>
            </w:r>
            <w:r w:rsidRPr="00527CE4">
              <w:rPr>
                <w:sz w:val="26"/>
                <w:szCs w:val="26"/>
                <w:lang w:val="vi-VN" w:eastAsia="vi-VN"/>
              </w:rPr>
              <w:t>-UBND ng</w:t>
            </w:r>
            <w:r w:rsidRPr="00527CE4">
              <w:rPr>
                <w:rFonts w:ascii="Calibri" w:hAnsi="Calibri" w:cs="Calibri"/>
                <w:sz w:val="26"/>
                <w:szCs w:val="26"/>
                <w:lang w:val="vi-VN" w:eastAsia="vi-VN"/>
              </w:rPr>
              <w:t>à</w:t>
            </w:r>
            <w:r w:rsidRPr="00527CE4">
              <w:rPr>
                <w:sz w:val="26"/>
                <w:szCs w:val="26"/>
                <w:lang w:val="vi-VN" w:eastAsia="vi-VN"/>
              </w:rPr>
              <w:t>y 31/12/2014</w:t>
            </w:r>
            <w:r w:rsidRPr="00527CE4">
              <w:rPr>
                <w:sz w:val="26"/>
                <w:szCs w:val="26"/>
                <w:lang w:eastAsia="vi-VN"/>
              </w:rPr>
              <w:t xml:space="preserve">. </w:t>
            </w:r>
          </w:p>
        </w:tc>
      </w:tr>
      <w:tr w:rsidR="00C074D7" w:rsidRPr="00527CE4"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lastRenderedPageBreak/>
              <w:t>51</w:t>
            </w:r>
          </w:p>
        </w:tc>
        <w:tc>
          <w:tcPr>
            <w:tcW w:w="1546" w:type="dxa"/>
            <w:shd w:val="clear" w:color="auto" w:fill="auto"/>
            <w:vAlign w:val="center"/>
          </w:tcPr>
          <w:p w:rsidR="00C074D7" w:rsidRPr="00527CE4" w:rsidRDefault="00C074D7" w:rsidP="00C074D7">
            <w:pPr>
              <w:ind w:left="-113" w:right="-113"/>
              <w:jc w:val="center"/>
              <w:rPr>
                <w:rFonts w:ascii="Times New Roman" w:hAnsi="Times New Roman"/>
                <w:spacing w:val="-4"/>
                <w:sz w:val="26"/>
                <w:szCs w:val="26"/>
                <w:lang w:val="vi-VN" w:eastAsia="vi-VN"/>
              </w:rPr>
            </w:pPr>
            <w:r w:rsidRPr="00527CE4">
              <w:rPr>
                <w:rFonts w:ascii="Times New Roman" w:hAnsi="Times New Roman"/>
                <w:spacing w:val="-4"/>
                <w:sz w:val="26"/>
                <w:szCs w:val="26"/>
                <w:lang w:val="vi-VN" w:eastAsia="vi-VN"/>
              </w:rPr>
              <w:t>Đất đắp đê</w:t>
            </w:r>
          </w:p>
        </w:tc>
        <w:tc>
          <w:tcPr>
            <w:tcW w:w="1518" w:type="dxa"/>
            <w:shd w:val="clear" w:color="auto" w:fill="auto"/>
            <w:vAlign w:val="center"/>
          </w:tcPr>
          <w:p w:rsidR="00C074D7" w:rsidRPr="00527CE4" w:rsidRDefault="00C074D7" w:rsidP="00C074D7">
            <w:pPr>
              <w:jc w:val="center"/>
              <w:rPr>
                <w:rFonts w:ascii="Times New Roman" w:hAnsi="Times New Roman"/>
                <w:spacing w:val="-4"/>
                <w:sz w:val="26"/>
                <w:szCs w:val="26"/>
                <w:lang w:val="vi-VN" w:eastAsia="vi-VN"/>
              </w:rPr>
            </w:pPr>
            <w:r w:rsidRPr="00527CE4">
              <w:rPr>
                <w:rFonts w:ascii="Times New Roman" w:hAnsi="Times New Roman"/>
                <w:spacing w:val="-4"/>
                <w:sz w:val="26"/>
                <w:szCs w:val="26"/>
                <w:lang w:val="vi-VN" w:eastAsia="vi-VN"/>
              </w:rPr>
              <w:t>Núi Rộc Chùa, xã Vĩnh Hưng</w:t>
            </w:r>
          </w:p>
        </w:tc>
        <w:tc>
          <w:tcPr>
            <w:tcW w:w="1452" w:type="dxa"/>
            <w:vAlign w:val="center"/>
          </w:tcPr>
          <w:p w:rsidR="00C074D7" w:rsidRPr="00527CE4" w:rsidRDefault="00C074D7" w:rsidP="00C074D7">
            <w:pPr>
              <w:jc w:val="center"/>
              <w:rPr>
                <w:rFonts w:ascii="Times New Roman" w:hAnsi="Times New Roman"/>
                <w:spacing w:val="-4"/>
                <w:sz w:val="26"/>
                <w:szCs w:val="26"/>
                <w:lang w:eastAsia="vi-VN"/>
              </w:rPr>
            </w:pPr>
            <w:r w:rsidRPr="00527CE4">
              <w:rPr>
                <w:rFonts w:ascii="Times New Roman" w:hAnsi="Times New Roman"/>
                <w:spacing w:val="-4"/>
                <w:sz w:val="26"/>
                <w:szCs w:val="26"/>
                <w:lang w:eastAsia="vi-VN"/>
              </w:rPr>
              <w:t>277.200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6"/>
                <w:szCs w:val="26"/>
                <w:lang w:eastAsia="vi-VN"/>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sz w:val="26"/>
                <w:szCs w:val="26"/>
                <w:lang w:eastAsia="vi-VN"/>
              </w:rPr>
            </w:pPr>
            <w:r>
              <w:rPr>
                <w:rFonts w:ascii="Times New Roman" w:hAnsi="Times New Roman"/>
                <w:sz w:val="24"/>
                <w:lang w:eastAsia="vi-VN"/>
              </w:rPr>
              <w:t>Nt</w:t>
            </w:r>
          </w:p>
        </w:tc>
        <w:tc>
          <w:tcPr>
            <w:tcW w:w="4242" w:type="dxa"/>
            <w:shd w:val="clear" w:color="auto" w:fill="auto"/>
            <w:vAlign w:val="center"/>
          </w:tcPr>
          <w:p w:rsidR="00C074D7" w:rsidRPr="00527CE4" w:rsidRDefault="00C074D7" w:rsidP="00C074D7">
            <w:pPr>
              <w:pStyle w:val="TableParagraph"/>
              <w:ind w:left="132" w:right="125" w:hanging="2"/>
              <w:jc w:val="center"/>
              <w:rPr>
                <w:sz w:val="26"/>
                <w:szCs w:val="26"/>
                <w:lang w:val="en-US"/>
              </w:rPr>
            </w:pPr>
            <w:r w:rsidRPr="00527CE4">
              <w:rPr>
                <w:bCs/>
                <w:sz w:val="26"/>
                <w:szCs w:val="26"/>
                <w:lang w:val="it-IT"/>
              </w:rPr>
              <w:t xml:space="preserve">Quy hoạch các mỏ đất đắp đê được </w:t>
            </w:r>
            <w:r w:rsidRPr="00527CE4">
              <w:rPr>
                <w:sz w:val="26"/>
                <w:szCs w:val="26"/>
                <w:lang w:eastAsia="vi-VN"/>
              </w:rPr>
              <w:t>UBND tỉnh</w:t>
            </w:r>
            <w:r w:rsidRPr="00527CE4">
              <w:rPr>
                <w:bCs/>
                <w:sz w:val="26"/>
                <w:szCs w:val="26"/>
                <w:lang w:val="it-IT"/>
              </w:rPr>
              <w:t xml:space="preserve"> phê duyệt tại Quyết định số </w:t>
            </w:r>
            <w:r w:rsidRPr="00527CE4">
              <w:rPr>
                <w:sz w:val="26"/>
                <w:szCs w:val="26"/>
                <w:lang w:val="vi-VN" w:eastAsia="vi-VN"/>
              </w:rPr>
              <w:t>4823/QĐ-UBND ngày 31</w:t>
            </w:r>
            <w:r w:rsidRPr="00527CE4">
              <w:rPr>
                <w:sz w:val="26"/>
                <w:szCs w:val="26"/>
                <w:lang w:eastAsia="vi-VN"/>
              </w:rPr>
              <w:t>/12/</w:t>
            </w:r>
            <w:r w:rsidRPr="00527CE4">
              <w:rPr>
                <w:sz w:val="26"/>
                <w:szCs w:val="26"/>
                <w:lang w:val="vi-VN" w:eastAsia="vi-VN"/>
              </w:rPr>
              <w:t>2014</w:t>
            </w:r>
            <w:r w:rsidRPr="00527CE4">
              <w:rPr>
                <w:sz w:val="26"/>
                <w:szCs w:val="26"/>
                <w:lang w:eastAsia="vi-VN"/>
              </w:rPr>
              <w:t>.</w:t>
            </w:r>
          </w:p>
        </w:tc>
      </w:tr>
      <w:tr w:rsidR="00C074D7" w:rsidRPr="00197B93" w:rsidTr="00C074D7">
        <w:trPr>
          <w:jc w:val="center"/>
        </w:trPr>
        <w:tc>
          <w:tcPr>
            <w:tcW w:w="844" w:type="dxa"/>
            <w:shd w:val="clear" w:color="auto" w:fill="auto"/>
            <w:vAlign w:val="center"/>
          </w:tcPr>
          <w:p w:rsidR="00C074D7" w:rsidRPr="00527CE4" w:rsidRDefault="00C074D7" w:rsidP="00C074D7">
            <w:pPr>
              <w:jc w:val="center"/>
              <w:rPr>
                <w:rFonts w:ascii="Times New Roman" w:hAnsi="Times New Roman"/>
                <w:sz w:val="24"/>
                <w:lang w:eastAsia="vi-VN"/>
              </w:rPr>
            </w:pPr>
            <w:r>
              <w:rPr>
                <w:rFonts w:ascii="Times New Roman" w:hAnsi="Times New Roman"/>
                <w:sz w:val="24"/>
                <w:lang w:eastAsia="vi-VN"/>
              </w:rPr>
              <w:t>52</w:t>
            </w:r>
          </w:p>
        </w:tc>
        <w:tc>
          <w:tcPr>
            <w:tcW w:w="1546" w:type="dxa"/>
            <w:shd w:val="clear" w:color="auto" w:fill="auto"/>
            <w:vAlign w:val="center"/>
          </w:tcPr>
          <w:p w:rsidR="00C074D7" w:rsidRPr="00527CE4" w:rsidRDefault="00C074D7" w:rsidP="00C074D7">
            <w:pPr>
              <w:ind w:left="-113" w:right="-113"/>
              <w:jc w:val="center"/>
              <w:rPr>
                <w:rFonts w:ascii="Times New Roman" w:hAnsi="Times New Roman"/>
                <w:spacing w:val="-4"/>
                <w:sz w:val="26"/>
                <w:szCs w:val="26"/>
                <w:lang w:val="vi-VN" w:eastAsia="vi-VN"/>
              </w:rPr>
            </w:pPr>
            <w:r w:rsidRPr="00527CE4">
              <w:rPr>
                <w:rFonts w:ascii="Times New Roman" w:hAnsi="Times New Roman"/>
                <w:spacing w:val="-4"/>
                <w:sz w:val="26"/>
                <w:szCs w:val="26"/>
                <w:lang w:eastAsia="vi-VN"/>
              </w:rPr>
              <w:t>Đất đắp đê</w:t>
            </w:r>
          </w:p>
        </w:tc>
        <w:tc>
          <w:tcPr>
            <w:tcW w:w="1518" w:type="dxa"/>
            <w:shd w:val="clear" w:color="auto" w:fill="auto"/>
            <w:vAlign w:val="center"/>
          </w:tcPr>
          <w:p w:rsidR="00C074D7" w:rsidRPr="00527CE4" w:rsidRDefault="00C074D7" w:rsidP="00C074D7">
            <w:pPr>
              <w:jc w:val="center"/>
              <w:rPr>
                <w:rFonts w:ascii="Times New Roman" w:hAnsi="Times New Roman"/>
                <w:spacing w:val="-4"/>
                <w:sz w:val="26"/>
                <w:szCs w:val="26"/>
                <w:lang w:val="vi-VN" w:eastAsia="vi-VN"/>
              </w:rPr>
            </w:pPr>
            <w:r w:rsidRPr="00197B93">
              <w:rPr>
                <w:rFonts w:ascii="Times New Roman" w:hAnsi="Times New Roman"/>
                <w:spacing w:val="-4"/>
                <w:sz w:val="26"/>
                <w:szCs w:val="26"/>
                <w:lang w:val="vi-VN" w:eastAsia="vi-VN"/>
              </w:rPr>
              <w:t>Núi Lau, xã Vĩnh Hưng</w:t>
            </w:r>
          </w:p>
        </w:tc>
        <w:tc>
          <w:tcPr>
            <w:tcW w:w="1452" w:type="dxa"/>
            <w:vAlign w:val="center"/>
          </w:tcPr>
          <w:p w:rsidR="00C074D7" w:rsidRPr="00527CE4" w:rsidRDefault="00C074D7" w:rsidP="00C074D7">
            <w:pPr>
              <w:jc w:val="center"/>
              <w:rPr>
                <w:rFonts w:ascii="Times New Roman" w:hAnsi="Times New Roman"/>
                <w:spacing w:val="-4"/>
                <w:sz w:val="26"/>
                <w:szCs w:val="26"/>
                <w:lang w:val="vi-VN" w:eastAsia="vi-VN"/>
              </w:rPr>
            </w:pPr>
            <w:r w:rsidRPr="00527CE4">
              <w:rPr>
                <w:rFonts w:ascii="Times New Roman" w:hAnsi="Times New Roman"/>
                <w:spacing w:val="-4"/>
                <w:sz w:val="26"/>
                <w:szCs w:val="26"/>
                <w:lang w:eastAsia="vi-VN"/>
              </w:rPr>
              <w:t>393.560</w:t>
            </w:r>
          </w:p>
        </w:tc>
        <w:tc>
          <w:tcPr>
            <w:tcW w:w="1968" w:type="dxa"/>
            <w:shd w:val="clear" w:color="auto" w:fill="auto"/>
            <w:vAlign w:val="center"/>
          </w:tcPr>
          <w:p w:rsidR="00C074D7" w:rsidRPr="00527CE4" w:rsidRDefault="00C074D7" w:rsidP="00C074D7">
            <w:pPr>
              <w:ind w:left="-57" w:right="-57"/>
              <w:jc w:val="center"/>
              <w:rPr>
                <w:rFonts w:ascii="Times New Roman" w:hAnsi="Times New Roman"/>
                <w:sz w:val="26"/>
                <w:szCs w:val="26"/>
                <w:lang w:eastAsia="vi-VN"/>
              </w:rPr>
            </w:pPr>
            <w:r w:rsidRPr="00AF3DFE">
              <w:rPr>
                <w:rFonts w:ascii="Times New Roman" w:hAnsi="Times New Roman"/>
                <w:sz w:val="26"/>
                <w:szCs w:val="26"/>
                <w:lang w:val="it-IT"/>
              </w:rPr>
              <w:t>2693/QĐ-UBND ngày 04/7/2019</w:t>
            </w:r>
          </w:p>
        </w:tc>
        <w:tc>
          <w:tcPr>
            <w:tcW w:w="3870" w:type="dxa"/>
            <w:vAlign w:val="center"/>
          </w:tcPr>
          <w:p w:rsidR="00C074D7" w:rsidRPr="00527CE4" w:rsidRDefault="00C074D7" w:rsidP="00C074D7">
            <w:pPr>
              <w:jc w:val="center"/>
              <w:rPr>
                <w:rFonts w:ascii="Times New Roman" w:hAnsi="Times New Roman"/>
                <w:bCs/>
                <w:sz w:val="26"/>
                <w:szCs w:val="26"/>
                <w:lang w:val="it-IT"/>
              </w:rPr>
            </w:pPr>
            <w:r>
              <w:rPr>
                <w:rFonts w:ascii="Times New Roman" w:hAnsi="Times New Roman"/>
                <w:sz w:val="24"/>
                <w:lang w:eastAsia="vi-VN"/>
              </w:rPr>
              <w:t>Nt</w:t>
            </w:r>
          </w:p>
        </w:tc>
        <w:tc>
          <w:tcPr>
            <w:tcW w:w="4242" w:type="dxa"/>
            <w:shd w:val="clear" w:color="auto" w:fill="auto"/>
            <w:vAlign w:val="center"/>
          </w:tcPr>
          <w:p w:rsidR="00C074D7" w:rsidRPr="00197B93" w:rsidRDefault="00C074D7" w:rsidP="00C074D7">
            <w:pPr>
              <w:pStyle w:val="TableParagraph"/>
              <w:ind w:left="132" w:right="125" w:hanging="2"/>
              <w:jc w:val="center"/>
              <w:rPr>
                <w:sz w:val="26"/>
                <w:szCs w:val="26"/>
                <w:lang w:val="it-IT"/>
              </w:rPr>
            </w:pPr>
            <w:r w:rsidRPr="00527CE4">
              <w:rPr>
                <w:bCs/>
                <w:sz w:val="26"/>
                <w:szCs w:val="26"/>
                <w:lang w:val="it-IT"/>
              </w:rPr>
              <w:t xml:space="preserve">Quy hoạch các mỏ đất đắp đê được </w:t>
            </w:r>
            <w:r w:rsidRPr="00527CE4">
              <w:rPr>
                <w:sz w:val="26"/>
                <w:szCs w:val="26"/>
                <w:lang w:eastAsia="vi-VN"/>
              </w:rPr>
              <w:t>UBND tỉnh</w:t>
            </w:r>
            <w:r w:rsidRPr="00527CE4">
              <w:rPr>
                <w:bCs/>
                <w:sz w:val="26"/>
                <w:szCs w:val="26"/>
                <w:lang w:val="it-IT"/>
              </w:rPr>
              <w:t xml:space="preserve"> phê duyệt tại Quyết định số </w:t>
            </w:r>
            <w:r w:rsidRPr="00527CE4">
              <w:rPr>
                <w:sz w:val="26"/>
                <w:szCs w:val="26"/>
                <w:lang w:val="vi-VN" w:eastAsia="vi-VN"/>
              </w:rPr>
              <w:t>4823/QĐ-UBND ngày 31</w:t>
            </w:r>
            <w:r w:rsidRPr="00527CE4">
              <w:rPr>
                <w:sz w:val="26"/>
                <w:szCs w:val="26"/>
                <w:lang w:eastAsia="vi-VN"/>
              </w:rPr>
              <w:t>/12/</w:t>
            </w:r>
            <w:r w:rsidRPr="00527CE4">
              <w:rPr>
                <w:sz w:val="26"/>
                <w:szCs w:val="26"/>
                <w:lang w:val="vi-VN" w:eastAsia="vi-VN"/>
              </w:rPr>
              <w:t>2014</w:t>
            </w:r>
          </w:p>
        </w:tc>
      </w:tr>
      <w:tr w:rsidR="00693B1C" w:rsidRPr="00527CE4" w:rsidTr="00DE08EF">
        <w:trPr>
          <w:jc w:val="center"/>
        </w:trPr>
        <w:tc>
          <w:tcPr>
            <w:tcW w:w="844" w:type="dxa"/>
            <w:shd w:val="clear" w:color="auto" w:fill="auto"/>
            <w:vAlign w:val="center"/>
          </w:tcPr>
          <w:p w:rsidR="00693B1C" w:rsidRPr="00527CE4" w:rsidRDefault="00693B1C" w:rsidP="00C074D7">
            <w:pPr>
              <w:jc w:val="center"/>
              <w:rPr>
                <w:rFonts w:ascii="Times New Roman" w:hAnsi="Times New Roman"/>
                <w:b/>
                <w:bCs/>
                <w:sz w:val="24"/>
                <w:lang w:eastAsia="vi-VN"/>
              </w:rPr>
            </w:pPr>
            <w:r w:rsidRPr="00527CE4">
              <w:rPr>
                <w:rFonts w:ascii="Times New Roman" w:hAnsi="Times New Roman"/>
                <w:b/>
                <w:bCs/>
                <w:sz w:val="24"/>
                <w:lang w:eastAsia="vi-VN"/>
              </w:rPr>
              <w:t>X</w:t>
            </w:r>
            <w:r>
              <w:rPr>
                <w:rFonts w:ascii="Times New Roman" w:hAnsi="Times New Roman"/>
                <w:b/>
                <w:bCs/>
                <w:sz w:val="24"/>
                <w:lang w:eastAsia="vi-VN"/>
              </w:rPr>
              <w:t>VI</w:t>
            </w:r>
          </w:p>
        </w:tc>
        <w:tc>
          <w:tcPr>
            <w:tcW w:w="3064" w:type="dxa"/>
            <w:gridSpan w:val="2"/>
            <w:shd w:val="clear" w:color="auto" w:fill="auto"/>
            <w:vAlign w:val="center"/>
          </w:tcPr>
          <w:p w:rsidR="00693B1C" w:rsidRPr="00527CE4" w:rsidRDefault="00693B1C" w:rsidP="00C074D7">
            <w:pPr>
              <w:jc w:val="center"/>
              <w:rPr>
                <w:rFonts w:ascii="Times New Roman" w:hAnsi="Times New Roman"/>
                <w:spacing w:val="-4"/>
                <w:sz w:val="26"/>
                <w:szCs w:val="26"/>
                <w:lang w:eastAsia="vi-VN"/>
              </w:rPr>
            </w:pPr>
            <w:r w:rsidRPr="00527CE4">
              <w:rPr>
                <w:rFonts w:ascii="Times New Roman" w:hAnsi="Times New Roman"/>
                <w:b/>
                <w:bCs/>
                <w:sz w:val="24"/>
                <w:lang w:eastAsia="vi-VN"/>
              </w:rPr>
              <w:t>HUYỆN NÔNG CỐNG</w:t>
            </w:r>
          </w:p>
        </w:tc>
        <w:tc>
          <w:tcPr>
            <w:tcW w:w="1452" w:type="dxa"/>
            <w:vAlign w:val="center"/>
          </w:tcPr>
          <w:p w:rsidR="00693B1C" w:rsidRPr="00527CE4" w:rsidRDefault="00693B1C" w:rsidP="00C074D7">
            <w:pPr>
              <w:jc w:val="center"/>
              <w:rPr>
                <w:rFonts w:ascii="Times New Roman" w:hAnsi="Times New Roman"/>
                <w:spacing w:val="-4"/>
                <w:sz w:val="26"/>
                <w:szCs w:val="26"/>
                <w:lang w:eastAsia="vi-VN"/>
              </w:rPr>
            </w:pPr>
          </w:p>
        </w:tc>
        <w:tc>
          <w:tcPr>
            <w:tcW w:w="1968" w:type="dxa"/>
            <w:shd w:val="clear" w:color="auto" w:fill="auto"/>
            <w:vAlign w:val="center"/>
          </w:tcPr>
          <w:p w:rsidR="00693B1C" w:rsidRPr="00527CE4" w:rsidRDefault="00693B1C" w:rsidP="00C074D7">
            <w:pPr>
              <w:ind w:left="-57" w:right="-57"/>
              <w:jc w:val="center"/>
              <w:rPr>
                <w:rFonts w:ascii="Times New Roman" w:hAnsi="Times New Roman"/>
                <w:sz w:val="26"/>
                <w:szCs w:val="26"/>
                <w:lang w:eastAsia="vi-VN"/>
              </w:rPr>
            </w:pPr>
          </w:p>
        </w:tc>
        <w:tc>
          <w:tcPr>
            <w:tcW w:w="3870" w:type="dxa"/>
            <w:vAlign w:val="center"/>
          </w:tcPr>
          <w:p w:rsidR="00693B1C" w:rsidRPr="00527CE4" w:rsidRDefault="00693B1C" w:rsidP="00C074D7">
            <w:pPr>
              <w:jc w:val="center"/>
              <w:rPr>
                <w:rFonts w:ascii="Times New Roman" w:hAnsi="Times New Roman"/>
                <w:sz w:val="24"/>
                <w:lang w:val="nl-NL"/>
              </w:rPr>
            </w:pPr>
          </w:p>
        </w:tc>
        <w:tc>
          <w:tcPr>
            <w:tcW w:w="4242" w:type="dxa"/>
            <w:shd w:val="clear" w:color="auto" w:fill="auto"/>
            <w:vAlign w:val="center"/>
          </w:tcPr>
          <w:p w:rsidR="00693B1C" w:rsidRPr="00527CE4" w:rsidRDefault="00693B1C" w:rsidP="00C074D7">
            <w:pPr>
              <w:pStyle w:val="TableParagraph"/>
              <w:ind w:left="132" w:right="125" w:hanging="2"/>
              <w:jc w:val="center"/>
              <w:rPr>
                <w:bCs/>
                <w:sz w:val="26"/>
                <w:szCs w:val="26"/>
                <w:lang w:val="it-IT"/>
              </w:rPr>
            </w:pP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53</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113" w:right="-113"/>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Đất san lấp</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jc w:val="center"/>
              <w:rPr>
                <w:rFonts w:ascii="Times New Roman" w:hAnsi="Times New Roman"/>
                <w:spacing w:val="-4"/>
                <w:sz w:val="26"/>
                <w:szCs w:val="26"/>
                <w:lang w:val="vi-VN" w:eastAsia="vi-VN"/>
              </w:rPr>
            </w:pPr>
            <w:r w:rsidRPr="007B0E6B">
              <w:rPr>
                <w:rFonts w:ascii="Times New Roman" w:hAnsi="Times New Roman"/>
                <w:spacing w:val="-4"/>
                <w:sz w:val="26"/>
                <w:szCs w:val="26"/>
                <w:lang w:val="vi-VN" w:eastAsia="vi-VN"/>
              </w:rPr>
              <w:t>Thị trấn Nông Cống</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 xml:space="preserve">10.535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57" w:right="-57"/>
              <w:jc w:val="center"/>
              <w:rPr>
                <w:rFonts w:ascii="Times New Roman" w:hAnsi="Times New Roman"/>
                <w:sz w:val="26"/>
                <w:szCs w:val="26"/>
                <w:lang w:val="it-IT"/>
              </w:rPr>
            </w:pPr>
            <w:r w:rsidRPr="007B0E6B">
              <w:rPr>
                <w:rFonts w:ascii="Times New Roman" w:hAnsi="Times New Roman"/>
                <w:sz w:val="26"/>
                <w:szCs w:val="26"/>
                <w:lang w:val="it-IT"/>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ind w:left="-57" w:right="-57"/>
              <w:jc w:val="center"/>
              <w:rPr>
                <w:rFonts w:ascii="Times New Roman" w:hAnsi="Times New Roman"/>
                <w:sz w:val="24"/>
                <w:lang w:val="nl-NL"/>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ngày 16/02/2022. </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4D7" w:rsidRPr="007B0E6B" w:rsidRDefault="00C074D7" w:rsidP="00C074D7">
            <w:pPr>
              <w:spacing w:before="40" w:after="40"/>
              <w:jc w:val="center"/>
              <w:rPr>
                <w:rFonts w:ascii="Times New Roman" w:hAnsi="Times New Roman"/>
                <w:sz w:val="26"/>
                <w:lang w:val="vi-VN" w:eastAsia="vi-VN"/>
              </w:rPr>
            </w:pPr>
            <w:r w:rsidRPr="007B0E6B">
              <w:rPr>
                <w:rFonts w:ascii="Times New Roman" w:hAnsi="Times New Roman"/>
                <w:sz w:val="26"/>
                <w:lang w:val="vi-VN" w:eastAsia="vi-VN"/>
              </w:rPr>
              <w:t>Công ty Cổ phần Tập đoàn xây dựng Miền Trung được UBND tỉnh chấp thuận tại Công văn số 9980/UBND-CN ngày 20/8/2018</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54</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113" w:right="-113"/>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Đất đắp đê</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jc w:val="center"/>
              <w:rPr>
                <w:rFonts w:ascii="Times New Roman" w:hAnsi="Times New Roman"/>
                <w:spacing w:val="-4"/>
                <w:sz w:val="26"/>
                <w:szCs w:val="26"/>
                <w:lang w:val="vi-VN" w:eastAsia="vi-VN"/>
              </w:rPr>
            </w:pPr>
            <w:r w:rsidRPr="007B0E6B">
              <w:rPr>
                <w:rFonts w:ascii="Times New Roman" w:hAnsi="Times New Roman"/>
                <w:spacing w:val="-4"/>
                <w:sz w:val="26"/>
                <w:szCs w:val="26"/>
                <w:lang w:val="vi-VN" w:eastAsia="vi-VN"/>
              </w:rPr>
              <w:t>Núi Quy, xã Thăng Long</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24.070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57" w:right="-57"/>
              <w:jc w:val="center"/>
              <w:rPr>
                <w:rFonts w:ascii="Times New Roman" w:hAnsi="Times New Roman"/>
                <w:sz w:val="26"/>
                <w:szCs w:val="26"/>
                <w:lang w:val="it-IT"/>
              </w:rPr>
            </w:pPr>
            <w:r w:rsidRPr="007B0E6B">
              <w:rPr>
                <w:rFonts w:ascii="Times New Roman" w:hAnsi="Times New Roman"/>
                <w:sz w:val="26"/>
                <w:szCs w:val="26"/>
                <w:lang w:val="it-IT"/>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ind w:left="-57" w:right="-57"/>
              <w:jc w:val="center"/>
              <w:rPr>
                <w:rFonts w:ascii="Times New Roman" w:hAnsi="Times New Roman"/>
                <w:sz w:val="24"/>
                <w:lang w:val="nl-NL"/>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4D7" w:rsidRPr="007B0E6B" w:rsidRDefault="00C074D7" w:rsidP="00C074D7">
            <w:pPr>
              <w:spacing w:before="40" w:after="40"/>
              <w:jc w:val="center"/>
              <w:rPr>
                <w:rFonts w:ascii="Times New Roman" w:hAnsi="Times New Roman"/>
                <w:sz w:val="26"/>
                <w:lang w:val="vi-VN" w:eastAsia="vi-VN"/>
              </w:rPr>
            </w:pPr>
            <w:r w:rsidRPr="007B0E6B">
              <w:rPr>
                <w:rFonts w:ascii="Times New Roman" w:hAnsi="Times New Roman"/>
                <w:sz w:val="26"/>
                <w:lang w:val="vi-VN" w:eastAsia="vi-VN"/>
              </w:rPr>
              <w:t>Khu vực mỏ sử dụng làm vật liệu đắp đê được UBND tỉnh phê duyệt tại Quyết định số 4823/QĐ-UBND ngày 31/12/2014</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55</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113" w:right="-113"/>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Đất đắp đê</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jc w:val="center"/>
              <w:rPr>
                <w:rFonts w:ascii="Times New Roman" w:hAnsi="Times New Roman"/>
                <w:spacing w:val="-4"/>
                <w:sz w:val="26"/>
                <w:szCs w:val="26"/>
                <w:lang w:val="vi-VN" w:eastAsia="vi-VN"/>
              </w:rPr>
            </w:pPr>
            <w:r w:rsidRPr="007B0E6B">
              <w:rPr>
                <w:rFonts w:ascii="Times New Roman" w:hAnsi="Times New Roman"/>
                <w:spacing w:val="-4"/>
                <w:sz w:val="26"/>
                <w:szCs w:val="26"/>
                <w:lang w:val="vi-VN" w:eastAsia="vi-VN"/>
              </w:rPr>
              <w:t>Đồi Xuân Thịnh, xã Công Bình</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jc w:val="center"/>
              <w:rPr>
                <w:rFonts w:ascii="Times New Roman" w:hAnsi="Times New Roman"/>
                <w:spacing w:val="-4"/>
                <w:sz w:val="26"/>
                <w:szCs w:val="26"/>
                <w:lang w:eastAsia="vi-VN"/>
              </w:rPr>
            </w:pPr>
            <w:r w:rsidRPr="007B0E6B">
              <w:rPr>
                <w:rFonts w:ascii="Times New Roman" w:hAnsi="Times New Roman"/>
                <w:spacing w:val="-4"/>
                <w:sz w:val="26"/>
                <w:szCs w:val="26"/>
                <w:lang w:eastAsia="vi-VN"/>
              </w:rPr>
              <w:t>30.398</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7B0E6B" w:rsidRDefault="00C074D7" w:rsidP="00C074D7">
            <w:pPr>
              <w:ind w:left="-57" w:right="-57"/>
              <w:jc w:val="center"/>
              <w:rPr>
                <w:rFonts w:ascii="Times New Roman" w:hAnsi="Times New Roman"/>
                <w:sz w:val="26"/>
                <w:szCs w:val="26"/>
                <w:lang w:val="it-IT"/>
              </w:rPr>
            </w:pPr>
            <w:r w:rsidRPr="007B0E6B">
              <w:rPr>
                <w:rFonts w:ascii="Times New Roman" w:hAnsi="Times New Roman"/>
                <w:sz w:val="26"/>
                <w:szCs w:val="26"/>
                <w:lang w:val="it-IT"/>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7B0E6B" w:rsidRDefault="00C074D7" w:rsidP="00C074D7">
            <w:pPr>
              <w:ind w:left="-57" w:right="-57"/>
              <w:jc w:val="center"/>
              <w:rPr>
                <w:rFonts w:ascii="Times New Roman" w:hAnsi="Times New Roman"/>
                <w:sz w:val="24"/>
                <w:lang w:val="nl-NL"/>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tcPr>
          <w:p w:rsidR="00C074D7" w:rsidRPr="007B0E6B" w:rsidRDefault="00C074D7" w:rsidP="00C074D7">
            <w:pPr>
              <w:spacing w:before="40" w:after="40"/>
              <w:jc w:val="center"/>
              <w:rPr>
                <w:rFonts w:ascii="Times New Roman" w:hAnsi="Times New Roman"/>
                <w:sz w:val="26"/>
                <w:lang w:val="vi-VN" w:eastAsia="vi-VN"/>
              </w:rPr>
            </w:pPr>
            <w:r w:rsidRPr="007B0E6B">
              <w:rPr>
                <w:rFonts w:ascii="Times New Roman" w:hAnsi="Times New Roman"/>
                <w:sz w:val="26"/>
                <w:lang w:val="vi-VN" w:eastAsia="vi-VN"/>
              </w:rPr>
              <w:t>Khu vực mỏ sử dụng làm vật liệu đắp đê được UBND tỉnh phê duyệt tại Quyết định số 4823/QĐ-UBND ngày 31/12/2014</w:t>
            </w:r>
          </w:p>
        </w:tc>
      </w:tr>
      <w:tr w:rsidR="00C074D7" w:rsidRPr="00527CE4" w:rsidTr="00BB5D62">
        <w:trPr>
          <w:jc w:val="center"/>
        </w:trPr>
        <w:tc>
          <w:tcPr>
            <w:tcW w:w="844" w:type="dxa"/>
            <w:shd w:val="clear" w:color="auto" w:fill="auto"/>
            <w:vAlign w:val="center"/>
          </w:tcPr>
          <w:p w:rsidR="00C074D7" w:rsidRPr="00527CE4" w:rsidRDefault="00C074D7" w:rsidP="00C074D7">
            <w:pPr>
              <w:jc w:val="center"/>
              <w:rPr>
                <w:rFonts w:ascii="Times New Roman" w:hAnsi="Times New Roman"/>
                <w:b/>
                <w:sz w:val="24"/>
                <w:lang w:eastAsia="vi-VN"/>
              </w:rPr>
            </w:pPr>
            <w:r>
              <w:rPr>
                <w:rFonts w:ascii="Times New Roman" w:hAnsi="Times New Roman"/>
                <w:b/>
                <w:sz w:val="24"/>
                <w:lang w:eastAsia="vi-VN"/>
              </w:rPr>
              <w:t>XV</w:t>
            </w:r>
            <w:r w:rsidRPr="00527CE4">
              <w:rPr>
                <w:rFonts w:ascii="Times New Roman" w:hAnsi="Times New Roman"/>
                <w:b/>
                <w:sz w:val="24"/>
                <w:lang w:eastAsia="vi-VN"/>
              </w:rPr>
              <w:t>II</w:t>
            </w:r>
          </w:p>
        </w:tc>
        <w:tc>
          <w:tcPr>
            <w:tcW w:w="3064" w:type="dxa"/>
            <w:gridSpan w:val="2"/>
            <w:shd w:val="clear" w:color="auto" w:fill="auto"/>
            <w:vAlign w:val="center"/>
          </w:tcPr>
          <w:p w:rsidR="00C074D7" w:rsidRPr="00527CE4" w:rsidRDefault="00C074D7" w:rsidP="00C074D7">
            <w:pPr>
              <w:jc w:val="center"/>
              <w:rPr>
                <w:rFonts w:ascii="Times New Roman" w:hAnsi="Times New Roman"/>
                <w:b/>
                <w:spacing w:val="-4"/>
                <w:sz w:val="26"/>
                <w:szCs w:val="26"/>
                <w:lang w:eastAsia="vi-VN"/>
              </w:rPr>
            </w:pPr>
            <w:r w:rsidRPr="00527CE4">
              <w:rPr>
                <w:rFonts w:ascii="Times New Roman" w:hAnsi="Times New Roman"/>
                <w:b/>
                <w:spacing w:val="-4"/>
                <w:sz w:val="26"/>
                <w:szCs w:val="26"/>
                <w:lang w:eastAsia="vi-VN"/>
              </w:rPr>
              <w:t>HUYỆN NHƯ THANH</w:t>
            </w:r>
          </w:p>
        </w:tc>
        <w:tc>
          <w:tcPr>
            <w:tcW w:w="1452" w:type="dxa"/>
            <w:vAlign w:val="center"/>
          </w:tcPr>
          <w:p w:rsidR="00C074D7" w:rsidRPr="00527CE4" w:rsidRDefault="00C074D7" w:rsidP="00C074D7">
            <w:pPr>
              <w:jc w:val="center"/>
              <w:rPr>
                <w:rFonts w:ascii="Times New Roman" w:hAnsi="Times New Roman"/>
                <w:b/>
                <w:spacing w:val="-4"/>
                <w:sz w:val="26"/>
                <w:szCs w:val="26"/>
                <w:lang w:eastAsia="vi-VN"/>
              </w:rPr>
            </w:pPr>
          </w:p>
        </w:tc>
        <w:tc>
          <w:tcPr>
            <w:tcW w:w="1968" w:type="dxa"/>
            <w:shd w:val="clear" w:color="auto" w:fill="auto"/>
            <w:vAlign w:val="center"/>
          </w:tcPr>
          <w:p w:rsidR="00C074D7" w:rsidRPr="00527CE4" w:rsidRDefault="00C074D7" w:rsidP="00C074D7">
            <w:pPr>
              <w:ind w:left="-57" w:right="-57"/>
              <w:jc w:val="center"/>
              <w:rPr>
                <w:rFonts w:ascii="Times New Roman" w:hAnsi="Times New Roman"/>
                <w:b/>
                <w:sz w:val="26"/>
                <w:szCs w:val="26"/>
                <w:lang w:eastAsia="vi-VN"/>
              </w:rPr>
            </w:pPr>
          </w:p>
        </w:tc>
        <w:tc>
          <w:tcPr>
            <w:tcW w:w="3870" w:type="dxa"/>
            <w:vAlign w:val="center"/>
          </w:tcPr>
          <w:p w:rsidR="00C074D7" w:rsidRPr="00527CE4" w:rsidRDefault="00C074D7" w:rsidP="00C074D7">
            <w:pPr>
              <w:jc w:val="center"/>
              <w:rPr>
                <w:rFonts w:ascii="Times New Roman" w:hAnsi="Times New Roman"/>
                <w:b/>
                <w:sz w:val="24"/>
                <w:lang w:val="nl-NL"/>
              </w:rPr>
            </w:pPr>
          </w:p>
        </w:tc>
        <w:tc>
          <w:tcPr>
            <w:tcW w:w="4242" w:type="dxa"/>
            <w:shd w:val="clear" w:color="auto" w:fill="auto"/>
            <w:vAlign w:val="center"/>
          </w:tcPr>
          <w:p w:rsidR="00C074D7" w:rsidRPr="00527CE4" w:rsidRDefault="00C074D7" w:rsidP="00C074D7">
            <w:pPr>
              <w:pStyle w:val="TableParagraph"/>
              <w:ind w:left="132" w:right="125" w:hanging="2"/>
              <w:jc w:val="center"/>
              <w:rPr>
                <w:b/>
                <w:bCs/>
                <w:sz w:val="26"/>
                <w:szCs w:val="26"/>
                <w:lang w:val="it-IT"/>
              </w:rPr>
            </w:pP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56</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Đá vôi</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Xã Phượng Nghi</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15.000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sidRPr="00527CE4">
              <w:rPr>
                <w:rFonts w:ascii="Times New Roman" w:hAnsi="Times New Roman"/>
                <w:bCs/>
                <w:sz w:val="24"/>
              </w:rPr>
              <w:t xml:space="preserve">Không đảm bảo tiêu chí: </w:t>
            </w:r>
            <w:r w:rsidRPr="00527CE4">
              <w:rPr>
                <w:rFonts w:ascii="Times New Roman" w:hAnsi="Times New Roman"/>
                <w:bCs/>
                <w:i/>
                <w:iCs/>
                <w:sz w:val="24"/>
              </w:rPr>
              <w:t>“phục vụ các công trình trọng điểm quốc gia, phục vụ nhiệm vụ quốc phòng - an ninh, theo chỉ đạo của Trung ương, của Tỉnh ủy, HĐND tỉnh”</w:t>
            </w:r>
            <w:r w:rsidRPr="00527CE4">
              <w:rPr>
                <w:rFonts w:ascii="Times New Roman" w:hAnsi="Times New Roman"/>
                <w:bCs/>
                <w:sz w:val="24"/>
              </w:rPr>
              <w:t xml:space="preserve"> theo chỉ đạo của Tỉnh ủy tại Công văn số 2180-CV/VPTU </w:t>
            </w:r>
            <w:r w:rsidRPr="00527CE4">
              <w:rPr>
                <w:rFonts w:ascii="Times New Roman" w:hAnsi="Times New Roman"/>
                <w:bCs/>
                <w:sz w:val="24"/>
              </w:rPr>
              <w:lastRenderedPageBreak/>
              <w:t xml:space="preserve">ngày 16/02/2022. </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lastRenderedPageBreak/>
              <w:t>Công ty CP Tập đoàn Xây dựng Miền Trung được UBND tỉnh chấp thuận chủ trương thăm dò, khai thác tại Công văn số 1274/UBND-CN ngày 06/02/2015</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lastRenderedPageBreak/>
              <w:t>57</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Đá bazan</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Thôn Bái Sim, xã Thanh Kỳ</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60.000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t>UBND tỉnh chỉ đạo tại Công văn số 116/UBND-CN ngày 04/01/2018 (Công ty TNHH Đầu tư thương mại HHB đề nghị)</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58</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Đá vôi</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Thôn Đồng Mưa, xã Xuân Khang</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95.000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t>Công văn chấp thuận chủ trương số 13433/UBND-CN ngày 26/10/2018 của UBND tỉnh (Công ty TNHH Kinh doanh và Thương mại Khang Thịnh đề nghị)</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59</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 xml:space="preserve">Đất san lấp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Xã Thanh Kỳ</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110.000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t>Công ty CP Khoáng sản Fecon Hải Đăng được UBND tỉnh đồng ý chủ trương tại Công văn số 4510/UBND-CN ngày 09/5/2016</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60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Đá bazan</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Xã Thanh Kỳ</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33.000</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3328/QĐ-UBND ngày 27/8/2021</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t>Công văn số 10518/UBND-CN ngày 13/8/2019 của UBND tỉnh đồng ý đưa vào khu vực không đấu giá (Công ty TNHH Xây dựng và Thương mại Trường An đề nghị)</w:t>
            </w:r>
          </w:p>
        </w:tc>
      </w:tr>
      <w:tr w:rsidR="00C074D7" w:rsidRPr="00B410DD" w:rsidTr="00BB5D62">
        <w:trP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4"/>
                <w:lang w:eastAsia="vi-VN"/>
              </w:rPr>
            </w:pPr>
            <w:r>
              <w:rPr>
                <w:rFonts w:ascii="Times New Roman" w:hAnsi="Times New Roman"/>
                <w:sz w:val="24"/>
                <w:lang w:eastAsia="vi-VN"/>
              </w:rPr>
              <w:t>61</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ind w:left="-113" w:right="-113"/>
              <w:jc w:val="center"/>
              <w:rPr>
                <w:rFonts w:ascii="Times New Roman" w:hAnsi="Times New Roman"/>
                <w:sz w:val="26"/>
                <w:szCs w:val="26"/>
                <w:lang w:eastAsia="vi-VN"/>
              </w:rPr>
            </w:pPr>
            <w:r w:rsidRPr="00B410DD">
              <w:rPr>
                <w:rFonts w:ascii="Times New Roman" w:hAnsi="Times New Roman"/>
                <w:sz w:val="26"/>
                <w:szCs w:val="26"/>
                <w:lang w:eastAsia="vi-VN"/>
              </w:rPr>
              <w:t>Đất đắp đê</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Núi Trước Đồng, xã Phú Nhuận</w:t>
            </w:r>
          </w:p>
        </w:tc>
        <w:tc>
          <w:tcPr>
            <w:tcW w:w="1452"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jc w:val="center"/>
              <w:rPr>
                <w:rFonts w:ascii="Times New Roman" w:hAnsi="Times New Roman"/>
                <w:sz w:val="26"/>
                <w:szCs w:val="26"/>
                <w:lang w:eastAsia="vi-VN"/>
              </w:rPr>
            </w:pPr>
            <w:r w:rsidRPr="00B410DD">
              <w:rPr>
                <w:rFonts w:ascii="Times New Roman" w:hAnsi="Times New Roman"/>
                <w:sz w:val="26"/>
                <w:szCs w:val="26"/>
                <w:lang w:eastAsia="vi-VN"/>
              </w:rPr>
              <w:t>36.674</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tabs>
                <w:tab w:val="left" w:pos="1608"/>
                <w:tab w:val="left" w:pos="2808"/>
              </w:tabs>
              <w:spacing w:line="288" w:lineRule="auto"/>
              <w:ind w:left="108"/>
              <w:jc w:val="center"/>
              <w:rPr>
                <w:rFonts w:ascii="Times New Roman" w:hAnsi="Times New Roman"/>
                <w:sz w:val="26"/>
                <w:szCs w:val="26"/>
              </w:rPr>
            </w:pPr>
            <w:r w:rsidRPr="00B410DD">
              <w:rPr>
                <w:rFonts w:ascii="Times New Roman" w:hAnsi="Times New Roman"/>
                <w:sz w:val="26"/>
                <w:szCs w:val="26"/>
              </w:rPr>
              <w:t>2693/QĐ-UBND ngày 04/7/2019</w:t>
            </w:r>
          </w:p>
        </w:tc>
        <w:tc>
          <w:tcPr>
            <w:tcW w:w="3870" w:type="dxa"/>
            <w:tcBorders>
              <w:top w:val="single" w:sz="4" w:space="0" w:color="auto"/>
              <w:left w:val="single" w:sz="4" w:space="0" w:color="auto"/>
              <w:bottom w:val="single" w:sz="4" w:space="0" w:color="auto"/>
              <w:right w:val="single" w:sz="4" w:space="0" w:color="auto"/>
            </w:tcBorders>
            <w:vAlign w:val="center"/>
          </w:tcPr>
          <w:p w:rsidR="00C074D7" w:rsidRPr="00B410DD" w:rsidRDefault="00C074D7" w:rsidP="00C074D7">
            <w:pPr>
              <w:ind w:left="-57" w:right="-57"/>
              <w:jc w:val="center"/>
              <w:rPr>
                <w:rFonts w:ascii="Times New Roman" w:hAnsi="Times New Roman"/>
                <w:bCs/>
                <w:sz w:val="26"/>
                <w:szCs w:val="26"/>
                <w:lang w:val="it-IT"/>
              </w:rPr>
            </w:pPr>
            <w:r>
              <w:rPr>
                <w:rFonts w:ascii="Times New Roman" w:hAnsi="Times New Roman"/>
                <w:sz w:val="24"/>
                <w:lang w:eastAsia="vi-VN"/>
              </w:rPr>
              <w:t>Nt</w:t>
            </w:r>
          </w:p>
        </w:tc>
        <w:tc>
          <w:tcPr>
            <w:tcW w:w="4242" w:type="dxa"/>
            <w:tcBorders>
              <w:top w:val="single" w:sz="4" w:space="0" w:color="auto"/>
              <w:left w:val="single" w:sz="4" w:space="0" w:color="auto"/>
              <w:bottom w:val="single" w:sz="4" w:space="0" w:color="auto"/>
              <w:right w:val="single" w:sz="4" w:space="0" w:color="auto"/>
            </w:tcBorders>
            <w:shd w:val="clear" w:color="auto" w:fill="auto"/>
            <w:vAlign w:val="center"/>
          </w:tcPr>
          <w:p w:rsidR="00C074D7" w:rsidRPr="00B410DD" w:rsidRDefault="00C074D7" w:rsidP="00C074D7">
            <w:pPr>
              <w:spacing w:before="40" w:after="40"/>
              <w:jc w:val="center"/>
              <w:rPr>
                <w:rFonts w:ascii="Times New Roman" w:hAnsi="Times New Roman"/>
                <w:bCs/>
                <w:sz w:val="26"/>
                <w:szCs w:val="26"/>
                <w:lang w:val="it-IT"/>
              </w:rPr>
            </w:pPr>
            <w:r w:rsidRPr="00B410DD">
              <w:rPr>
                <w:rFonts w:ascii="Times New Roman" w:hAnsi="Times New Roman"/>
                <w:bCs/>
                <w:sz w:val="26"/>
                <w:szCs w:val="26"/>
                <w:lang w:val="it-IT"/>
              </w:rPr>
              <w:t>Khu vực mỏ quy hoạch làm vật liệu đắp đê được UBND tỉnh phê duyệt tại Quyết định số 4823/QĐ-UBND ngày 31/12/2014</w:t>
            </w:r>
          </w:p>
        </w:tc>
      </w:tr>
    </w:tbl>
    <w:p w:rsidR="00060D5D" w:rsidRPr="00197B93" w:rsidRDefault="00060D5D" w:rsidP="00060D5D">
      <w:pPr>
        <w:rPr>
          <w:rFonts w:ascii="Times New Roman" w:hAnsi="Times New Roman"/>
          <w:sz w:val="24"/>
          <w:lang w:val="it-IT"/>
        </w:rPr>
      </w:pPr>
    </w:p>
    <w:p w:rsidR="00900E8A" w:rsidRPr="00D04FCF" w:rsidRDefault="00900E8A" w:rsidP="00900E8A">
      <w:pPr>
        <w:rPr>
          <w:rFonts w:ascii="Times New Roman" w:hAnsi="Times New Roman"/>
          <w:lang w:val="nl-NL"/>
        </w:rPr>
      </w:pPr>
    </w:p>
    <w:p w:rsidR="00900E8A" w:rsidRPr="00D04FCF" w:rsidRDefault="00900E8A" w:rsidP="00900E8A">
      <w:pPr>
        <w:rPr>
          <w:rFonts w:ascii="Times New Roman" w:hAnsi="Times New Roman"/>
          <w:lang w:val="nl-NL"/>
        </w:rPr>
      </w:pPr>
    </w:p>
    <w:p w:rsidR="001A55B1" w:rsidRPr="00D04FCF" w:rsidRDefault="001A55B1" w:rsidP="00666184">
      <w:pPr>
        <w:ind w:left="-540" w:firstLine="540"/>
        <w:rPr>
          <w:rFonts w:ascii="Times New Roman" w:hAnsi="Times New Roman"/>
          <w:sz w:val="26"/>
          <w:szCs w:val="26"/>
          <w:lang w:val="it-IT"/>
        </w:rPr>
      </w:pPr>
    </w:p>
    <w:sectPr w:rsidR="001A55B1" w:rsidRPr="00D04FCF" w:rsidSect="00804457">
      <w:pgSz w:w="16840" w:h="11907" w:orient="landscape" w:code="9"/>
      <w:pgMar w:top="1247" w:right="1474" w:bottom="1247" w:left="1247" w:header="567"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61" w:rsidRDefault="00E76B61">
      <w:r>
        <w:separator/>
      </w:r>
    </w:p>
  </w:endnote>
  <w:endnote w:type="continuationSeparator" w:id="0">
    <w:p w:rsidR="00E76B61" w:rsidRDefault="00E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0D" w:rsidRDefault="00023A0D" w:rsidP="00806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A0D" w:rsidRDefault="00023A0D" w:rsidP="00A6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0D" w:rsidRPr="00482DA3" w:rsidRDefault="00023A0D" w:rsidP="00482D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61" w:rsidRDefault="00E76B61">
      <w:r>
        <w:separator/>
      </w:r>
    </w:p>
  </w:footnote>
  <w:footnote w:type="continuationSeparator" w:id="0">
    <w:p w:rsidR="00E76B61" w:rsidRDefault="00E7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8AD"/>
    <w:multiLevelType w:val="hybridMultilevel"/>
    <w:tmpl w:val="814269F8"/>
    <w:lvl w:ilvl="0" w:tplc="C7CA2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713396"/>
    <w:multiLevelType w:val="hybridMultilevel"/>
    <w:tmpl w:val="EDFC9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25815"/>
    <w:multiLevelType w:val="hybridMultilevel"/>
    <w:tmpl w:val="C1BCEBE4"/>
    <w:lvl w:ilvl="0" w:tplc="F47487C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941C6E"/>
    <w:multiLevelType w:val="hybridMultilevel"/>
    <w:tmpl w:val="ABB850F8"/>
    <w:lvl w:ilvl="0" w:tplc="EA682416">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C57F34"/>
    <w:multiLevelType w:val="hybridMultilevel"/>
    <w:tmpl w:val="E488D486"/>
    <w:lvl w:ilvl="0" w:tplc="98B27A66">
      <w:start w:val="1"/>
      <w:numFmt w:val="decimal"/>
      <w:lvlText w:val="%1."/>
      <w:lvlJc w:val="left"/>
      <w:pPr>
        <w:tabs>
          <w:tab w:val="num" w:pos="1719"/>
        </w:tabs>
        <w:ind w:left="1719" w:hanging="1035"/>
      </w:pPr>
      <w:rPr>
        <w:rFonts w:ascii="Times New Roman" w:eastAsia="Times New Roman" w:hAnsi="Times New Roman" w:cs="Times New Roman"/>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nsid w:val="27C7291A"/>
    <w:multiLevelType w:val="hybridMultilevel"/>
    <w:tmpl w:val="949A7100"/>
    <w:lvl w:ilvl="0" w:tplc="2C46CCE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3A383F6F"/>
    <w:multiLevelType w:val="hybridMultilevel"/>
    <w:tmpl w:val="ADD4372E"/>
    <w:lvl w:ilvl="0" w:tplc="939C38C8">
      <w:start w:val="1"/>
      <w:numFmt w:val="bullet"/>
      <w:lvlText w:val="-"/>
      <w:lvlJc w:val="left"/>
      <w:pPr>
        <w:ind w:left="979" w:hanging="360"/>
      </w:pPr>
      <w:rPr>
        <w:rFonts w:ascii="Times New Roman" w:eastAsia="Times New Roman" w:hAnsi="Times New Roman" w:cs="Times New Roman" w:hint="default"/>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nsid w:val="430308A2"/>
    <w:multiLevelType w:val="hybridMultilevel"/>
    <w:tmpl w:val="6A62A32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4E861EC3"/>
    <w:multiLevelType w:val="hybridMultilevel"/>
    <w:tmpl w:val="696CE05E"/>
    <w:lvl w:ilvl="0" w:tplc="CCCA1906">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52654202"/>
    <w:multiLevelType w:val="hybridMultilevel"/>
    <w:tmpl w:val="948E9348"/>
    <w:lvl w:ilvl="0" w:tplc="F83011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10219EF"/>
    <w:multiLevelType w:val="hybridMultilevel"/>
    <w:tmpl w:val="41A6E988"/>
    <w:lvl w:ilvl="0" w:tplc="5EF07A88">
      <w:start w:val="1"/>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1"/>
  </w:num>
  <w:num w:numId="6">
    <w:abstractNumId w:val="3"/>
  </w:num>
  <w:num w:numId="7">
    <w:abstractNumId w:val="4"/>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89"/>
    <w:rsid w:val="00000757"/>
    <w:rsid w:val="000009A5"/>
    <w:rsid w:val="00000DCA"/>
    <w:rsid w:val="00000F7A"/>
    <w:rsid w:val="000010ED"/>
    <w:rsid w:val="0000159C"/>
    <w:rsid w:val="00001EB2"/>
    <w:rsid w:val="000024E4"/>
    <w:rsid w:val="00002BF9"/>
    <w:rsid w:val="00002DBA"/>
    <w:rsid w:val="00003A69"/>
    <w:rsid w:val="00003D6B"/>
    <w:rsid w:val="00003ED8"/>
    <w:rsid w:val="00003F69"/>
    <w:rsid w:val="00005268"/>
    <w:rsid w:val="00005732"/>
    <w:rsid w:val="00005769"/>
    <w:rsid w:val="00005993"/>
    <w:rsid w:val="00005D64"/>
    <w:rsid w:val="000079A2"/>
    <w:rsid w:val="0001032E"/>
    <w:rsid w:val="0001071F"/>
    <w:rsid w:val="0001349E"/>
    <w:rsid w:val="00013852"/>
    <w:rsid w:val="00014C0E"/>
    <w:rsid w:val="00014CCF"/>
    <w:rsid w:val="00014D3C"/>
    <w:rsid w:val="00014E02"/>
    <w:rsid w:val="00014E82"/>
    <w:rsid w:val="000158FA"/>
    <w:rsid w:val="00015D17"/>
    <w:rsid w:val="00015DB1"/>
    <w:rsid w:val="0001690F"/>
    <w:rsid w:val="00016C01"/>
    <w:rsid w:val="00017356"/>
    <w:rsid w:val="000173AF"/>
    <w:rsid w:val="00017609"/>
    <w:rsid w:val="00017793"/>
    <w:rsid w:val="00017E16"/>
    <w:rsid w:val="00020CCF"/>
    <w:rsid w:val="00022460"/>
    <w:rsid w:val="0002269B"/>
    <w:rsid w:val="00023A0D"/>
    <w:rsid w:val="00026065"/>
    <w:rsid w:val="00026246"/>
    <w:rsid w:val="00027377"/>
    <w:rsid w:val="000274CD"/>
    <w:rsid w:val="0002783A"/>
    <w:rsid w:val="00030449"/>
    <w:rsid w:val="00030548"/>
    <w:rsid w:val="00030879"/>
    <w:rsid w:val="00030FF0"/>
    <w:rsid w:val="00031429"/>
    <w:rsid w:val="00032EAF"/>
    <w:rsid w:val="00033C8A"/>
    <w:rsid w:val="00033EDD"/>
    <w:rsid w:val="00034601"/>
    <w:rsid w:val="00035103"/>
    <w:rsid w:val="000352A4"/>
    <w:rsid w:val="00035639"/>
    <w:rsid w:val="000375F4"/>
    <w:rsid w:val="00037783"/>
    <w:rsid w:val="0004023D"/>
    <w:rsid w:val="000407E9"/>
    <w:rsid w:val="0004143A"/>
    <w:rsid w:val="00041C93"/>
    <w:rsid w:val="0004215E"/>
    <w:rsid w:val="0004304D"/>
    <w:rsid w:val="000430A5"/>
    <w:rsid w:val="0004413C"/>
    <w:rsid w:val="00044148"/>
    <w:rsid w:val="000446F5"/>
    <w:rsid w:val="000448B2"/>
    <w:rsid w:val="00044E96"/>
    <w:rsid w:val="00045594"/>
    <w:rsid w:val="000457C9"/>
    <w:rsid w:val="00045FA4"/>
    <w:rsid w:val="000470A6"/>
    <w:rsid w:val="0005034E"/>
    <w:rsid w:val="000504BA"/>
    <w:rsid w:val="00050860"/>
    <w:rsid w:val="00050B96"/>
    <w:rsid w:val="00050E92"/>
    <w:rsid w:val="00052090"/>
    <w:rsid w:val="00052126"/>
    <w:rsid w:val="000525D3"/>
    <w:rsid w:val="00052894"/>
    <w:rsid w:val="00052B75"/>
    <w:rsid w:val="00052DDE"/>
    <w:rsid w:val="00052F94"/>
    <w:rsid w:val="00053448"/>
    <w:rsid w:val="00053730"/>
    <w:rsid w:val="0005450C"/>
    <w:rsid w:val="00054D75"/>
    <w:rsid w:val="0005531F"/>
    <w:rsid w:val="00055A54"/>
    <w:rsid w:val="00056801"/>
    <w:rsid w:val="00057395"/>
    <w:rsid w:val="00060248"/>
    <w:rsid w:val="00060973"/>
    <w:rsid w:val="00060D5D"/>
    <w:rsid w:val="00061386"/>
    <w:rsid w:val="000613FB"/>
    <w:rsid w:val="00062323"/>
    <w:rsid w:val="00063AD2"/>
    <w:rsid w:val="00063E76"/>
    <w:rsid w:val="00065148"/>
    <w:rsid w:val="000653CA"/>
    <w:rsid w:val="00065800"/>
    <w:rsid w:val="000659F6"/>
    <w:rsid w:val="00065DDC"/>
    <w:rsid w:val="00065FD0"/>
    <w:rsid w:val="00066E16"/>
    <w:rsid w:val="000675A8"/>
    <w:rsid w:val="00067854"/>
    <w:rsid w:val="0007030D"/>
    <w:rsid w:val="00070EED"/>
    <w:rsid w:val="00071C75"/>
    <w:rsid w:val="000722D6"/>
    <w:rsid w:val="000722E0"/>
    <w:rsid w:val="00072A14"/>
    <w:rsid w:val="00072D26"/>
    <w:rsid w:val="00072E94"/>
    <w:rsid w:val="0007302E"/>
    <w:rsid w:val="00073BF9"/>
    <w:rsid w:val="00074488"/>
    <w:rsid w:val="0007492E"/>
    <w:rsid w:val="00075148"/>
    <w:rsid w:val="00075563"/>
    <w:rsid w:val="00076677"/>
    <w:rsid w:val="00076942"/>
    <w:rsid w:val="00076EDD"/>
    <w:rsid w:val="000777E4"/>
    <w:rsid w:val="00080694"/>
    <w:rsid w:val="00081399"/>
    <w:rsid w:val="00081A68"/>
    <w:rsid w:val="0008225A"/>
    <w:rsid w:val="0008283B"/>
    <w:rsid w:val="00082C56"/>
    <w:rsid w:val="00082EC0"/>
    <w:rsid w:val="00082FD8"/>
    <w:rsid w:val="0008334F"/>
    <w:rsid w:val="000839E1"/>
    <w:rsid w:val="00083D91"/>
    <w:rsid w:val="00084FCD"/>
    <w:rsid w:val="00085E48"/>
    <w:rsid w:val="000861CB"/>
    <w:rsid w:val="000862E2"/>
    <w:rsid w:val="000864BE"/>
    <w:rsid w:val="00086E4B"/>
    <w:rsid w:val="000871FC"/>
    <w:rsid w:val="00090285"/>
    <w:rsid w:val="00090BB1"/>
    <w:rsid w:val="00091532"/>
    <w:rsid w:val="00091B44"/>
    <w:rsid w:val="0009230B"/>
    <w:rsid w:val="00092805"/>
    <w:rsid w:val="00092ACD"/>
    <w:rsid w:val="00093A87"/>
    <w:rsid w:val="000940F9"/>
    <w:rsid w:val="0009452A"/>
    <w:rsid w:val="000946BC"/>
    <w:rsid w:val="0009482B"/>
    <w:rsid w:val="0009516C"/>
    <w:rsid w:val="00095CE4"/>
    <w:rsid w:val="00096611"/>
    <w:rsid w:val="0009673D"/>
    <w:rsid w:val="00097AE3"/>
    <w:rsid w:val="00097C2E"/>
    <w:rsid w:val="000A02CE"/>
    <w:rsid w:val="000A2AED"/>
    <w:rsid w:val="000A3081"/>
    <w:rsid w:val="000A3275"/>
    <w:rsid w:val="000A3B2C"/>
    <w:rsid w:val="000A3DD4"/>
    <w:rsid w:val="000A3F03"/>
    <w:rsid w:val="000A4102"/>
    <w:rsid w:val="000A5A87"/>
    <w:rsid w:val="000A68BC"/>
    <w:rsid w:val="000A6A3D"/>
    <w:rsid w:val="000A6AA3"/>
    <w:rsid w:val="000A6B71"/>
    <w:rsid w:val="000A6E88"/>
    <w:rsid w:val="000A716A"/>
    <w:rsid w:val="000A7706"/>
    <w:rsid w:val="000A793D"/>
    <w:rsid w:val="000B00C1"/>
    <w:rsid w:val="000B06EC"/>
    <w:rsid w:val="000B1038"/>
    <w:rsid w:val="000B118C"/>
    <w:rsid w:val="000B2463"/>
    <w:rsid w:val="000B35C3"/>
    <w:rsid w:val="000B36EA"/>
    <w:rsid w:val="000B377E"/>
    <w:rsid w:val="000B399F"/>
    <w:rsid w:val="000B4320"/>
    <w:rsid w:val="000B4C35"/>
    <w:rsid w:val="000B566F"/>
    <w:rsid w:val="000B59B6"/>
    <w:rsid w:val="000B5A79"/>
    <w:rsid w:val="000B63BF"/>
    <w:rsid w:val="000B69CE"/>
    <w:rsid w:val="000B7A99"/>
    <w:rsid w:val="000C01AF"/>
    <w:rsid w:val="000C0690"/>
    <w:rsid w:val="000C07C7"/>
    <w:rsid w:val="000C0BD6"/>
    <w:rsid w:val="000C1595"/>
    <w:rsid w:val="000C262D"/>
    <w:rsid w:val="000C2771"/>
    <w:rsid w:val="000C28FD"/>
    <w:rsid w:val="000C4775"/>
    <w:rsid w:val="000C5C5A"/>
    <w:rsid w:val="000C7592"/>
    <w:rsid w:val="000C77E5"/>
    <w:rsid w:val="000C7F1A"/>
    <w:rsid w:val="000D085C"/>
    <w:rsid w:val="000D0C8C"/>
    <w:rsid w:val="000D0DC4"/>
    <w:rsid w:val="000D1B33"/>
    <w:rsid w:val="000D1CDA"/>
    <w:rsid w:val="000D2438"/>
    <w:rsid w:val="000D2E06"/>
    <w:rsid w:val="000D3ACD"/>
    <w:rsid w:val="000D41A8"/>
    <w:rsid w:val="000D41EA"/>
    <w:rsid w:val="000D4DFE"/>
    <w:rsid w:val="000D522C"/>
    <w:rsid w:val="000D5BE9"/>
    <w:rsid w:val="000D6B37"/>
    <w:rsid w:val="000D759D"/>
    <w:rsid w:val="000D789F"/>
    <w:rsid w:val="000D79BB"/>
    <w:rsid w:val="000E112E"/>
    <w:rsid w:val="000E11A3"/>
    <w:rsid w:val="000E12B5"/>
    <w:rsid w:val="000E12B7"/>
    <w:rsid w:val="000E138B"/>
    <w:rsid w:val="000E2530"/>
    <w:rsid w:val="000E2650"/>
    <w:rsid w:val="000E29A2"/>
    <w:rsid w:val="000E2DE2"/>
    <w:rsid w:val="000E2F92"/>
    <w:rsid w:val="000E2FC9"/>
    <w:rsid w:val="000E3F8D"/>
    <w:rsid w:val="000E41CD"/>
    <w:rsid w:val="000E4BC8"/>
    <w:rsid w:val="000E5282"/>
    <w:rsid w:val="000E5ED1"/>
    <w:rsid w:val="000E7961"/>
    <w:rsid w:val="000F0F69"/>
    <w:rsid w:val="000F16D2"/>
    <w:rsid w:val="000F16DF"/>
    <w:rsid w:val="000F1E84"/>
    <w:rsid w:val="000F214F"/>
    <w:rsid w:val="000F2792"/>
    <w:rsid w:val="000F347B"/>
    <w:rsid w:val="000F39E5"/>
    <w:rsid w:val="000F3F7A"/>
    <w:rsid w:val="000F43F6"/>
    <w:rsid w:val="000F5ED4"/>
    <w:rsid w:val="000F61B2"/>
    <w:rsid w:val="000F688E"/>
    <w:rsid w:val="000F6DEC"/>
    <w:rsid w:val="000F6F05"/>
    <w:rsid w:val="000F7A36"/>
    <w:rsid w:val="00100D96"/>
    <w:rsid w:val="001017AE"/>
    <w:rsid w:val="00101926"/>
    <w:rsid w:val="001024CA"/>
    <w:rsid w:val="001030FC"/>
    <w:rsid w:val="0010386B"/>
    <w:rsid w:val="00105177"/>
    <w:rsid w:val="001057C6"/>
    <w:rsid w:val="00105BE7"/>
    <w:rsid w:val="00106039"/>
    <w:rsid w:val="001062F7"/>
    <w:rsid w:val="00107265"/>
    <w:rsid w:val="00107A9C"/>
    <w:rsid w:val="00107AB4"/>
    <w:rsid w:val="00107D51"/>
    <w:rsid w:val="00110522"/>
    <w:rsid w:val="00110909"/>
    <w:rsid w:val="001126D1"/>
    <w:rsid w:val="00113157"/>
    <w:rsid w:val="00113383"/>
    <w:rsid w:val="001135D9"/>
    <w:rsid w:val="001136F8"/>
    <w:rsid w:val="00113783"/>
    <w:rsid w:val="0011407F"/>
    <w:rsid w:val="00114A9A"/>
    <w:rsid w:val="00114B5E"/>
    <w:rsid w:val="00115174"/>
    <w:rsid w:val="00115501"/>
    <w:rsid w:val="001165CF"/>
    <w:rsid w:val="00117348"/>
    <w:rsid w:val="00117848"/>
    <w:rsid w:val="001178CB"/>
    <w:rsid w:val="001178D8"/>
    <w:rsid w:val="001178EA"/>
    <w:rsid w:val="00117F9B"/>
    <w:rsid w:val="00121B34"/>
    <w:rsid w:val="0012236E"/>
    <w:rsid w:val="001231E8"/>
    <w:rsid w:val="00123211"/>
    <w:rsid w:val="00123223"/>
    <w:rsid w:val="00123D28"/>
    <w:rsid w:val="0012434B"/>
    <w:rsid w:val="001251F0"/>
    <w:rsid w:val="0012582A"/>
    <w:rsid w:val="00125DF8"/>
    <w:rsid w:val="001272B5"/>
    <w:rsid w:val="0012771F"/>
    <w:rsid w:val="00127E0B"/>
    <w:rsid w:val="001300EB"/>
    <w:rsid w:val="00130263"/>
    <w:rsid w:val="00130694"/>
    <w:rsid w:val="00131CA2"/>
    <w:rsid w:val="0013209F"/>
    <w:rsid w:val="00132AD8"/>
    <w:rsid w:val="00132C1C"/>
    <w:rsid w:val="00133242"/>
    <w:rsid w:val="0013381C"/>
    <w:rsid w:val="00133895"/>
    <w:rsid w:val="00133B66"/>
    <w:rsid w:val="001343CD"/>
    <w:rsid w:val="001348FA"/>
    <w:rsid w:val="0013517D"/>
    <w:rsid w:val="00135CE0"/>
    <w:rsid w:val="0013624A"/>
    <w:rsid w:val="001363BF"/>
    <w:rsid w:val="001367E9"/>
    <w:rsid w:val="00136976"/>
    <w:rsid w:val="00136A98"/>
    <w:rsid w:val="00136DE6"/>
    <w:rsid w:val="0013714C"/>
    <w:rsid w:val="00137886"/>
    <w:rsid w:val="00140530"/>
    <w:rsid w:val="001408C5"/>
    <w:rsid w:val="001410BE"/>
    <w:rsid w:val="00141743"/>
    <w:rsid w:val="00141B3F"/>
    <w:rsid w:val="00142567"/>
    <w:rsid w:val="0014360A"/>
    <w:rsid w:val="00143C71"/>
    <w:rsid w:val="00143CCC"/>
    <w:rsid w:val="00143F56"/>
    <w:rsid w:val="001450EE"/>
    <w:rsid w:val="0014552C"/>
    <w:rsid w:val="00145896"/>
    <w:rsid w:val="00145B8F"/>
    <w:rsid w:val="00145E67"/>
    <w:rsid w:val="00145EC8"/>
    <w:rsid w:val="00146F51"/>
    <w:rsid w:val="001471EA"/>
    <w:rsid w:val="00147372"/>
    <w:rsid w:val="00147559"/>
    <w:rsid w:val="00147E62"/>
    <w:rsid w:val="00150519"/>
    <w:rsid w:val="00150FCF"/>
    <w:rsid w:val="0015100E"/>
    <w:rsid w:val="0015144E"/>
    <w:rsid w:val="00151550"/>
    <w:rsid w:val="001516A5"/>
    <w:rsid w:val="00151AA7"/>
    <w:rsid w:val="00152D8A"/>
    <w:rsid w:val="00153677"/>
    <w:rsid w:val="0015467E"/>
    <w:rsid w:val="0015490A"/>
    <w:rsid w:val="00154B38"/>
    <w:rsid w:val="0015508B"/>
    <w:rsid w:val="00155450"/>
    <w:rsid w:val="00155A85"/>
    <w:rsid w:val="00155EE4"/>
    <w:rsid w:val="0015632F"/>
    <w:rsid w:val="001567F3"/>
    <w:rsid w:val="00156DA4"/>
    <w:rsid w:val="00156E75"/>
    <w:rsid w:val="00157A86"/>
    <w:rsid w:val="00157E8A"/>
    <w:rsid w:val="00160072"/>
    <w:rsid w:val="00160B04"/>
    <w:rsid w:val="00160E7B"/>
    <w:rsid w:val="001611BF"/>
    <w:rsid w:val="001611D0"/>
    <w:rsid w:val="00161631"/>
    <w:rsid w:val="0016178B"/>
    <w:rsid w:val="00162ED6"/>
    <w:rsid w:val="00162F76"/>
    <w:rsid w:val="00163132"/>
    <w:rsid w:val="00164847"/>
    <w:rsid w:val="00164B31"/>
    <w:rsid w:val="0016515C"/>
    <w:rsid w:val="001657EF"/>
    <w:rsid w:val="001662EE"/>
    <w:rsid w:val="0016673F"/>
    <w:rsid w:val="0016794D"/>
    <w:rsid w:val="00167C95"/>
    <w:rsid w:val="00170897"/>
    <w:rsid w:val="001713BB"/>
    <w:rsid w:val="00173368"/>
    <w:rsid w:val="00173B1E"/>
    <w:rsid w:val="0017501F"/>
    <w:rsid w:val="0017587F"/>
    <w:rsid w:val="0017679E"/>
    <w:rsid w:val="001769A9"/>
    <w:rsid w:val="00176C03"/>
    <w:rsid w:val="001770D6"/>
    <w:rsid w:val="0017730F"/>
    <w:rsid w:val="00177C3D"/>
    <w:rsid w:val="00180579"/>
    <w:rsid w:val="0018189C"/>
    <w:rsid w:val="00182A8F"/>
    <w:rsid w:val="00182B19"/>
    <w:rsid w:val="00182F6F"/>
    <w:rsid w:val="001832A7"/>
    <w:rsid w:val="001836DF"/>
    <w:rsid w:val="0018412B"/>
    <w:rsid w:val="001845DA"/>
    <w:rsid w:val="001858A6"/>
    <w:rsid w:val="00185BCC"/>
    <w:rsid w:val="00185C38"/>
    <w:rsid w:val="00186351"/>
    <w:rsid w:val="0018642D"/>
    <w:rsid w:val="00186784"/>
    <w:rsid w:val="00187B20"/>
    <w:rsid w:val="00187BD4"/>
    <w:rsid w:val="0019105C"/>
    <w:rsid w:val="00191164"/>
    <w:rsid w:val="00191A89"/>
    <w:rsid w:val="0019210A"/>
    <w:rsid w:val="0019252F"/>
    <w:rsid w:val="001945FA"/>
    <w:rsid w:val="00194729"/>
    <w:rsid w:val="001947A7"/>
    <w:rsid w:val="00194D09"/>
    <w:rsid w:val="00194FDB"/>
    <w:rsid w:val="001954D3"/>
    <w:rsid w:val="00195C89"/>
    <w:rsid w:val="00195D9F"/>
    <w:rsid w:val="00196980"/>
    <w:rsid w:val="00196A7A"/>
    <w:rsid w:val="00196EF9"/>
    <w:rsid w:val="00197613"/>
    <w:rsid w:val="00197D91"/>
    <w:rsid w:val="001A08A0"/>
    <w:rsid w:val="001A0BC6"/>
    <w:rsid w:val="001A0CC2"/>
    <w:rsid w:val="001A1FC5"/>
    <w:rsid w:val="001A2253"/>
    <w:rsid w:val="001A28B6"/>
    <w:rsid w:val="001A293E"/>
    <w:rsid w:val="001A396A"/>
    <w:rsid w:val="001A44BF"/>
    <w:rsid w:val="001A54E4"/>
    <w:rsid w:val="001A55B1"/>
    <w:rsid w:val="001A580F"/>
    <w:rsid w:val="001A5CA7"/>
    <w:rsid w:val="001A659F"/>
    <w:rsid w:val="001A6E09"/>
    <w:rsid w:val="001A75DF"/>
    <w:rsid w:val="001A7ABC"/>
    <w:rsid w:val="001B0163"/>
    <w:rsid w:val="001B2663"/>
    <w:rsid w:val="001B44DA"/>
    <w:rsid w:val="001B54BA"/>
    <w:rsid w:val="001B56C4"/>
    <w:rsid w:val="001B5EAA"/>
    <w:rsid w:val="001B6065"/>
    <w:rsid w:val="001B69E1"/>
    <w:rsid w:val="001B6B7C"/>
    <w:rsid w:val="001B71F9"/>
    <w:rsid w:val="001B7617"/>
    <w:rsid w:val="001B7963"/>
    <w:rsid w:val="001C0014"/>
    <w:rsid w:val="001C01F1"/>
    <w:rsid w:val="001C0368"/>
    <w:rsid w:val="001C0834"/>
    <w:rsid w:val="001C13DF"/>
    <w:rsid w:val="001C17AF"/>
    <w:rsid w:val="001C1CEF"/>
    <w:rsid w:val="001C3037"/>
    <w:rsid w:val="001C3389"/>
    <w:rsid w:val="001C3B1B"/>
    <w:rsid w:val="001C3CCA"/>
    <w:rsid w:val="001C4EB4"/>
    <w:rsid w:val="001C55A1"/>
    <w:rsid w:val="001C5AF5"/>
    <w:rsid w:val="001C5E59"/>
    <w:rsid w:val="001C65AE"/>
    <w:rsid w:val="001C68B1"/>
    <w:rsid w:val="001C6B31"/>
    <w:rsid w:val="001C78F8"/>
    <w:rsid w:val="001D01F8"/>
    <w:rsid w:val="001D04D2"/>
    <w:rsid w:val="001D0DC9"/>
    <w:rsid w:val="001D0E31"/>
    <w:rsid w:val="001D131C"/>
    <w:rsid w:val="001D1589"/>
    <w:rsid w:val="001D24EF"/>
    <w:rsid w:val="001D2675"/>
    <w:rsid w:val="001D3362"/>
    <w:rsid w:val="001D37C9"/>
    <w:rsid w:val="001D4170"/>
    <w:rsid w:val="001D4667"/>
    <w:rsid w:val="001D5D6C"/>
    <w:rsid w:val="001D6037"/>
    <w:rsid w:val="001D6495"/>
    <w:rsid w:val="001D67C0"/>
    <w:rsid w:val="001D6FAE"/>
    <w:rsid w:val="001D75AB"/>
    <w:rsid w:val="001D7DB1"/>
    <w:rsid w:val="001E0239"/>
    <w:rsid w:val="001E054E"/>
    <w:rsid w:val="001E0950"/>
    <w:rsid w:val="001E32BC"/>
    <w:rsid w:val="001E367A"/>
    <w:rsid w:val="001E41F2"/>
    <w:rsid w:val="001E4BA0"/>
    <w:rsid w:val="001E5E27"/>
    <w:rsid w:val="001F032F"/>
    <w:rsid w:val="001F11FC"/>
    <w:rsid w:val="001F1973"/>
    <w:rsid w:val="001F1BF0"/>
    <w:rsid w:val="001F1EF2"/>
    <w:rsid w:val="001F2297"/>
    <w:rsid w:val="001F238C"/>
    <w:rsid w:val="001F5120"/>
    <w:rsid w:val="001F5485"/>
    <w:rsid w:val="001F5745"/>
    <w:rsid w:val="001F5981"/>
    <w:rsid w:val="001F6073"/>
    <w:rsid w:val="001F6241"/>
    <w:rsid w:val="001F6280"/>
    <w:rsid w:val="001F6E12"/>
    <w:rsid w:val="001F7D24"/>
    <w:rsid w:val="001F7EC0"/>
    <w:rsid w:val="0020020D"/>
    <w:rsid w:val="00200784"/>
    <w:rsid w:val="00201DE1"/>
    <w:rsid w:val="00202307"/>
    <w:rsid w:val="00203033"/>
    <w:rsid w:val="0020308C"/>
    <w:rsid w:val="00203140"/>
    <w:rsid w:val="002035A6"/>
    <w:rsid w:val="0020379C"/>
    <w:rsid w:val="00203C6A"/>
    <w:rsid w:val="002049E5"/>
    <w:rsid w:val="00204A8E"/>
    <w:rsid w:val="00205148"/>
    <w:rsid w:val="0020531A"/>
    <w:rsid w:val="00205843"/>
    <w:rsid w:val="002058CE"/>
    <w:rsid w:val="00206140"/>
    <w:rsid w:val="00210311"/>
    <w:rsid w:val="0021061A"/>
    <w:rsid w:val="00210F89"/>
    <w:rsid w:val="00211014"/>
    <w:rsid w:val="00211206"/>
    <w:rsid w:val="0021193D"/>
    <w:rsid w:val="00211BCF"/>
    <w:rsid w:val="00211DC6"/>
    <w:rsid w:val="002125D9"/>
    <w:rsid w:val="002130EB"/>
    <w:rsid w:val="00213888"/>
    <w:rsid w:val="00214708"/>
    <w:rsid w:val="00214CC4"/>
    <w:rsid w:val="00215840"/>
    <w:rsid w:val="00215BED"/>
    <w:rsid w:val="0021612B"/>
    <w:rsid w:val="002166F1"/>
    <w:rsid w:val="00217258"/>
    <w:rsid w:val="00217715"/>
    <w:rsid w:val="0021780C"/>
    <w:rsid w:val="00217D28"/>
    <w:rsid w:val="002205CF"/>
    <w:rsid w:val="00220608"/>
    <w:rsid w:val="002207E0"/>
    <w:rsid w:val="00220CBC"/>
    <w:rsid w:val="00220FF7"/>
    <w:rsid w:val="0022143E"/>
    <w:rsid w:val="00221551"/>
    <w:rsid w:val="00221CE8"/>
    <w:rsid w:val="002235D0"/>
    <w:rsid w:val="00223802"/>
    <w:rsid w:val="002238F1"/>
    <w:rsid w:val="00223BD0"/>
    <w:rsid w:val="00223D2D"/>
    <w:rsid w:val="00223E27"/>
    <w:rsid w:val="00223F59"/>
    <w:rsid w:val="00224A9A"/>
    <w:rsid w:val="00224E11"/>
    <w:rsid w:val="00225272"/>
    <w:rsid w:val="002254FA"/>
    <w:rsid w:val="00225BFE"/>
    <w:rsid w:val="002263F3"/>
    <w:rsid w:val="0022640A"/>
    <w:rsid w:val="0022700B"/>
    <w:rsid w:val="00227380"/>
    <w:rsid w:val="0023018E"/>
    <w:rsid w:val="002302CB"/>
    <w:rsid w:val="00230B31"/>
    <w:rsid w:val="00230C40"/>
    <w:rsid w:val="00231A4F"/>
    <w:rsid w:val="00231D74"/>
    <w:rsid w:val="00233733"/>
    <w:rsid w:val="00233A63"/>
    <w:rsid w:val="00233F24"/>
    <w:rsid w:val="002343D2"/>
    <w:rsid w:val="0023463E"/>
    <w:rsid w:val="00234727"/>
    <w:rsid w:val="00234941"/>
    <w:rsid w:val="00235AD8"/>
    <w:rsid w:val="00235BBD"/>
    <w:rsid w:val="002360DC"/>
    <w:rsid w:val="00236FD6"/>
    <w:rsid w:val="00240260"/>
    <w:rsid w:val="00240657"/>
    <w:rsid w:val="00240666"/>
    <w:rsid w:val="00240B9B"/>
    <w:rsid w:val="00241779"/>
    <w:rsid w:val="00241AA9"/>
    <w:rsid w:val="0024289C"/>
    <w:rsid w:val="00242993"/>
    <w:rsid w:val="00242E80"/>
    <w:rsid w:val="00242F9E"/>
    <w:rsid w:val="00243391"/>
    <w:rsid w:val="002435A2"/>
    <w:rsid w:val="00243CC8"/>
    <w:rsid w:val="00243D94"/>
    <w:rsid w:val="00244645"/>
    <w:rsid w:val="002453DF"/>
    <w:rsid w:val="002455AA"/>
    <w:rsid w:val="002455EC"/>
    <w:rsid w:val="00245AD1"/>
    <w:rsid w:val="0024778F"/>
    <w:rsid w:val="0024779D"/>
    <w:rsid w:val="00247AE3"/>
    <w:rsid w:val="00247CEB"/>
    <w:rsid w:val="00250681"/>
    <w:rsid w:val="00250782"/>
    <w:rsid w:val="00250ABE"/>
    <w:rsid w:val="00250E5D"/>
    <w:rsid w:val="002521D0"/>
    <w:rsid w:val="002521DB"/>
    <w:rsid w:val="002521EC"/>
    <w:rsid w:val="00252E45"/>
    <w:rsid w:val="002531C6"/>
    <w:rsid w:val="00253436"/>
    <w:rsid w:val="00253E01"/>
    <w:rsid w:val="00254885"/>
    <w:rsid w:val="00255416"/>
    <w:rsid w:val="00255E48"/>
    <w:rsid w:val="00256D53"/>
    <w:rsid w:val="002570F8"/>
    <w:rsid w:val="00257F7D"/>
    <w:rsid w:val="0026016F"/>
    <w:rsid w:val="0026029E"/>
    <w:rsid w:val="002609DD"/>
    <w:rsid w:val="002615EF"/>
    <w:rsid w:val="00261732"/>
    <w:rsid w:val="00261854"/>
    <w:rsid w:val="00262156"/>
    <w:rsid w:val="0026216E"/>
    <w:rsid w:val="0026229A"/>
    <w:rsid w:val="00262A8E"/>
    <w:rsid w:val="00262E88"/>
    <w:rsid w:val="002635BD"/>
    <w:rsid w:val="0026391A"/>
    <w:rsid w:val="00263D39"/>
    <w:rsid w:val="0026401E"/>
    <w:rsid w:val="00264813"/>
    <w:rsid w:val="00264FA7"/>
    <w:rsid w:val="0026543F"/>
    <w:rsid w:val="00265536"/>
    <w:rsid w:val="002658C8"/>
    <w:rsid w:val="00265C6C"/>
    <w:rsid w:val="00265DDF"/>
    <w:rsid w:val="0026729A"/>
    <w:rsid w:val="00267665"/>
    <w:rsid w:val="00270424"/>
    <w:rsid w:val="00270A7C"/>
    <w:rsid w:val="0027116C"/>
    <w:rsid w:val="002716EB"/>
    <w:rsid w:val="0027276B"/>
    <w:rsid w:val="002729B4"/>
    <w:rsid w:val="00272AF8"/>
    <w:rsid w:val="0027411B"/>
    <w:rsid w:val="00274979"/>
    <w:rsid w:val="002752F8"/>
    <w:rsid w:val="002755B4"/>
    <w:rsid w:val="00275C3A"/>
    <w:rsid w:val="002761FD"/>
    <w:rsid w:val="0027654E"/>
    <w:rsid w:val="00276595"/>
    <w:rsid w:val="00276ACC"/>
    <w:rsid w:val="00276D33"/>
    <w:rsid w:val="002773D8"/>
    <w:rsid w:val="00277A04"/>
    <w:rsid w:val="00280008"/>
    <w:rsid w:val="002801C3"/>
    <w:rsid w:val="00280636"/>
    <w:rsid w:val="00280CA9"/>
    <w:rsid w:val="00280FF6"/>
    <w:rsid w:val="00281C6E"/>
    <w:rsid w:val="0028254D"/>
    <w:rsid w:val="00282963"/>
    <w:rsid w:val="002829B7"/>
    <w:rsid w:val="00282A1E"/>
    <w:rsid w:val="00282C01"/>
    <w:rsid w:val="00282DF0"/>
    <w:rsid w:val="00283308"/>
    <w:rsid w:val="00284831"/>
    <w:rsid w:val="00284939"/>
    <w:rsid w:val="00284DE2"/>
    <w:rsid w:val="00285197"/>
    <w:rsid w:val="0028538A"/>
    <w:rsid w:val="00285847"/>
    <w:rsid w:val="00286133"/>
    <w:rsid w:val="002867A5"/>
    <w:rsid w:val="00290650"/>
    <w:rsid w:val="00290E74"/>
    <w:rsid w:val="00291011"/>
    <w:rsid w:val="002912E4"/>
    <w:rsid w:val="0029171F"/>
    <w:rsid w:val="002918A6"/>
    <w:rsid w:val="00292858"/>
    <w:rsid w:val="00293392"/>
    <w:rsid w:val="00294B17"/>
    <w:rsid w:val="00295987"/>
    <w:rsid w:val="00295998"/>
    <w:rsid w:val="00296066"/>
    <w:rsid w:val="00296325"/>
    <w:rsid w:val="0029644A"/>
    <w:rsid w:val="00296586"/>
    <w:rsid w:val="00296CCD"/>
    <w:rsid w:val="00296F87"/>
    <w:rsid w:val="00297138"/>
    <w:rsid w:val="002974D5"/>
    <w:rsid w:val="00297966"/>
    <w:rsid w:val="00297D25"/>
    <w:rsid w:val="002A055F"/>
    <w:rsid w:val="002A0A92"/>
    <w:rsid w:val="002A0A9E"/>
    <w:rsid w:val="002A1160"/>
    <w:rsid w:val="002A20AF"/>
    <w:rsid w:val="002A20F7"/>
    <w:rsid w:val="002A220F"/>
    <w:rsid w:val="002A2E37"/>
    <w:rsid w:val="002A3536"/>
    <w:rsid w:val="002A5759"/>
    <w:rsid w:val="002A57AA"/>
    <w:rsid w:val="002A6770"/>
    <w:rsid w:val="002A6C34"/>
    <w:rsid w:val="002A7BCA"/>
    <w:rsid w:val="002A7F1C"/>
    <w:rsid w:val="002B016E"/>
    <w:rsid w:val="002B07CA"/>
    <w:rsid w:val="002B0B93"/>
    <w:rsid w:val="002B0C7A"/>
    <w:rsid w:val="002B0EDE"/>
    <w:rsid w:val="002B19A9"/>
    <w:rsid w:val="002B1A46"/>
    <w:rsid w:val="002B21FA"/>
    <w:rsid w:val="002B3D98"/>
    <w:rsid w:val="002B41AE"/>
    <w:rsid w:val="002B455A"/>
    <w:rsid w:val="002B567A"/>
    <w:rsid w:val="002B6123"/>
    <w:rsid w:val="002B621C"/>
    <w:rsid w:val="002B7CDB"/>
    <w:rsid w:val="002C0003"/>
    <w:rsid w:val="002C0472"/>
    <w:rsid w:val="002C09E9"/>
    <w:rsid w:val="002C0BDE"/>
    <w:rsid w:val="002C1239"/>
    <w:rsid w:val="002C19B8"/>
    <w:rsid w:val="002C1B69"/>
    <w:rsid w:val="002C2B20"/>
    <w:rsid w:val="002C4B1E"/>
    <w:rsid w:val="002C4CA2"/>
    <w:rsid w:val="002C5499"/>
    <w:rsid w:val="002C58A2"/>
    <w:rsid w:val="002C58B1"/>
    <w:rsid w:val="002C6429"/>
    <w:rsid w:val="002C692F"/>
    <w:rsid w:val="002C6F0A"/>
    <w:rsid w:val="002C72E7"/>
    <w:rsid w:val="002C7D89"/>
    <w:rsid w:val="002D007A"/>
    <w:rsid w:val="002D032A"/>
    <w:rsid w:val="002D1103"/>
    <w:rsid w:val="002D1769"/>
    <w:rsid w:val="002D2B2A"/>
    <w:rsid w:val="002D3384"/>
    <w:rsid w:val="002D3FDC"/>
    <w:rsid w:val="002D431E"/>
    <w:rsid w:val="002D459E"/>
    <w:rsid w:val="002D4CC0"/>
    <w:rsid w:val="002D51E2"/>
    <w:rsid w:val="002D5386"/>
    <w:rsid w:val="002D57A2"/>
    <w:rsid w:val="002D600A"/>
    <w:rsid w:val="002D66BC"/>
    <w:rsid w:val="002D6C67"/>
    <w:rsid w:val="002D789D"/>
    <w:rsid w:val="002D7F09"/>
    <w:rsid w:val="002E016F"/>
    <w:rsid w:val="002E0504"/>
    <w:rsid w:val="002E0912"/>
    <w:rsid w:val="002E1200"/>
    <w:rsid w:val="002E12F4"/>
    <w:rsid w:val="002E1565"/>
    <w:rsid w:val="002E2DB9"/>
    <w:rsid w:val="002E3107"/>
    <w:rsid w:val="002E3345"/>
    <w:rsid w:val="002E33AA"/>
    <w:rsid w:val="002E383F"/>
    <w:rsid w:val="002E3F8F"/>
    <w:rsid w:val="002E4AF1"/>
    <w:rsid w:val="002E5195"/>
    <w:rsid w:val="002E571F"/>
    <w:rsid w:val="002E5946"/>
    <w:rsid w:val="002E59F6"/>
    <w:rsid w:val="002E5B66"/>
    <w:rsid w:val="002E5E8A"/>
    <w:rsid w:val="002E60D2"/>
    <w:rsid w:val="002E659D"/>
    <w:rsid w:val="002E6B9B"/>
    <w:rsid w:val="002E7858"/>
    <w:rsid w:val="002F0048"/>
    <w:rsid w:val="002F02E9"/>
    <w:rsid w:val="002F040E"/>
    <w:rsid w:val="002F09BD"/>
    <w:rsid w:val="002F0B3B"/>
    <w:rsid w:val="002F158D"/>
    <w:rsid w:val="002F16D8"/>
    <w:rsid w:val="002F1B90"/>
    <w:rsid w:val="002F1F60"/>
    <w:rsid w:val="002F2497"/>
    <w:rsid w:val="002F3769"/>
    <w:rsid w:val="002F4542"/>
    <w:rsid w:val="002F5489"/>
    <w:rsid w:val="002F656B"/>
    <w:rsid w:val="002F68CA"/>
    <w:rsid w:val="0030034D"/>
    <w:rsid w:val="003016B8"/>
    <w:rsid w:val="003031BA"/>
    <w:rsid w:val="003035C2"/>
    <w:rsid w:val="00303A93"/>
    <w:rsid w:val="0030407A"/>
    <w:rsid w:val="00304900"/>
    <w:rsid w:val="00304AC3"/>
    <w:rsid w:val="00304D66"/>
    <w:rsid w:val="003059A0"/>
    <w:rsid w:val="00305D0F"/>
    <w:rsid w:val="00306928"/>
    <w:rsid w:val="00306AAE"/>
    <w:rsid w:val="00306B04"/>
    <w:rsid w:val="00306B10"/>
    <w:rsid w:val="00307526"/>
    <w:rsid w:val="00307825"/>
    <w:rsid w:val="00310808"/>
    <w:rsid w:val="003112FE"/>
    <w:rsid w:val="00311941"/>
    <w:rsid w:val="00311CE5"/>
    <w:rsid w:val="003120FF"/>
    <w:rsid w:val="0031257A"/>
    <w:rsid w:val="00312FDE"/>
    <w:rsid w:val="00314513"/>
    <w:rsid w:val="003153FA"/>
    <w:rsid w:val="00315A23"/>
    <w:rsid w:val="00315F8E"/>
    <w:rsid w:val="003170DF"/>
    <w:rsid w:val="00317CC8"/>
    <w:rsid w:val="00317F73"/>
    <w:rsid w:val="00320BD9"/>
    <w:rsid w:val="00320D4B"/>
    <w:rsid w:val="00321391"/>
    <w:rsid w:val="00322018"/>
    <w:rsid w:val="00322107"/>
    <w:rsid w:val="003231A2"/>
    <w:rsid w:val="00323623"/>
    <w:rsid w:val="00323645"/>
    <w:rsid w:val="003239AA"/>
    <w:rsid w:val="0032442A"/>
    <w:rsid w:val="00325448"/>
    <w:rsid w:val="00325910"/>
    <w:rsid w:val="00325E5E"/>
    <w:rsid w:val="003263B1"/>
    <w:rsid w:val="00326684"/>
    <w:rsid w:val="003269CB"/>
    <w:rsid w:val="00326C02"/>
    <w:rsid w:val="00327049"/>
    <w:rsid w:val="00327719"/>
    <w:rsid w:val="00330597"/>
    <w:rsid w:val="003305BB"/>
    <w:rsid w:val="00330AC7"/>
    <w:rsid w:val="00330C4D"/>
    <w:rsid w:val="00330E28"/>
    <w:rsid w:val="0033102C"/>
    <w:rsid w:val="003316C9"/>
    <w:rsid w:val="00331FC3"/>
    <w:rsid w:val="00332B6D"/>
    <w:rsid w:val="0033334F"/>
    <w:rsid w:val="00333738"/>
    <w:rsid w:val="00333908"/>
    <w:rsid w:val="00334557"/>
    <w:rsid w:val="003351DC"/>
    <w:rsid w:val="003356AA"/>
    <w:rsid w:val="00335E70"/>
    <w:rsid w:val="0033612A"/>
    <w:rsid w:val="003369E8"/>
    <w:rsid w:val="00336CF7"/>
    <w:rsid w:val="00337079"/>
    <w:rsid w:val="00337701"/>
    <w:rsid w:val="00337781"/>
    <w:rsid w:val="00337876"/>
    <w:rsid w:val="00337C40"/>
    <w:rsid w:val="00341CDE"/>
    <w:rsid w:val="0034271B"/>
    <w:rsid w:val="00342C2D"/>
    <w:rsid w:val="00343C6D"/>
    <w:rsid w:val="00344270"/>
    <w:rsid w:val="00344EF1"/>
    <w:rsid w:val="00344FDF"/>
    <w:rsid w:val="00345006"/>
    <w:rsid w:val="003454CB"/>
    <w:rsid w:val="0034551A"/>
    <w:rsid w:val="00345807"/>
    <w:rsid w:val="00345978"/>
    <w:rsid w:val="003459F6"/>
    <w:rsid w:val="003460EA"/>
    <w:rsid w:val="003466AF"/>
    <w:rsid w:val="00346C94"/>
    <w:rsid w:val="00347CC0"/>
    <w:rsid w:val="003503BE"/>
    <w:rsid w:val="00350508"/>
    <w:rsid w:val="00350AD6"/>
    <w:rsid w:val="00350B63"/>
    <w:rsid w:val="003511FC"/>
    <w:rsid w:val="0035168B"/>
    <w:rsid w:val="003528CD"/>
    <w:rsid w:val="00352A32"/>
    <w:rsid w:val="00352C3B"/>
    <w:rsid w:val="003539DB"/>
    <w:rsid w:val="00353D8D"/>
    <w:rsid w:val="00353ECE"/>
    <w:rsid w:val="003547E3"/>
    <w:rsid w:val="003549D2"/>
    <w:rsid w:val="00354CE0"/>
    <w:rsid w:val="00354D0A"/>
    <w:rsid w:val="00354D5F"/>
    <w:rsid w:val="00354F3A"/>
    <w:rsid w:val="003550A6"/>
    <w:rsid w:val="00355B90"/>
    <w:rsid w:val="003571A2"/>
    <w:rsid w:val="003571EC"/>
    <w:rsid w:val="00357B7A"/>
    <w:rsid w:val="00360B61"/>
    <w:rsid w:val="00360D2F"/>
    <w:rsid w:val="0036164E"/>
    <w:rsid w:val="00362562"/>
    <w:rsid w:val="00362DFC"/>
    <w:rsid w:val="00362E11"/>
    <w:rsid w:val="00363297"/>
    <w:rsid w:val="0036372F"/>
    <w:rsid w:val="00363F82"/>
    <w:rsid w:val="00364002"/>
    <w:rsid w:val="00364260"/>
    <w:rsid w:val="00364D2D"/>
    <w:rsid w:val="00365035"/>
    <w:rsid w:val="00365A94"/>
    <w:rsid w:val="00365CB8"/>
    <w:rsid w:val="00365CD5"/>
    <w:rsid w:val="003661DB"/>
    <w:rsid w:val="00366DF6"/>
    <w:rsid w:val="00367270"/>
    <w:rsid w:val="00370573"/>
    <w:rsid w:val="0037067E"/>
    <w:rsid w:val="003707B7"/>
    <w:rsid w:val="00370CB1"/>
    <w:rsid w:val="003715F6"/>
    <w:rsid w:val="0037185B"/>
    <w:rsid w:val="00371D6D"/>
    <w:rsid w:val="00371FAE"/>
    <w:rsid w:val="0037210B"/>
    <w:rsid w:val="0037210D"/>
    <w:rsid w:val="00372301"/>
    <w:rsid w:val="00372CD1"/>
    <w:rsid w:val="00373052"/>
    <w:rsid w:val="003730F6"/>
    <w:rsid w:val="003732D5"/>
    <w:rsid w:val="00373423"/>
    <w:rsid w:val="0037359D"/>
    <w:rsid w:val="00373BCA"/>
    <w:rsid w:val="003756AB"/>
    <w:rsid w:val="00375AA9"/>
    <w:rsid w:val="003762D6"/>
    <w:rsid w:val="0037697B"/>
    <w:rsid w:val="003769F8"/>
    <w:rsid w:val="00376B6B"/>
    <w:rsid w:val="00377438"/>
    <w:rsid w:val="003778DA"/>
    <w:rsid w:val="00377F27"/>
    <w:rsid w:val="00380BC6"/>
    <w:rsid w:val="0038107F"/>
    <w:rsid w:val="003812D4"/>
    <w:rsid w:val="00381CC6"/>
    <w:rsid w:val="00383DCE"/>
    <w:rsid w:val="00383F2D"/>
    <w:rsid w:val="00384AF1"/>
    <w:rsid w:val="00385208"/>
    <w:rsid w:val="00386493"/>
    <w:rsid w:val="003866EF"/>
    <w:rsid w:val="00386EDC"/>
    <w:rsid w:val="0038747A"/>
    <w:rsid w:val="0038767C"/>
    <w:rsid w:val="00390950"/>
    <w:rsid w:val="0039174F"/>
    <w:rsid w:val="0039175E"/>
    <w:rsid w:val="00391CDB"/>
    <w:rsid w:val="00391F3F"/>
    <w:rsid w:val="003922FA"/>
    <w:rsid w:val="00392FE9"/>
    <w:rsid w:val="00393084"/>
    <w:rsid w:val="00393605"/>
    <w:rsid w:val="0039364D"/>
    <w:rsid w:val="0039389F"/>
    <w:rsid w:val="0039390A"/>
    <w:rsid w:val="00393AB9"/>
    <w:rsid w:val="00393AF5"/>
    <w:rsid w:val="003941AA"/>
    <w:rsid w:val="003947BC"/>
    <w:rsid w:val="003947C3"/>
    <w:rsid w:val="00394B92"/>
    <w:rsid w:val="00395087"/>
    <w:rsid w:val="00396173"/>
    <w:rsid w:val="003961E5"/>
    <w:rsid w:val="00396332"/>
    <w:rsid w:val="00396A09"/>
    <w:rsid w:val="00396C19"/>
    <w:rsid w:val="0039722E"/>
    <w:rsid w:val="0039734A"/>
    <w:rsid w:val="0039786F"/>
    <w:rsid w:val="00397E8E"/>
    <w:rsid w:val="00397F44"/>
    <w:rsid w:val="003A04D6"/>
    <w:rsid w:val="003A05E7"/>
    <w:rsid w:val="003A0659"/>
    <w:rsid w:val="003A0B6E"/>
    <w:rsid w:val="003A1D38"/>
    <w:rsid w:val="003A2093"/>
    <w:rsid w:val="003A23EB"/>
    <w:rsid w:val="003A30BE"/>
    <w:rsid w:val="003A30C2"/>
    <w:rsid w:val="003A324A"/>
    <w:rsid w:val="003A33E2"/>
    <w:rsid w:val="003A3A9D"/>
    <w:rsid w:val="003A3B2A"/>
    <w:rsid w:val="003A44D5"/>
    <w:rsid w:val="003A4A38"/>
    <w:rsid w:val="003A4CF8"/>
    <w:rsid w:val="003A53E9"/>
    <w:rsid w:val="003A5F03"/>
    <w:rsid w:val="003A60C8"/>
    <w:rsid w:val="003A6114"/>
    <w:rsid w:val="003A69F0"/>
    <w:rsid w:val="003A6A45"/>
    <w:rsid w:val="003A7907"/>
    <w:rsid w:val="003A7EE7"/>
    <w:rsid w:val="003A7F63"/>
    <w:rsid w:val="003B036E"/>
    <w:rsid w:val="003B0E74"/>
    <w:rsid w:val="003B107B"/>
    <w:rsid w:val="003B1A55"/>
    <w:rsid w:val="003B22B7"/>
    <w:rsid w:val="003B2552"/>
    <w:rsid w:val="003B29B8"/>
    <w:rsid w:val="003B2EDB"/>
    <w:rsid w:val="003B3067"/>
    <w:rsid w:val="003B3EA4"/>
    <w:rsid w:val="003B40D9"/>
    <w:rsid w:val="003B4303"/>
    <w:rsid w:val="003B4724"/>
    <w:rsid w:val="003B4C66"/>
    <w:rsid w:val="003B59D4"/>
    <w:rsid w:val="003B60FE"/>
    <w:rsid w:val="003B6850"/>
    <w:rsid w:val="003B6B24"/>
    <w:rsid w:val="003B701B"/>
    <w:rsid w:val="003B7DCB"/>
    <w:rsid w:val="003B7DE2"/>
    <w:rsid w:val="003B7F08"/>
    <w:rsid w:val="003C0463"/>
    <w:rsid w:val="003C0574"/>
    <w:rsid w:val="003C0A54"/>
    <w:rsid w:val="003C1625"/>
    <w:rsid w:val="003C1E9D"/>
    <w:rsid w:val="003C24A9"/>
    <w:rsid w:val="003C34E4"/>
    <w:rsid w:val="003C457A"/>
    <w:rsid w:val="003C4866"/>
    <w:rsid w:val="003C4A0F"/>
    <w:rsid w:val="003C4A8D"/>
    <w:rsid w:val="003C4B9D"/>
    <w:rsid w:val="003C5241"/>
    <w:rsid w:val="003C65B8"/>
    <w:rsid w:val="003C70D5"/>
    <w:rsid w:val="003C7157"/>
    <w:rsid w:val="003C719D"/>
    <w:rsid w:val="003C770F"/>
    <w:rsid w:val="003C78F0"/>
    <w:rsid w:val="003C7DDD"/>
    <w:rsid w:val="003D056D"/>
    <w:rsid w:val="003D1CD7"/>
    <w:rsid w:val="003D1ECC"/>
    <w:rsid w:val="003D22CE"/>
    <w:rsid w:val="003D2793"/>
    <w:rsid w:val="003D36EF"/>
    <w:rsid w:val="003D3E98"/>
    <w:rsid w:val="003D41A1"/>
    <w:rsid w:val="003D4534"/>
    <w:rsid w:val="003D4C83"/>
    <w:rsid w:val="003D4F6E"/>
    <w:rsid w:val="003D5E58"/>
    <w:rsid w:val="003D65BD"/>
    <w:rsid w:val="003D7096"/>
    <w:rsid w:val="003D79CF"/>
    <w:rsid w:val="003E044D"/>
    <w:rsid w:val="003E06DE"/>
    <w:rsid w:val="003E0F32"/>
    <w:rsid w:val="003E24E3"/>
    <w:rsid w:val="003E2796"/>
    <w:rsid w:val="003E2841"/>
    <w:rsid w:val="003E2C8B"/>
    <w:rsid w:val="003E2EF8"/>
    <w:rsid w:val="003E2F00"/>
    <w:rsid w:val="003E3359"/>
    <w:rsid w:val="003E39E4"/>
    <w:rsid w:val="003E3FDF"/>
    <w:rsid w:val="003E40EE"/>
    <w:rsid w:val="003E434F"/>
    <w:rsid w:val="003E4A04"/>
    <w:rsid w:val="003E545A"/>
    <w:rsid w:val="003E568C"/>
    <w:rsid w:val="003E5E9A"/>
    <w:rsid w:val="003E72D5"/>
    <w:rsid w:val="003F0468"/>
    <w:rsid w:val="003F0708"/>
    <w:rsid w:val="003F0D1A"/>
    <w:rsid w:val="003F149E"/>
    <w:rsid w:val="003F181A"/>
    <w:rsid w:val="003F1ADE"/>
    <w:rsid w:val="003F3614"/>
    <w:rsid w:val="003F3BA7"/>
    <w:rsid w:val="003F3BB1"/>
    <w:rsid w:val="003F4477"/>
    <w:rsid w:val="003F466E"/>
    <w:rsid w:val="003F4BA9"/>
    <w:rsid w:val="003F6110"/>
    <w:rsid w:val="003F6619"/>
    <w:rsid w:val="003F6E04"/>
    <w:rsid w:val="003F79F6"/>
    <w:rsid w:val="0040114C"/>
    <w:rsid w:val="00401286"/>
    <w:rsid w:val="00401474"/>
    <w:rsid w:val="00401C06"/>
    <w:rsid w:val="0040318A"/>
    <w:rsid w:val="00404472"/>
    <w:rsid w:val="0040449F"/>
    <w:rsid w:val="004048AB"/>
    <w:rsid w:val="004051E8"/>
    <w:rsid w:val="004052F5"/>
    <w:rsid w:val="00405740"/>
    <w:rsid w:val="004061AB"/>
    <w:rsid w:val="004062DF"/>
    <w:rsid w:val="00406727"/>
    <w:rsid w:val="00407261"/>
    <w:rsid w:val="00407825"/>
    <w:rsid w:val="0041012A"/>
    <w:rsid w:val="00410334"/>
    <w:rsid w:val="0041043F"/>
    <w:rsid w:val="00411D33"/>
    <w:rsid w:val="004122F0"/>
    <w:rsid w:val="004127CB"/>
    <w:rsid w:val="00413091"/>
    <w:rsid w:val="0041313B"/>
    <w:rsid w:val="00413262"/>
    <w:rsid w:val="004132DC"/>
    <w:rsid w:val="00413542"/>
    <w:rsid w:val="004139F3"/>
    <w:rsid w:val="004143D9"/>
    <w:rsid w:val="00414F0D"/>
    <w:rsid w:val="00414FCB"/>
    <w:rsid w:val="00414FF0"/>
    <w:rsid w:val="004156D6"/>
    <w:rsid w:val="00415D0B"/>
    <w:rsid w:val="00415F2C"/>
    <w:rsid w:val="00416E18"/>
    <w:rsid w:val="00416F78"/>
    <w:rsid w:val="00417B2C"/>
    <w:rsid w:val="00421113"/>
    <w:rsid w:val="0042174C"/>
    <w:rsid w:val="0042337D"/>
    <w:rsid w:val="004235F3"/>
    <w:rsid w:val="00423BBF"/>
    <w:rsid w:val="00423DFA"/>
    <w:rsid w:val="004243CC"/>
    <w:rsid w:val="00424B1A"/>
    <w:rsid w:val="004250A9"/>
    <w:rsid w:val="0042575A"/>
    <w:rsid w:val="00425B4B"/>
    <w:rsid w:val="00425BA9"/>
    <w:rsid w:val="00425E5D"/>
    <w:rsid w:val="00426131"/>
    <w:rsid w:val="00426570"/>
    <w:rsid w:val="00426918"/>
    <w:rsid w:val="00426BEC"/>
    <w:rsid w:val="00426FD7"/>
    <w:rsid w:val="004271C3"/>
    <w:rsid w:val="004273C7"/>
    <w:rsid w:val="00427FF1"/>
    <w:rsid w:val="00430027"/>
    <w:rsid w:val="0043046C"/>
    <w:rsid w:val="00430B27"/>
    <w:rsid w:val="00431513"/>
    <w:rsid w:val="00431782"/>
    <w:rsid w:val="00431DA3"/>
    <w:rsid w:val="004332F2"/>
    <w:rsid w:val="004335E1"/>
    <w:rsid w:val="00433D83"/>
    <w:rsid w:val="0043484D"/>
    <w:rsid w:val="00435C2D"/>
    <w:rsid w:val="00436A41"/>
    <w:rsid w:val="004376B1"/>
    <w:rsid w:val="00437AA2"/>
    <w:rsid w:val="00440344"/>
    <w:rsid w:val="00442554"/>
    <w:rsid w:val="00443310"/>
    <w:rsid w:val="00443B2F"/>
    <w:rsid w:val="004445C9"/>
    <w:rsid w:val="0044481C"/>
    <w:rsid w:val="00444994"/>
    <w:rsid w:val="00445166"/>
    <w:rsid w:val="00445CCE"/>
    <w:rsid w:val="00446434"/>
    <w:rsid w:val="00446758"/>
    <w:rsid w:val="00446914"/>
    <w:rsid w:val="00446AAB"/>
    <w:rsid w:val="00446FF4"/>
    <w:rsid w:val="00447E9F"/>
    <w:rsid w:val="004503C4"/>
    <w:rsid w:val="0045131D"/>
    <w:rsid w:val="0045143B"/>
    <w:rsid w:val="00451B1C"/>
    <w:rsid w:val="004524F5"/>
    <w:rsid w:val="00452B2C"/>
    <w:rsid w:val="0045304B"/>
    <w:rsid w:val="004537EC"/>
    <w:rsid w:val="00453A30"/>
    <w:rsid w:val="00453AD9"/>
    <w:rsid w:val="004558EF"/>
    <w:rsid w:val="0045676F"/>
    <w:rsid w:val="00456873"/>
    <w:rsid w:val="00456F7F"/>
    <w:rsid w:val="0045758A"/>
    <w:rsid w:val="00457994"/>
    <w:rsid w:val="00457AD6"/>
    <w:rsid w:val="00457FDC"/>
    <w:rsid w:val="0046008C"/>
    <w:rsid w:val="004602D6"/>
    <w:rsid w:val="00460858"/>
    <w:rsid w:val="00460AE3"/>
    <w:rsid w:val="00460F8D"/>
    <w:rsid w:val="0046121D"/>
    <w:rsid w:val="004613AA"/>
    <w:rsid w:val="004619D3"/>
    <w:rsid w:val="00461E8B"/>
    <w:rsid w:val="004622F7"/>
    <w:rsid w:val="00462771"/>
    <w:rsid w:val="0046290A"/>
    <w:rsid w:val="00462E1A"/>
    <w:rsid w:val="00463154"/>
    <w:rsid w:val="004634F8"/>
    <w:rsid w:val="0046377E"/>
    <w:rsid w:val="00464C11"/>
    <w:rsid w:val="00465688"/>
    <w:rsid w:val="004664D6"/>
    <w:rsid w:val="0046650E"/>
    <w:rsid w:val="0046687D"/>
    <w:rsid w:val="00466F81"/>
    <w:rsid w:val="00467137"/>
    <w:rsid w:val="004673C8"/>
    <w:rsid w:val="00467606"/>
    <w:rsid w:val="0046774D"/>
    <w:rsid w:val="004705F6"/>
    <w:rsid w:val="00471A02"/>
    <w:rsid w:val="00471C4A"/>
    <w:rsid w:val="0047292E"/>
    <w:rsid w:val="004729D5"/>
    <w:rsid w:val="00473260"/>
    <w:rsid w:val="00473389"/>
    <w:rsid w:val="00473BD4"/>
    <w:rsid w:val="00473DCE"/>
    <w:rsid w:val="0047453A"/>
    <w:rsid w:val="004747EB"/>
    <w:rsid w:val="00474C90"/>
    <w:rsid w:val="0047502B"/>
    <w:rsid w:val="004757F3"/>
    <w:rsid w:val="00475F19"/>
    <w:rsid w:val="00475FBF"/>
    <w:rsid w:val="00476280"/>
    <w:rsid w:val="004767AC"/>
    <w:rsid w:val="00480848"/>
    <w:rsid w:val="00481286"/>
    <w:rsid w:val="004814B5"/>
    <w:rsid w:val="004815CC"/>
    <w:rsid w:val="00482503"/>
    <w:rsid w:val="00482D28"/>
    <w:rsid w:val="00482DA3"/>
    <w:rsid w:val="00482FE9"/>
    <w:rsid w:val="00484B3D"/>
    <w:rsid w:val="004852AF"/>
    <w:rsid w:val="00485325"/>
    <w:rsid w:val="00486274"/>
    <w:rsid w:val="004863A0"/>
    <w:rsid w:val="004867C6"/>
    <w:rsid w:val="004869DB"/>
    <w:rsid w:val="0048725E"/>
    <w:rsid w:val="00487661"/>
    <w:rsid w:val="0048769E"/>
    <w:rsid w:val="00487766"/>
    <w:rsid w:val="00490133"/>
    <w:rsid w:val="00490C4D"/>
    <w:rsid w:val="00491A32"/>
    <w:rsid w:val="00491CA5"/>
    <w:rsid w:val="00494124"/>
    <w:rsid w:val="004947D7"/>
    <w:rsid w:val="00494D61"/>
    <w:rsid w:val="00495C00"/>
    <w:rsid w:val="004965F5"/>
    <w:rsid w:val="004966D4"/>
    <w:rsid w:val="00497D27"/>
    <w:rsid w:val="004A0C58"/>
    <w:rsid w:val="004A0D33"/>
    <w:rsid w:val="004A0D5C"/>
    <w:rsid w:val="004A0F60"/>
    <w:rsid w:val="004A1092"/>
    <w:rsid w:val="004A217B"/>
    <w:rsid w:val="004A21C5"/>
    <w:rsid w:val="004A229C"/>
    <w:rsid w:val="004A29DF"/>
    <w:rsid w:val="004A4223"/>
    <w:rsid w:val="004A4F49"/>
    <w:rsid w:val="004A4FD4"/>
    <w:rsid w:val="004A573C"/>
    <w:rsid w:val="004A5FED"/>
    <w:rsid w:val="004A6BB1"/>
    <w:rsid w:val="004A7262"/>
    <w:rsid w:val="004A76C8"/>
    <w:rsid w:val="004A7E07"/>
    <w:rsid w:val="004B247D"/>
    <w:rsid w:val="004B3078"/>
    <w:rsid w:val="004B335C"/>
    <w:rsid w:val="004B3B63"/>
    <w:rsid w:val="004B43FE"/>
    <w:rsid w:val="004B44B6"/>
    <w:rsid w:val="004B46DD"/>
    <w:rsid w:val="004B4BEA"/>
    <w:rsid w:val="004B5038"/>
    <w:rsid w:val="004B5881"/>
    <w:rsid w:val="004B60B0"/>
    <w:rsid w:val="004B6643"/>
    <w:rsid w:val="004B66BA"/>
    <w:rsid w:val="004B67F0"/>
    <w:rsid w:val="004B763C"/>
    <w:rsid w:val="004B7698"/>
    <w:rsid w:val="004C01FD"/>
    <w:rsid w:val="004C03F1"/>
    <w:rsid w:val="004C0ECE"/>
    <w:rsid w:val="004C149B"/>
    <w:rsid w:val="004C1854"/>
    <w:rsid w:val="004C18F2"/>
    <w:rsid w:val="004C1D5D"/>
    <w:rsid w:val="004C2576"/>
    <w:rsid w:val="004C2700"/>
    <w:rsid w:val="004C27D7"/>
    <w:rsid w:val="004C2A1F"/>
    <w:rsid w:val="004C2F44"/>
    <w:rsid w:val="004C466A"/>
    <w:rsid w:val="004C50E0"/>
    <w:rsid w:val="004C54DE"/>
    <w:rsid w:val="004C58AA"/>
    <w:rsid w:val="004C60DD"/>
    <w:rsid w:val="004C745B"/>
    <w:rsid w:val="004C78D2"/>
    <w:rsid w:val="004D05B4"/>
    <w:rsid w:val="004D0985"/>
    <w:rsid w:val="004D1D86"/>
    <w:rsid w:val="004D1EBB"/>
    <w:rsid w:val="004D3067"/>
    <w:rsid w:val="004D30DC"/>
    <w:rsid w:val="004D3D23"/>
    <w:rsid w:val="004D4D54"/>
    <w:rsid w:val="004D57DC"/>
    <w:rsid w:val="004D5D8D"/>
    <w:rsid w:val="004D6308"/>
    <w:rsid w:val="004D67D9"/>
    <w:rsid w:val="004D69F6"/>
    <w:rsid w:val="004D6A2B"/>
    <w:rsid w:val="004D7844"/>
    <w:rsid w:val="004E05B5"/>
    <w:rsid w:val="004E0D0B"/>
    <w:rsid w:val="004E0DF3"/>
    <w:rsid w:val="004E0F31"/>
    <w:rsid w:val="004E15CD"/>
    <w:rsid w:val="004E21A4"/>
    <w:rsid w:val="004E2577"/>
    <w:rsid w:val="004E28B3"/>
    <w:rsid w:val="004E2B03"/>
    <w:rsid w:val="004E2CC4"/>
    <w:rsid w:val="004E40B4"/>
    <w:rsid w:val="004E581A"/>
    <w:rsid w:val="004E5A82"/>
    <w:rsid w:val="004E5F5B"/>
    <w:rsid w:val="004E5F77"/>
    <w:rsid w:val="004E5FA9"/>
    <w:rsid w:val="004E60B6"/>
    <w:rsid w:val="004E62BD"/>
    <w:rsid w:val="004E68F9"/>
    <w:rsid w:val="004E69B5"/>
    <w:rsid w:val="004E6D0D"/>
    <w:rsid w:val="004E6D9F"/>
    <w:rsid w:val="004E6E0B"/>
    <w:rsid w:val="004E6FA0"/>
    <w:rsid w:val="004E71C6"/>
    <w:rsid w:val="004E7328"/>
    <w:rsid w:val="004F0C83"/>
    <w:rsid w:val="004F0CD5"/>
    <w:rsid w:val="004F106F"/>
    <w:rsid w:val="004F1640"/>
    <w:rsid w:val="004F1B16"/>
    <w:rsid w:val="004F218C"/>
    <w:rsid w:val="004F2386"/>
    <w:rsid w:val="004F265A"/>
    <w:rsid w:val="004F27D1"/>
    <w:rsid w:val="004F3E38"/>
    <w:rsid w:val="004F4A8D"/>
    <w:rsid w:val="004F4B6A"/>
    <w:rsid w:val="004F4EA9"/>
    <w:rsid w:val="004F4FD4"/>
    <w:rsid w:val="004F5038"/>
    <w:rsid w:val="004F5E46"/>
    <w:rsid w:val="004F66E3"/>
    <w:rsid w:val="004F690E"/>
    <w:rsid w:val="004F6963"/>
    <w:rsid w:val="004F69A8"/>
    <w:rsid w:val="004F6B9A"/>
    <w:rsid w:val="004F7098"/>
    <w:rsid w:val="004F75BA"/>
    <w:rsid w:val="004F7A74"/>
    <w:rsid w:val="004F7D91"/>
    <w:rsid w:val="005002FF"/>
    <w:rsid w:val="005005D0"/>
    <w:rsid w:val="00500B5B"/>
    <w:rsid w:val="005011CD"/>
    <w:rsid w:val="00501FCC"/>
    <w:rsid w:val="005025B0"/>
    <w:rsid w:val="00502625"/>
    <w:rsid w:val="00502C9C"/>
    <w:rsid w:val="00502F62"/>
    <w:rsid w:val="00503250"/>
    <w:rsid w:val="00504180"/>
    <w:rsid w:val="00505848"/>
    <w:rsid w:val="0050599F"/>
    <w:rsid w:val="0050648C"/>
    <w:rsid w:val="00511392"/>
    <w:rsid w:val="0051140C"/>
    <w:rsid w:val="005123BB"/>
    <w:rsid w:val="005126BF"/>
    <w:rsid w:val="005136EE"/>
    <w:rsid w:val="00513F2C"/>
    <w:rsid w:val="00515469"/>
    <w:rsid w:val="005157C9"/>
    <w:rsid w:val="00515936"/>
    <w:rsid w:val="00517239"/>
    <w:rsid w:val="005173DB"/>
    <w:rsid w:val="005201F1"/>
    <w:rsid w:val="00520758"/>
    <w:rsid w:val="00520B1C"/>
    <w:rsid w:val="00520E48"/>
    <w:rsid w:val="00520EE1"/>
    <w:rsid w:val="0052189C"/>
    <w:rsid w:val="00522104"/>
    <w:rsid w:val="005227D1"/>
    <w:rsid w:val="00522C7C"/>
    <w:rsid w:val="00522F00"/>
    <w:rsid w:val="005231CB"/>
    <w:rsid w:val="00523774"/>
    <w:rsid w:val="00524BF4"/>
    <w:rsid w:val="00524FD1"/>
    <w:rsid w:val="00524FFD"/>
    <w:rsid w:val="00525339"/>
    <w:rsid w:val="00525CF3"/>
    <w:rsid w:val="005306C6"/>
    <w:rsid w:val="00531CF6"/>
    <w:rsid w:val="005325FF"/>
    <w:rsid w:val="00533093"/>
    <w:rsid w:val="00533200"/>
    <w:rsid w:val="00533407"/>
    <w:rsid w:val="00533B1C"/>
    <w:rsid w:val="00533DAA"/>
    <w:rsid w:val="005345CB"/>
    <w:rsid w:val="00534D14"/>
    <w:rsid w:val="00534F8E"/>
    <w:rsid w:val="00535031"/>
    <w:rsid w:val="00535975"/>
    <w:rsid w:val="00535B48"/>
    <w:rsid w:val="00535C9B"/>
    <w:rsid w:val="00536836"/>
    <w:rsid w:val="00536C11"/>
    <w:rsid w:val="00536D80"/>
    <w:rsid w:val="0053775C"/>
    <w:rsid w:val="00537BEE"/>
    <w:rsid w:val="00541741"/>
    <w:rsid w:val="005433A2"/>
    <w:rsid w:val="0054354B"/>
    <w:rsid w:val="005435D8"/>
    <w:rsid w:val="00543888"/>
    <w:rsid w:val="00543A31"/>
    <w:rsid w:val="005444F7"/>
    <w:rsid w:val="00544933"/>
    <w:rsid w:val="00544EB7"/>
    <w:rsid w:val="00544ED2"/>
    <w:rsid w:val="00544FFB"/>
    <w:rsid w:val="00545B59"/>
    <w:rsid w:val="00546014"/>
    <w:rsid w:val="0054653C"/>
    <w:rsid w:val="00546639"/>
    <w:rsid w:val="00547BA3"/>
    <w:rsid w:val="00550054"/>
    <w:rsid w:val="0055124E"/>
    <w:rsid w:val="00551810"/>
    <w:rsid w:val="005518A7"/>
    <w:rsid w:val="00552DAB"/>
    <w:rsid w:val="00552EBC"/>
    <w:rsid w:val="0055307A"/>
    <w:rsid w:val="00553285"/>
    <w:rsid w:val="00553498"/>
    <w:rsid w:val="005538B3"/>
    <w:rsid w:val="00553950"/>
    <w:rsid w:val="00553D0E"/>
    <w:rsid w:val="00553E40"/>
    <w:rsid w:val="00554520"/>
    <w:rsid w:val="005547BC"/>
    <w:rsid w:val="005555AC"/>
    <w:rsid w:val="005556A2"/>
    <w:rsid w:val="00556078"/>
    <w:rsid w:val="005563FD"/>
    <w:rsid w:val="00556824"/>
    <w:rsid w:val="00557B49"/>
    <w:rsid w:val="00560623"/>
    <w:rsid w:val="005611BE"/>
    <w:rsid w:val="005622A6"/>
    <w:rsid w:val="005622F0"/>
    <w:rsid w:val="005627E5"/>
    <w:rsid w:val="00562866"/>
    <w:rsid w:val="00562920"/>
    <w:rsid w:val="005632F9"/>
    <w:rsid w:val="00563512"/>
    <w:rsid w:val="00563E8A"/>
    <w:rsid w:val="0056440C"/>
    <w:rsid w:val="00564B6D"/>
    <w:rsid w:val="00564C29"/>
    <w:rsid w:val="00566416"/>
    <w:rsid w:val="0056684C"/>
    <w:rsid w:val="00567283"/>
    <w:rsid w:val="00567733"/>
    <w:rsid w:val="00567D4D"/>
    <w:rsid w:val="00570043"/>
    <w:rsid w:val="005704DC"/>
    <w:rsid w:val="00570714"/>
    <w:rsid w:val="00570780"/>
    <w:rsid w:val="0057121F"/>
    <w:rsid w:val="0057197C"/>
    <w:rsid w:val="00571C1E"/>
    <w:rsid w:val="00571F59"/>
    <w:rsid w:val="00571FA1"/>
    <w:rsid w:val="00572952"/>
    <w:rsid w:val="00572B3E"/>
    <w:rsid w:val="00573490"/>
    <w:rsid w:val="00573705"/>
    <w:rsid w:val="0057415D"/>
    <w:rsid w:val="00574827"/>
    <w:rsid w:val="00574A1F"/>
    <w:rsid w:val="00574A3B"/>
    <w:rsid w:val="00576C4D"/>
    <w:rsid w:val="005800BB"/>
    <w:rsid w:val="005812E7"/>
    <w:rsid w:val="005815A6"/>
    <w:rsid w:val="00581D39"/>
    <w:rsid w:val="005826AC"/>
    <w:rsid w:val="00582930"/>
    <w:rsid w:val="00582BFE"/>
    <w:rsid w:val="00582D57"/>
    <w:rsid w:val="00583D44"/>
    <w:rsid w:val="00584485"/>
    <w:rsid w:val="0058480B"/>
    <w:rsid w:val="00584B68"/>
    <w:rsid w:val="00584D0E"/>
    <w:rsid w:val="00585F52"/>
    <w:rsid w:val="00585F61"/>
    <w:rsid w:val="00586682"/>
    <w:rsid w:val="00586745"/>
    <w:rsid w:val="00587B3A"/>
    <w:rsid w:val="005911E9"/>
    <w:rsid w:val="0059186D"/>
    <w:rsid w:val="00591993"/>
    <w:rsid w:val="005921B8"/>
    <w:rsid w:val="00592F4B"/>
    <w:rsid w:val="005935C0"/>
    <w:rsid w:val="00594C65"/>
    <w:rsid w:val="00594EB8"/>
    <w:rsid w:val="00596940"/>
    <w:rsid w:val="00597B52"/>
    <w:rsid w:val="005A0183"/>
    <w:rsid w:val="005A0A08"/>
    <w:rsid w:val="005A1121"/>
    <w:rsid w:val="005A1455"/>
    <w:rsid w:val="005A1CD6"/>
    <w:rsid w:val="005A2B0D"/>
    <w:rsid w:val="005A3B1A"/>
    <w:rsid w:val="005A3F84"/>
    <w:rsid w:val="005A4160"/>
    <w:rsid w:val="005A4B45"/>
    <w:rsid w:val="005A4DE2"/>
    <w:rsid w:val="005A57F5"/>
    <w:rsid w:val="005A58EB"/>
    <w:rsid w:val="005A7DB9"/>
    <w:rsid w:val="005B0D80"/>
    <w:rsid w:val="005B118C"/>
    <w:rsid w:val="005B13D3"/>
    <w:rsid w:val="005B1842"/>
    <w:rsid w:val="005B20F9"/>
    <w:rsid w:val="005B2C21"/>
    <w:rsid w:val="005B2D6C"/>
    <w:rsid w:val="005B3221"/>
    <w:rsid w:val="005B34A8"/>
    <w:rsid w:val="005B35DF"/>
    <w:rsid w:val="005B3A35"/>
    <w:rsid w:val="005B4C43"/>
    <w:rsid w:val="005B551F"/>
    <w:rsid w:val="005B5535"/>
    <w:rsid w:val="005B6D3F"/>
    <w:rsid w:val="005B7365"/>
    <w:rsid w:val="005B7468"/>
    <w:rsid w:val="005B7EA6"/>
    <w:rsid w:val="005C06B9"/>
    <w:rsid w:val="005C0D9D"/>
    <w:rsid w:val="005C11D2"/>
    <w:rsid w:val="005C126E"/>
    <w:rsid w:val="005C1E9E"/>
    <w:rsid w:val="005C1F64"/>
    <w:rsid w:val="005C26F3"/>
    <w:rsid w:val="005C2DA3"/>
    <w:rsid w:val="005C2E39"/>
    <w:rsid w:val="005C35B2"/>
    <w:rsid w:val="005C38E6"/>
    <w:rsid w:val="005C4311"/>
    <w:rsid w:val="005C4CB7"/>
    <w:rsid w:val="005C4D34"/>
    <w:rsid w:val="005C5914"/>
    <w:rsid w:val="005C5C77"/>
    <w:rsid w:val="005C656E"/>
    <w:rsid w:val="005C6B92"/>
    <w:rsid w:val="005C6C1D"/>
    <w:rsid w:val="005C78FD"/>
    <w:rsid w:val="005C7D97"/>
    <w:rsid w:val="005C7DA6"/>
    <w:rsid w:val="005D0D99"/>
    <w:rsid w:val="005D10F4"/>
    <w:rsid w:val="005D13F3"/>
    <w:rsid w:val="005D1B05"/>
    <w:rsid w:val="005D1F68"/>
    <w:rsid w:val="005D2403"/>
    <w:rsid w:val="005D31D4"/>
    <w:rsid w:val="005D31FE"/>
    <w:rsid w:val="005D3457"/>
    <w:rsid w:val="005D35B4"/>
    <w:rsid w:val="005D3B65"/>
    <w:rsid w:val="005D3D5A"/>
    <w:rsid w:val="005D47C5"/>
    <w:rsid w:val="005D48E0"/>
    <w:rsid w:val="005D4D0B"/>
    <w:rsid w:val="005D53F0"/>
    <w:rsid w:val="005D5F6F"/>
    <w:rsid w:val="005D61CE"/>
    <w:rsid w:val="005D6D32"/>
    <w:rsid w:val="005E0326"/>
    <w:rsid w:val="005E05AB"/>
    <w:rsid w:val="005E099C"/>
    <w:rsid w:val="005E0BC6"/>
    <w:rsid w:val="005E0E8A"/>
    <w:rsid w:val="005E1501"/>
    <w:rsid w:val="005E20E5"/>
    <w:rsid w:val="005E26FC"/>
    <w:rsid w:val="005E303D"/>
    <w:rsid w:val="005E3AD1"/>
    <w:rsid w:val="005E3E84"/>
    <w:rsid w:val="005E4CC0"/>
    <w:rsid w:val="005E4F72"/>
    <w:rsid w:val="005E5F81"/>
    <w:rsid w:val="005E64F3"/>
    <w:rsid w:val="005E64FB"/>
    <w:rsid w:val="005E66C3"/>
    <w:rsid w:val="005E66D5"/>
    <w:rsid w:val="005E677B"/>
    <w:rsid w:val="005E700A"/>
    <w:rsid w:val="005E7EE3"/>
    <w:rsid w:val="005F1077"/>
    <w:rsid w:val="005F107A"/>
    <w:rsid w:val="005F1354"/>
    <w:rsid w:val="005F1642"/>
    <w:rsid w:val="005F1AD2"/>
    <w:rsid w:val="005F2866"/>
    <w:rsid w:val="005F2AA7"/>
    <w:rsid w:val="005F2F7E"/>
    <w:rsid w:val="005F355C"/>
    <w:rsid w:val="005F366B"/>
    <w:rsid w:val="005F396C"/>
    <w:rsid w:val="005F3FE3"/>
    <w:rsid w:val="005F4881"/>
    <w:rsid w:val="005F4A4D"/>
    <w:rsid w:val="005F5682"/>
    <w:rsid w:val="005F5B46"/>
    <w:rsid w:val="005F65DB"/>
    <w:rsid w:val="005F6BAD"/>
    <w:rsid w:val="005F6D7E"/>
    <w:rsid w:val="0060020F"/>
    <w:rsid w:val="0060025D"/>
    <w:rsid w:val="00600A38"/>
    <w:rsid w:val="00600AA1"/>
    <w:rsid w:val="00601549"/>
    <w:rsid w:val="00601716"/>
    <w:rsid w:val="0060260A"/>
    <w:rsid w:val="0060311D"/>
    <w:rsid w:val="00603B8B"/>
    <w:rsid w:val="00603D35"/>
    <w:rsid w:val="0060498F"/>
    <w:rsid w:val="00604BA2"/>
    <w:rsid w:val="006052F7"/>
    <w:rsid w:val="00605600"/>
    <w:rsid w:val="006057C9"/>
    <w:rsid w:val="00605A04"/>
    <w:rsid w:val="00605EE7"/>
    <w:rsid w:val="00607267"/>
    <w:rsid w:val="00607717"/>
    <w:rsid w:val="006109A3"/>
    <w:rsid w:val="00610B5B"/>
    <w:rsid w:val="00612B00"/>
    <w:rsid w:val="00613E06"/>
    <w:rsid w:val="00613F39"/>
    <w:rsid w:val="0061430B"/>
    <w:rsid w:val="006150BE"/>
    <w:rsid w:val="00615C3B"/>
    <w:rsid w:val="00615CA8"/>
    <w:rsid w:val="00615FFA"/>
    <w:rsid w:val="006167FE"/>
    <w:rsid w:val="00616E0C"/>
    <w:rsid w:val="00616FAE"/>
    <w:rsid w:val="00617424"/>
    <w:rsid w:val="006174EE"/>
    <w:rsid w:val="006176D8"/>
    <w:rsid w:val="00617778"/>
    <w:rsid w:val="00617AAD"/>
    <w:rsid w:val="00617ADA"/>
    <w:rsid w:val="00617C56"/>
    <w:rsid w:val="006210B5"/>
    <w:rsid w:val="00621588"/>
    <w:rsid w:val="00621B05"/>
    <w:rsid w:val="00621F5D"/>
    <w:rsid w:val="00622355"/>
    <w:rsid w:val="0062279C"/>
    <w:rsid w:val="006227ED"/>
    <w:rsid w:val="006228D2"/>
    <w:rsid w:val="0062298A"/>
    <w:rsid w:val="00623804"/>
    <w:rsid w:val="00624008"/>
    <w:rsid w:val="00624A6C"/>
    <w:rsid w:val="00625797"/>
    <w:rsid w:val="00625B49"/>
    <w:rsid w:val="00625BD6"/>
    <w:rsid w:val="00625EA5"/>
    <w:rsid w:val="00626164"/>
    <w:rsid w:val="00626690"/>
    <w:rsid w:val="00626EE7"/>
    <w:rsid w:val="00627715"/>
    <w:rsid w:val="006277CB"/>
    <w:rsid w:val="00627853"/>
    <w:rsid w:val="00627B7E"/>
    <w:rsid w:val="00627E81"/>
    <w:rsid w:val="006311AD"/>
    <w:rsid w:val="00632CBD"/>
    <w:rsid w:val="006338B3"/>
    <w:rsid w:val="006339F3"/>
    <w:rsid w:val="00633B4F"/>
    <w:rsid w:val="0063413B"/>
    <w:rsid w:val="00634502"/>
    <w:rsid w:val="00634B2B"/>
    <w:rsid w:val="00634DFB"/>
    <w:rsid w:val="00635287"/>
    <w:rsid w:val="006352ED"/>
    <w:rsid w:val="00635D12"/>
    <w:rsid w:val="00635E30"/>
    <w:rsid w:val="00636238"/>
    <w:rsid w:val="0063634F"/>
    <w:rsid w:val="00636507"/>
    <w:rsid w:val="00636C82"/>
    <w:rsid w:val="00636F30"/>
    <w:rsid w:val="00637BBD"/>
    <w:rsid w:val="0064164A"/>
    <w:rsid w:val="00641778"/>
    <w:rsid w:val="00643287"/>
    <w:rsid w:val="00643745"/>
    <w:rsid w:val="006452EB"/>
    <w:rsid w:val="00645B9F"/>
    <w:rsid w:val="0064607A"/>
    <w:rsid w:val="00646369"/>
    <w:rsid w:val="00647B18"/>
    <w:rsid w:val="006500D2"/>
    <w:rsid w:val="00650FC1"/>
    <w:rsid w:val="006517A9"/>
    <w:rsid w:val="00651A36"/>
    <w:rsid w:val="00651CA3"/>
    <w:rsid w:val="0065305D"/>
    <w:rsid w:val="00653EAB"/>
    <w:rsid w:val="00653F57"/>
    <w:rsid w:val="00654E04"/>
    <w:rsid w:val="00655258"/>
    <w:rsid w:val="00655523"/>
    <w:rsid w:val="00655E0B"/>
    <w:rsid w:val="00655ECD"/>
    <w:rsid w:val="006566D8"/>
    <w:rsid w:val="00656EF8"/>
    <w:rsid w:val="00657311"/>
    <w:rsid w:val="006574D1"/>
    <w:rsid w:val="0065768B"/>
    <w:rsid w:val="006578B3"/>
    <w:rsid w:val="00657FBA"/>
    <w:rsid w:val="006603D4"/>
    <w:rsid w:val="0066226B"/>
    <w:rsid w:val="006625A2"/>
    <w:rsid w:val="00662FCF"/>
    <w:rsid w:val="00663354"/>
    <w:rsid w:val="006637FF"/>
    <w:rsid w:val="006639B3"/>
    <w:rsid w:val="00663A25"/>
    <w:rsid w:val="00663D18"/>
    <w:rsid w:val="006646B3"/>
    <w:rsid w:val="006656D8"/>
    <w:rsid w:val="00665861"/>
    <w:rsid w:val="00666184"/>
    <w:rsid w:val="006666C9"/>
    <w:rsid w:val="00666A3A"/>
    <w:rsid w:val="00667035"/>
    <w:rsid w:val="006672FF"/>
    <w:rsid w:val="00667CD3"/>
    <w:rsid w:val="00667D35"/>
    <w:rsid w:val="006700E4"/>
    <w:rsid w:val="00670B21"/>
    <w:rsid w:val="00670CF4"/>
    <w:rsid w:val="006730BE"/>
    <w:rsid w:val="0067313D"/>
    <w:rsid w:val="00673525"/>
    <w:rsid w:val="006739F7"/>
    <w:rsid w:val="00674627"/>
    <w:rsid w:val="00674633"/>
    <w:rsid w:val="00674E08"/>
    <w:rsid w:val="00674F19"/>
    <w:rsid w:val="00676213"/>
    <w:rsid w:val="00676503"/>
    <w:rsid w:val="006765AC"/>
    <w:rsid w:val="00677F31"/>
    <w:rsid w:val="0068013E"/>
    <w:rsid w:val="006801A8"/>
    <w:rsid w:val="006802CC"/>
    <w:rsid w:val="0068152E"/>
    <w:rsid w:val="00681E19"/>
    <w:rsid w:val="00682D4A"/>
    <w:rsid w:val="00682E23"/>
    <w:rsid w:val="006831D9"/>
    <w:rsid w:val="0068348D"/>
    <w:rsid w:val="00683848"/>
    <w:rsid w:val="0068442D"/>
    <w:rsid w:val="00685938"/>
    <w:rsid w:val="00686BED"/>
    <w:rsid w:val="006879FA"/>
    <w:rsid w:val="00687BF8"/>
    <w:rsid w:val="00687E37"/>
    <w:rsid w:val="006910AF"/>
    <w:rsid w:val="00691B11"/>
    <w:rsid w:val="0069201F"/>
    <w:rsid w:val="00692905"/>
    <w:rsid w:val="006936E7"/>
    <w:rsid w:val="00693B1C"/>
    <w:rsid w:val="00693C14"/>
    <w:rsid w:val="00693FC2"/>
    <w:rsid w:val="00694AFE"/>
    <w:rsid w:val="006956FF"/>
    <w:rsid w:val="006958AA"/>
    <w:rsid w:val="00695C59"/>
    <w:rsid w:val="006964B6"/>
    <w:rsid w:val="00696685"/>
    <w:rsid w:val="00696866"/>
    <w:rsid w:val="0069723C"/>
    <w:rsid w:val="00697762"/>
    <w:rsid w:val="0069787E"/>
    <w:rsid w:val="006A1755"/>
    <w:rsid w:val="006A2166"/>
    <w:rsid w:val="006A275E"/>
    <w:rsid w:val="006A2FEF"/>
    <w:rsid w:val="006A349F"/>
    <w:rsid w:val="006A356B"/>
    <w:rsid w:val="006A4051"/>
    <w:rsid w:val="006A4E3C"/>
    <w:rsid w:val="006A4F8C"/>
    <w:rsid w:val="006A52FA"/>
    <w:rsid w:val="006A5EF6"/>
    <w:rsid w:val="006A6015"/>
    <w:rsid w:val="006A6CC3"/>
    <w:rsid w:val="006A72B9"/>
    <w:rsid w:val="006A7565"/>
    <w:rsid w:val="006A7D3E"/>
    <w:rsid w:val="006B01C9"/>
    <w:rsid w:val="006B05C8"/>
    <w:rsid w:val="006B07FA"/>
    <w:rsid w:val="006B08D9"/>
    <w:rsid w:val="006B0E0C"/>
    <w:rsid w:val="006B17F6"/>
    <w:rsid w:val="006B18F0"/>
    <w:rsid w:val="006B2222"/>
    <w:rsid w:val="006B251C"/>
    <w:rsid w:val="006B32DA"/>
    <w:rsid w:val="006B36AE"/>
    <w:rsid w:val="006B38BA"/>
    <w:rsid w:val="006B3989"/>
    <w:rsid w:val="006B3F51"/>
    <w:rsid w:val="006B422A"/>
    <w:rsid w:val="006B4423"/>
    <w:rsid w:val="006B5575"/>
    <w:rsid w:val="006B6C58"/>
    <w:rsid w:val="006C1721"/>
    <w:rsid w:val="006C18FB"/>
    <w:rsid w:val="006C1DEA"/>
    <w:rsid w:val="006C20B0"/>
    <w:rsid w:val="006C317F"/>
    <w:rsid w:val="006C356D"/>
    <w:rsid w:val="006C3B0A"/>
    <w:rsid w:val="006C3DE0"/>
    <w:rsid w:val="006C44BC"/>
    <w:rsid w:val="006C4CE6"/>
    <w:rsid w:val="006C4F26"/>
    <w:rsid w:val="006C5039"/>
    <w:rsid w:val="006C56D2"/>
    <w:rsid w:val="006C618E"/>
    <w:rsid w:val="006C6285"/>
    <w:rsid w:val="006C63D1"/>
    <w:rsid w:val="006C66D3"/>
    <w:rsid w:val="006C6877"/>
    <w:rsid w:val="006C6878"/>
    <w:rsid w:val="006C7C5E"/>
    <w:rsid w:val="006C7D25"/>
    <w:rsid w:val="006C7DA9"/>
    <w:rsid w:val="006D0541"/>
    <w:rsid w:val="006D19AD"/>
    <w:rsid w:val="006D2995"/>
    <w:rsid w:val="006D2A7F"/>
    <w:rsid w:val="006D4157"/>
    <w:rsid w:val="006D4768"/>
    <w:rsid w:val="006D5463"/>
    <w:rsid w:val="006D5C5A"/>
    <w:rsid w:val="006D61CD"/>
    <w:rsid w:val="006D65EC"/>
    <w:rsid w:val="006D6616"/>
    <w:rsid w:val="006D6749"/>
    <w:rsid w:val="006D6C58"/>
    <w:rsid w:val="006D75F1"/>
    <w:rsid w:val="006D763E"/>
    <w:rsid w:val="006D7A12"/>
    <w:rsid w:val="006D7B2E"/>
    <w:rsid w:val="006D7E0E"/>
    <w:rsid w:val="006E0019"/>
    <w:rsid w:val="006E0C18"/>
    <w:rsid w:val="006E0D4A"/>
    <w:rsid w:val="006E0F52"/>
    <w:rsid w:val="006E124E"/>
    <w:rsid w:val="006E206B"/>
    <w:rsid w:val="006E2519"/>
    <w:rsid w:val="006E268D"/>
    <w:rsid w:val="006E28D4"/>
    <w:rsid w:val="006E2F43"/>
    <w:rsid w:val="006E4489"/>
    <w:rsid w:val="006E5067"/>
    <w:rsid w:val="006E5B03"/>
    <w:rsid w:val="006E6D70"/>
    <w:rsid w:val="006E6F2E"/>
    <w:rsid w:val="006E7420"/>
    <w:rsid w:val="006F01A1"/>
    <w:rsid w:val="006F01AC"/>
    <w:rsid w:val="006F06B4"/>
    <w:rsid w:val="006F1E21"/>
    <w:rsid w:val="006F2557"/>
    <w:rsid w:val="006F51DE"/>
    <w:rsid w:val="006F51E4"/>
    <w:rsid w:val="006F5C40"/>
    <w:rsid w:val="006F5FEF"/>
    <w:rsid w:val="006F6F8F"/>
    <w:rsid w:val="006F7020"/>
    <w:rsid w:val="006F74DC"/>
    <w:rsid w:val="006F753E"/>
    <w:rsid w:val="00700E27"/>
    <w:rsid w:val="00700EF9"/>
    <w:rsid w:val="00703639"/>
    <w:rsid w:val="00703E44"/>
    <w:rsid w:val="0070410C"/>
    <w:rsid w:val="00705605"/>
    <w:rsid w:val="0070745D"/>
    <w:rsid w:val="00707B75"/>
    <w:rsid w:val="00711040"/>
    <w:rsid w:val="0071117B"/>
    <w:rsid w:val="0071166C"/>
    <w:rsid w:val="00711C9C"/>
    <w:rsid w:val="00711D18"/>
    <w:rsid w:val="00711F97"/>
    <w:rsid w:val="00712414"/>
    <w:rsid w:val="00713020"/>
    <w:rsid w:val="00713304"/>
    <w:rsid w:val="007139E1"/>
    <w:rsid w:val="00713EB2"/>
    <w:rsid w:val="00714299"/>
    <w:rsid w:val="007146DC"/>
    <w:rsid w:val="00714929"/>
    <w:rsid w:val="00715307"/>
    <w:rsid w:val="007156FB"/>
    <w:rsid w:val="007157B5"/>
    <w:rsid w:val="00715EB0"/>
    <w:rsid w:val="0071606C"/>
    <w:rsid w:val="00716619"/>
    <w:rsid w:val="00717EA4"/>
    <w:rsid w:val="00720751"/>
    <w:rsid w:val="00720A54"/>
    <w:rsid w:val="00720DAC"/>
    <w:rsid w:val="00721ED5"/>
    <w:rsid w:val="00723039"/>
    <w:rsid w:val="0072328C"/>
    <w:rsid w:val="0072377F"/>
    <w:rsid w:val="00723D59"/>
    <w:rsid w:val="00724C42"/>
    <w:rsid w:val="0072602D"/>
    <w:rsid w:val="00727052"/>
    <w:rsid w:val="0072706A"/>
    <w:rsid w:val="0072788C"/>
    <w:rsid w:val="00730984"/>
    <w:rsid w:val="00730EEB"/>
    <w:rsid w:val="0073144D"/>
    <w:rsid w:val="007318C1"/>
    <w:rsid w:val="0073258F"/>
    <w:rsid w:val="00732F8D"/>
    <w:rsid w:val="007343F8"/>
    <w:rsid w:val="0073561E"/>
    <w:rsid w:val="007357F5"/>
    <w:rsid w:val="007359AB"/>
    <w:rsid w:val="00736783"/>
    <w:rsid w:val="00737239"/>
    <w:rsid w:val="00737862"/>
    <w:rsid w:val="007401EB"/>
    <w:rsid w:val="00740C66"/>
    <w:rsid w:val="00740E2F"/>
    <w:rsid w:val="007411C3"/>
    <w:rsid w:val="007413F1"/>
    <w:rsid w:val="0074171C"/>
    <w:rsid w:val="00741B03"/>
    <w:rsid w:val="00741B36"/>
    <w:rsid w:val="00741DA8"/>
    <w:rsid w:val="00741F1F"/>
    <w:rsid w:val="007421D2"/>
    <w:rsid w:val="00742320"/>
    <w:rsid w:val="00742727"/>
    <w:rsid w:val="00742C5D"/>
    <w:rsid w:val="007434B6"/>
    <w:rsid w:val="00743899"/>
    <w:rsid w:val="007438E5"/>
    <w:rsid w:val="00743E37"/>
    <w:rsid w:val="007442D2"/>
    <w:rsid w:val="0074460D"/>
    <w:rsid w:val="0074472B"/>
    <w:rsid w:val="00744CFD"/>
    <w:rsid w:val="0074541B"/>
    <w:rsid w:val="00745B38"/>
    <w:rsid w:val="00745C24"/>
    <w:rsid w:val="00746D7C"/>
    <w:rsid w:val="00746EAF"/>
    <w:rsid w:val="007477A1"/>
    <w:rsid w:val="00747941"/>
    <w:rsid w:val="00747A7A"/>
    <w:rsid w:val="007501F0"/>
    <w:rsid w:val="0075026D"/>
    <w:rsid w:val="007516EC"/>
    <w:rsid w:val="007516EF"/>
    <w:rsid w:val="007517F5"/>
    <w:rsid w:val="0075199D"/>
    <w:rsid w:val="00751DF6"/>
    <w:rsid w:val="00751E13"/>
    <w:rsid w:val="00751F0B"/>
    <w:rsid w:val="00752030"/>
    <w:rsid w:val="00752331"/>
    <w:rsid w:val="00752A8F"/>
    <w:rsid w:val="00753292"/>
    <w:rsid w:val="00754A43"/>
    <w:rsid w:val="007551E4"/>
    <w:rsid w:val="007555BD"/>
    <w:rsid w:val="00756044"/>
    <w:rsid w:val="00756461"/>
    <w:rsid w:val="00760151"/>
    <w:rsid w:val="00760B95"/>
    <w:rsid w:val="00763610"/>
    <w:rsid w:val="007637D7"/>
    <w:rsid w:val="00763B7F"/>
    <w:rsid w:val="00763C5F"/>
    <w:rsid w:val="00763E5A"/>
    <w:rsid w:val="0076420D"/>
    <w:rsid w:val="0076475E"/>
    <w:rsid w:val="0076485E"/>
    <w:rsid w:val="007648CA"/>
    <w:rsid w:val="00765406"/>
    <w:rsid w:val="007657CB"/>
    <w:rsid w:val="00765985"/>
    <w:rsid w:val="00766D4F"/>
    <w:rsid w:val="00770795"/>
    <w:rsid w:val="00770A73"/>
    <w:rsid w:val="0077154E"/>
    <w:rsid w:val="00771AF9"/>
    <w:rsid w:val="007723E8"/>
    <w:rsid w:val="00772D6E"/>
    <w:rsid w:val="0077305F"/>
    <w:rsid w:val="007732CF"/>
    <w:rsid w:val="00773972"/>
    <w:rsid w:val="007739BF"/>
    <w:rsid w:val="00773B9C"/>
    <w:rsid w:val="00773D86"/>
    <w:rsid w:val="007756C2"/>
    <w:rsid w:val="007758FE"/>
    <w:rsid w:val="00776459"/>
    <w:rsid w:val="007768A6"/>
    <w:rsid w:val="007768AE"/>
    <w:rsid w:val="0077693B"/>
    <w:rsid w:val="00776C72"/>
    <w:rsid w:val="007771A0"/>
    <w:rsid w:val="00777B14"/>
    <w:rsid w:val="00777EAA"/>
    <w:rsid w:val="0078028A"/>
    <w:rsid w:val="00780634"/>
    <w:rsid w:val="0078089D"/>
    <w:rsid w:val="00780BCD"/>
    <w:rsid w:val="007810DC"/>
    <w:rsid w:val="007818A1"/>
    <w:rsid w:val="00781CE4"/>
    <w:rsid w:val="00782A65"/>
    <w:rsid w:val="00782A85"/>
    <w:rsid w:val="00782D77"/>
    <w:rsid w:val="007837E4"/>
    <w:rsid w:val="00784692"/>
    <w:rsid w:val="007846FE"/>
    <w:rsid w:val="0078517F"/>
    <w:rsid w:val="007851BC"/>
    <w:rsid w:val="007853C8"/>
    <w:rsid w:val="00785B46"/>
    <w:rsid w:val="007866D5"/>
    <w:rsid w:val="007875B7"/>
    <w:rsid w:val="00787EC3"/>
    <w:rsid w:val="007909CA"/>
    <w:rsid w:val="007912C9"/>
    <w:rsid w:val="00791305"/>
    <w:rsid w:val="00791A2D"/>
    <w:rsid w:val="00792705"/>
    <w:rsid w:val="00793314"/>
    <w:rsid w:val="007934D5"/>
    <w:rsid w:val="007942AE"/>
    <w:rsid w:val="007944BD"/>
    <w:rsid w:val="007945A9"/>
    <w:rsid w:val="00794F5A"/>
    <w:rsid w:val="00796C89"/>
    <w:rsid w:val="007970E3"/>
    <w:rsid w:val="007A055B"/>
    <w:rsid w:val="007A09FE"/>
    <w:rsid w:val="007A0A62"/>
    <w:rsid w:val="007A39B7"/>
    <w:rsid w:val="007A3EE8"/>
    <w:rsid w:val="007A532B"/>
    <w:rsid w:val="007A630E"/>
    <w:rsid w:val="007A6875"/>
    <w:rsid w:val="007A690E"/>
    <w:rsid w:val="007A72D9"/>
    <w:rsid w:val="007B07D4"/>
    <w:rsid w:val="007B0E42"/>
    <w:rsid w:val="007B0F9B"/>
    <w:rsid w:val="007B13ED"/>
    <w:rsid w:val="007B17BE"/>
    <w:rsid w:val="007B2277"/>
    <w:rsid w:val="007B36B7"/>
    <w:rsid w:val="007B3AA4"/>
    <w:rsid w:val="007B3D35"/>
    <w:rsid w:val="007B3D98"/>
    <w:rsid w:val="007B3E86"/>
    <w:rsid w:val="007B49BE"/>
    <w:rsid w:val="007B4B0B"/>
    <w:rsid w:val="007B565F"/>
    <w:rsid w:val="007B5A11"/>
    <w:rsid w:val="007B5A49"/>
    <w:rsid w:val="007B608A"/>
    <w:rsid w:val="007B6701"/>
    <w:rsid w:val="007B6884"/>
    <w:rsid w:val="007B6A0D"/>
    <w:rsid w:val="007C04F6"/>
    <w:rsid w:val="007C116D"/>
    <w:rsid w:val="007C120F"/>
    <w:rsid w:val="007C1B33"/>
    <w:rsid w:val="007C249F"/>
    <w:rsid w:val="007C2575"/>
    <w:rsid w:val="007C2EE6"/>
    <w:rsid w:val="007C3477"/>
    <w:rsid w:val="007C3DE4"/>
    <w:rsid w:val="007C42F5"/>
    <w:rsid w:val="007C64CF"/>
    <w:rsid w:val="007C6F48"/>
    <w:rsid w:val="007C6F97"/>
    <w:rsid w:val="007D0F46"/>
    <w:rsid w:val="007D11BC"/>
    <w:rsid w:val="007D17CF"/>
    <w:rsid w:val="007D1845"/>
    <w:rsid w:val="007D2BEF"/>
    <w:rsid w:val="007D34B4"/>
    <w:rsid w:val="007D3866"/>
    <w:rsid w:val="007D3BF3"/>
    <w:rsid w:val="007D41D4"/>
    <w:rsid w:val="007D4354"/>
    <w:rsid w:val="007D45BA"/>
    <w:rsid w:val="007D4746"/>
    <w:rsid w:val="007D4AD5"/>
    <w:rsid w:val="007D5D43"/>
    <w:rsid w:val="007D672F"/>
    <w:rsid w:val="007D6917"/>
    <w:rsid w:val="007D6C51"/>
    <w:rsid w:val="007D7A96"/>
    <w:rsid w:val="007E0A11"/>
    <w:rsid w:val="007E0A92"/>
    <w:rsid w:val="007E0DA4"/>
    <w:rsid w:val="007E0FAD"/>
    <w:rsid w:val="007E1A0C"/>
    <w:rsid w:val="007E1DB9"/>
    <w:rsid w:val="007E1FC9"/>
    <w:rsid w:val="007E2148"/>
    <w:rsid w:val="007E23B0"/>
    <w:rsid w:val="007E27DD"/>
    <w:rsid w:val="007E323A"/>
    <w:rsid w:val="007E4505"/>
    <w:rsid w:val="007E5066"/>
    <w:rsid w:val="007E5632"/>
    <w:rsid w:val="007E5859"/>
    <w:rsid w:val="007E58F0"/>
    <w:rsid w:val="007E5DE8"/>
    <w:rsid w:val="007E68DC"/>
    <w:rsid w:val="007E7046"/>
    <w:rsid w:val="007E7743"/>
    <w:rsid w:val="007E78A0"/>
    <w:rsid w:val="007E7937"/>
    <w:rsid w:val="007E7AB5"/>
    <w:rsid w:val="007F0685"/>
    <w:rsid w:val="007F0A0F"/>
    <w:rsid w:val="007F0ABC"/>
    <w:rsid w:val="007F1052"/>
    <w:rsid w:val="007F1ACC"/>
    <w:rsid w:val="007F20C7"/>
    <w:rsid w:val="007F2A14"/>
    <w:rsid w:val="007F32E1"/>
    <w:rsid w:val="007F346E"/>
    <w:rsid w:val="007F3E58"/>
    <w:rsid w:val="007F4379"/>
    <w:rsid w:val="007F473C"/>
    <w:rsid w:val="007F4759"/>
    <w:rsid w:val="007F4FF3"/>
    <w:rsid w:val="007F55C1"/>
    <w:rsid w:val="007F5B64"/>
    <w:rsid w:val="007F5D52"/>
    <w:rsid w:val="007F5FDD"/>
    <w:rsid w:val="007F6372"/>
    <w:rsid w:val="007F63F4"/>
    <w:rsid w:val="007F671C"/>
    <w:rsid w:val="007F71E1"/>
    <w:rsid w:val="00800016"/>
    <w:rsid w:val="00800685"/>
    <w:rsid w:val="00800811"/>
    <w:rsid w:val="008009D7"/>
    <w:rsid w:val="00800B01"/>
    <w:rsid w:val="00800D65"/>
    <w:rsid w:val="008012D6"/>
    <w:rsid w:val="00802EE7"/>
    <w:rsid w:val="008036BB"/>
    <w:rsid w:val="008041C8"/>
    <w:rsid w:val="00804457"/>
    <w:rsid w:val="008049AD"/>
    <w:rsid w:val="00805CE1"/>
    <w:rsid w:val="008062E9"/>
    <w:rsid w:val="008066CF"/>
    <w:rsid w:val="0080672E"/>
    <w:rsid w:val="00806748"/>
    <w:rsid w:val="008068D0"/>
    <w:rsid w:val="00806A7A"/>
    <w:rsid w:val="00807138"/>
    <w:rsid w:val="0081075A"/>
    <w:rsid w:val="00810C67"/>
    <w:rsid w:val="00810DC4"/>
    <w:rsid w:val="0081153B"/>
    <w:rsid w:val="0081169C"/>
    <w:rsid w:val="00811E07"/>
    <w:rsid w:val="00811E2C"/>
    <w:rsid w:val="00811F6C"/>
    <w:rsid w:val="00812756"/>
    <w:rsid w:val="0081349B"/>
    <w:rsid w:val="00813634"/>
    <w:rsid w:val="00813E83"/>
    <w:rsid w:val="0081588A"/>
    <w:rsid w:val="00815CA0"/>
    <w:rsid w:val="00815D05"/>
    <w:rsid w:val="0081650C"/>
    <w:rsid w:val="0081670E"/>
    <w:rsid w:val="00817535"/>
    <w:rsid w:val="0081765D"/>
    <w:rsid w:val="00817D09"/>
    <w:rsid w:val="0082005B"/>
    <w:rsid w:val="0082043A"/>
    <w:rsid w:val="00820802"/>
    <w:rsid w:val="00820B30"/>
    <w:rsid w:val="00820D91"/>
    <w:rsid w:val="00820E4D"/>
    <w:rsid w:val="00820EEE"/>
    <w:rsid w:val="0082160B"/>
    <w:rsid w:val="00821765"/>
    <w:rsid w:val="008217A0"/>
    <w:rsid w:val="00821A5E"/>
    <w:rsid w:val="00821CAD"/>
    <w:rsid w:val="008222BA"/>
    <w:rsid w:val="0082274F"/>
    <w:rsid w:val="0082279F"/>
    <w:rsid w:val="00822A22"/>
    <w:rsid w:val="00822CAB"/>
    <w:rsid w:val="0082409F"/>
    <w:rsid w:val="00824984"/>
    <w:rsid w:val="00824D02"/>
    <w:rsid w:val="00825D4E"/>
    <w:rsid w:val="00825E68"/>
    <w:rsid w:val="00825ECF"/>
    <w:rsid w:val="00826E91"/>
    <w:rsid w:val="00827475"/>
    <w:rsid w:val="0082786C"/>
    <w:rsid w:val="008279F9"/>
    <w:rsid w:val="00827C46"/>
    <w:rsid w:val="00830280"/>
    <w:rsid w:val="00830352"/>
    <w:rsid w:val="00830D37"/>
    <w:rsid w:val="00831C26"/>
    <w:rsid w:val="00831ECA"/>
    <w:rsid w:val="00832CE8"/>
    <w:rsid w:val="00833E6D"/>
    <w:rsid w:val="00834249"/>
    <w:rsid w:val="00834C9E"/>
    <w:rsid w:val="00835002"/>
    <w:rsid w:val="008351D1"/>
    <w:rsid w:val="0083522B"/>
    <w:rsid w:val="00835710"/>
    <w:rsid w:val="008358B8"/>
    <w:rsid w:val="00836A1D"/>
    <w:rsid w:val="00837698"/>
    <w:rsid w:val="00837A3B"/>
    <w:rsid w:val="00837D9B"/>
    <w:rsid w:val="008403A0"/>
    <w:rsid w:val="008408A8"/>
    <w:rsid w:val="0084106E"/>
    <w:rsid w:val="00841089"/>
    <w:rsid w:val="008411E6"/>
    <w:rsid w:val="00841FC9"/>
    <w:rsid w:val="00843C72"/>
    <w:rsid w:val="00843D8E"/>
    <w:rsid w:val="00844993"/>
    <w:rsid w:val="00845AE6"/>
    <w:rsid w:val="00845C7D"/>
    <w:rsid w:val="00845C87"/>
    <w:rsid w:val="00846F8C"/>
    <w:rsid w:val="008478C9"/>
    <w:rsid w:val="008500BE"/>
    <w:rsid w:val="00850DB2"/>
    <w:rsid w:val="00850E32"/>
    <w:rsid w:val="008515F7"/>
    <w:rsid w:val="0085255B"/>
    <w:rsid w:val="00852D3C"/>
    <w:rsid w:val="00852E04"/>
    <w:rsid w:val="0085338E"/>
    <w:rsid w:val="0085354D"/>
    <w:rsid w:val="00853D4E"/>
    <w:rsid w:val="00853EC0"/>
    <w:rsid w:val="008546CE"/>
    <w:rsid w:val="0085538A"/>
    <w:rsid w:val="008556B0"/>
    <w:rsid w:val="0085585B"/>
    <w:rsid w:val="00855910"/>
    <w:rsid w:val="00855AFC"/>
    <w:rsid w:val="00856DCB"/>
    <w:rsid w:val="00857061"/>
    <w:rsid w:val="0085777F"/>
    <w:rsid w:val="00857BE1"/>
    <w:rsid w:val="00860D45"/>
    <w:rsid w:val="00860E65"/>
    <w:rsid w:val="00861450"/>
    <w:rsid w:val="00861E59"/>
    <w:rsid w:val="0086220A"/>
    <w:rsid w:val="008625D8"/>
    <w:rsid w:val="00862BE0"/>
    <w:rsid w:val="00862DE8"/>
    <w:rsid w:val="00863613"/>
    <w:rsid w:val="0086364C"/>
    <w:rsid w:val="00864242"/>
    <w:rsid w:val="0086452D"/>
    <w:rsid w:val="0086463C"/>
    <w:rsid w:val="0086542F"/>
    <w:rsid w:val="00865589"/>
    <w:rsid w:val="008658B4"/>
    <w:rsid w:val="00865B8E"/>
    <w:rsid w:val="00865C29"/>
    <w:rsid w:val="008666E1"/>
    <w:rsid w:val="00866A05"/>
    <w:rsid w:val="00866F18"/>
    <w:rsid w:val="00866FAE"/>
    <w:rsid w:val="008678FD"/>
    <w:rsid w:val="008701CD"/>
    <w:rsid w:val="0087072C"/>
    <w:rsid w:val="00870DBF"/>
    <w:rsid w:val="008710EE"/>
    <w:rsid w:val="0087386A"/>
    <w:rsid w:val="008742B6"/>
    <w:rsid w:val="008742E3"/>
    <w:rsid w:val="0087446A"/>
    <w:rsid w:val="00875132"/>
    <w:rsid w:val="00875F8D"/>
    <w:rsid w:val="0087609E"/>
    <w:rsid w:val="008770F5"/>
    <w:rsid w:val="008779D0"/>
    <w:rsid w:val="008801D7"/>
    <w:rsid w:val="00880F5E"/>
    <w:rsid w:val="00881529"/>
    <w:rsid w:val="00881BB7"/>
    <w:rsid w:val="00882718"/>
    <w:rsid w:val="00883257"/>
    <w:rsid w:val="0088355F"/>
    <w:rsid w:val="00883739"/>
    <w:rsid w:val="008840E6"/>
    <w:rsid w:val="008851DA"/>
    <w:rsid w:val="0088528B"/>
    <w:rsid w:val="0088552B"/>
    <w:rsid w:val="00885656"/>
    <w:rsid w:val="00885BA7"/>
    <w:rsid w:val="00885EA9"/>
    <w:rsid w:val="0088629C"/>
    <w:rsid w:val="00886FD2"/>
    <w:rsid w:val="008879CD"/>
    <w:rsid w:val="00887FC2"/>
    <w:rsid w:val="0089007C"/>
    <w:rsid w:val="008905D3"/>
    <w:rsid w:val="008908E3"/>
    <w:rsid w:val="00890D5A"/>
    <w:rsid w:val="00890FF4"/>
    <w:rsid w:val="008910E6"/>
    <w:rsid w:val="00891F3C"/>
    <w:rsid w:val="008927F6"/>
    <w:rsid w:val="00892D8C"/>
    <w:rsid w:val="00895AA0"/>
    <w:rsid w:val="008A02C8"/>
    <w:rsid w:val="008A0F91"/>
    <w:rsid w:val="008A1B43"/>
    <w:rsid w:val="008A1D67"/>
    <w:rsid w:val="008A2749"/>
    <w:rsid w:val="008A2ABD"/>
    <w:rsid w:val="008A2FDA"/>
    <w:rsid w:val="008A3709"/>
    <w:rsid w:val="008A3DCA"/>
    <w:rsid w:val="008A48FD"/>
    <w:rsid w:val="008A4B97"/>
    <w:rsid w:val="008A5140"/>
    <w:rsid w:val="008A5A86"/>
    <w:rsid w:val="008A5C62"/>
    <w:rsid w:val="008A696F"/>
    <w:rsid w:val="008A74AD"/>
    <w:rsid w:val="008A765D"/>
    <w:rsid w:val="008A7EDB"/>
    <w:rsid w:val="008B01DC"/>
    <w:rsid w:val="008B09C4"/>
    <w:rsid w:val="008B135E"/>
    <w:rsid w:val="008B18F2"/>
    <w:rsid w:val="008B1D35"/>
    <w:rsid w:val="008B2912"/>
    <w:rsid w:val="008B37D1"/>
    <w:rsid w:val="008B4280"/>
    <w:rsid w:val="008B4C97"/>
    <w:rsid w:val="008B4E10"/>
    <w:rsid w:val="008B5214"/>
    <w:rsid w:val="008B573B"/>
    <w:rsid w:val="008B64E0"/>
    <w:rsid w:val="008B6ED8"/>
    <w:rsid w:val="008B7014"/>
    <w:rsid w:val="008C0AC1"/>
    <w:rsid w:val="008C0E44"/>
    <w:rsid w:val="008C1881"/>
    <w:rsid w:val="008C2E42"/>
    <w:rsid w:val="008C31A8"/>
    <w:rsid w:val="008C3C76"/>
    <w:rsid w:val="008C4E64"/>
    <w:rsid w:val="008C50C3"/>
    <w:rsid w:val="008C52A5"/>
    <w:rsid w:val="008C7653"/>
    <w:rsid w:val="008C7904"/>
    <w:rsid w:val="008D0204"/>
    <w:rsid w:val="008D0C47"/>
    <w:rsid w:val="008D102D"/>
    <w:rsid w:val="008D2B7B"/>
    <w:rsid w:val="008D2F64"/>
    <w:rsid w:val="008D363B"/>
    <w:rsid w:val="008D41DC"/>
    <w:rsid w:val="008D45C1"/>
    <w:rsid w:val="008D4AAC"/>
    <w:rsid w:val="008D4F96"/>
    <w:rsid w:val="008D5840"/>
    <w:rsid w:val="008D5D37"/>
    <w:rsid w:val="008D6656"/>
    <w:rsid w:val="008D7447"/>
    <w:rsid w:val="008D74B8"/>
    <w:rsid w:val="008D7F19"/>
    <w:rsid w:val="008E04C7"/>
    <w:rsid w:val="008E1392"/>
    <w:rsid w:val="008E18FF"/>
    <w:rsid w:val="008E2832"/>
    <w:rsid w:val="008E2D7F"/>
    <w:rsid w:val="008E312C"/>
    <w:rsid w:val="008E32BD"/>
    <w:rsid w:val="008E38B6"/>
    <w:rsid w:val="008E3B68"/>
    <w:rsid w:val="008E3C3F"/>
    <w:rsid w:val="008E3CB1"/>
    <w:rsid w:val="008E3D9F"/>
    <w:rsid w:val="008E3F39"/>
    <w:rsid w:val="008E43C3"/>
    <w:rsid w:val="008E4DE7"/>
    <w:rsid w:val="008E5162"/>
    <w:rsid w:val="008E57C8"/>
    <w:rsid w:val="008E5FDB"/>
    <w:rsid w:val="008E651D"/>
    <w:rsid w:val="008E720E"/>
    <w:rsid w:val="008E77A4"/>
    <w:rsid w:val="008F0BCB"/>
    <w:rsid w:val="008F0BF4"/>
    <w:rsid w:val="008F1F41"/>
    <w:rsid w:val="008F23CB"/>
    <w:rsid w:val="008F249B"/>
    <w:rsid w:val="008F2742"/>
    <w:rsid w:val="008F299E"/>
    <w:rsid w:val="008F2C79"/>
    <w:rsid w:val="008F3CA2"/>
    <w:rsid w:val="008F4189"/>
    <w:rsid w:val="008F441B"/>
    <w:rsid w:val="008F4708"/>
    <w:rsid w:val="008F4A4A"/>
    <w:rsid w:val="008F4D24"/>
    <w:rsid w:val="008F56ED"/>
    <w:rsid w:val="008F5A70"/>
    <w:rsid w:val="008F5B73"/>
    <w:rsid w:val="008F67B2"/>
    <w:rsid w:val="008F6AFA"/>
    <w:rsid w:val="008F6C01"/>
    <w:rsid w:val="008F6FE8"/>
    <w:rsid w:val="008F7858"/>
    <w:rsid w:val="008F7BC5"/>
    <w:rsid w:val="00900258"/>
    <w:rsid w:val="00900800"/>
    <w:rsid w:val="009009FD"/>
    <w:rsid w:val="00900E8A"/>
    <w:rsid w:val="00900EFE"/>
    <w:rsid w:val="00901316"/>
    <w:rsid w:val="00901FFA"/>
    <w:rsid w:val="009022D7"/>
    <w:rsid w:val="00902609"/>
    <w:rsid w:val="009028E4"/>
    <w:rsid w:val="00902CAD"/>
    <w:rsid w:val="00902E89"/>
    <w:rsid w:val="009030E5"/>
    <w:rsid w:val="00903EB9"/>
    <w:rsid w:val="00904980"/>
    <w:rsid w:val="00904DDD"/>
    <w:rsid w:val="009057EB"/>
    <w:rsid w:val="00905BEA"/>
    <w:rsid w:val="00905D1A"/>
    <w:rsid w:val="00906CB5"/>
    <w:rsid w:val="00906F53"/>
    <w:rsid w:val="00907492"/>
    <w:rsid w:val="0091019C"/>
    <w:rsid w:val="00910250"/>
    <w:rsid w:val="0091054A"/>
    <w:rsid w:val="00910D8E"/>
    <w:rsid w:val="0091119C"/>
    <w:rsid w:val="00911790"/>
    <w:rsid w:val="00913DE5"/>
    <w:rsid w:val="00914832"/>
    <w:rsid w:val="00914887"/>
    <w:rsid w:val="00914D89"/>
    <w:rsid w:val="009153F3"/>
    <w:rsid w:val="0091564F"/>
    <w:rsid w:val="00915838"/>
    <w:rsid w:val="00915889"/>
    <w:rsid w:val="00916276"/>
    <w:rsid w:val="0091707C"/>
    <w:rsid w:val="0091715A"/>
    <w:rsid w:val="00917521"/>
    <w:rsid w:val="0091761D"/>
    <w:rsid w:val="00917814"/>
    <w:rsid w:val="009209FA"/>
    <w:rsid w:val="00921494"/>
    <w:rsid w:val="009216D0"/>
    <w:rsid w:val="00921FFE"/>
    <w:rsid w:val="00923087"/>
    <w:rsid w:val="00923BAA"/>
    <w:rsid w:val="0092408D"/>
    <w:rsid w:val="009240A1"/>
    <w:rsid w:val="009242C9"/>
    <w:rsid w:val="00924306"/>
    <w:rsid w:val="00925843"/>
    <w:rsid w:val="009263B1"/>
    <w:rsid w:val="009264E1"/>
    <w:rsid w:val="009265ED"/>
    <w:rsid w:val="00926797"/>
    <w:rsid w:val="00926A25"/>
    <w:rsid w:val="00926C29"/>
    <w:rsid w:val="00926EF3"/>
    <w:rsid w:val="009271B7"/>
    <w:rsid w:val="00927231"/>
    <w:rsid w:val="0092761E"/>
    <w:rsid w:val="009279F7"/>
    <w:rsid w:val="00927CA9"/>
    <w:rsid w:val="00930BC5"/>
    <w:rsid w:val="00930CC9"/>
    <w:rsid w:val="009314A9"/>
    <w:rsid w:val="00931A35"/>
    <w:rsid w:val="00931C27"/>
    <w:rsid w:val="00932220"/>
    <w:rsid w:val="00932646"/>
    <w:rsid w:val="00932B50"/>
    <w:rsid w:val="00935978"/>
    <w:rsid w:val="00935FC7"/>
    <w:rsid w:val="00936054"/>
    <w:rsid w:val="009369DE"/>
    <w:rsid w:val="00936F09"/>
    <w:rsid w:val="00936F39"/>
    <w:rsid w:val="009374E3"/>
    <w:rsid w:val="00937B50"/>
    <w:rsid w:val="00937C0A"/>
    <w:rsid w:val="00940960"/>
    <w:rsid w:val="00940AF1"/>
    <w:rsid w:val="00941341"/>
    <w:rsid w:val="00941384"/>
    <w:rsid w:val="00941856"/>
    <w:rsid w:val="00941898"/>
    <w:rsid w:val="00942F55"/>
    <w:rsid w:val="00942FA6"/>
    <w:rsid w:val="00943C97"/>
    <w:rsid w:val="009440AF"/>
    <w:rsid w:val="00945044"/>
    <w:rsid w:val="009458CE"/>
    <w:rsid w:val="00945972"/>
    <w:rsid w:val="00945A18"/>
    <w:rsid w:val="00945C2B"/>
    <w:rsid w:val="00946C23"/>
    <w:rsid w:val="00946EBC"/>
    <w:rsid w:val="00947982"/>
    <w:rsid w:val="00950B3F"/>
    <w:rsid w:val="00950CFA"/>
    <w:rsid w:val="00951EF5"/>
    <w:rsid w:val="009523EA"/>
    <w:rsid w:val="009528A9"/>
    <w:rsid w:val="00952D1D"/>
    <w:rsid w:val="009531D9"/>
    <w:rsid w:val="00953520"/>
    <w:rsid w:val="00954BE3"/>
    <w:rsid w:val="00955AB6"/>
    <w:rsid w:val="00955BF7"/>
    <w:rsid w:val="00956453"/>
    <w:rsid w:val="00956C0D"/>
    <w:rsid w:val="00956C28"/>
    <w:rsid w:val="0095704A"/>
    <w:rsid w:val="00957E66"/>
    <w:rsid w:val="009603B5"/>
    <w:rsid w:val="00960A2A"/>
    <w:rsid w:val="0096290E"/>
    <w:rsid w:val="00962A70"/>
    <w:rsid w:val="00962D84"/>
    <w:rsid w:val="00962F6A"/>
    <w:rsid w:val="0096315B"/>
    <w:rsid w:val="00963516"/>
    <w:rsid w:val="00963D6F"/>
    <w:rsid w:val="009642E7"/>
    <w:rsid w:val="009651E8"/>
    <w:rsid w:val="0096605F"/>
    <w:rsid w:val="0096610C"/>
    <w:rsid w:val="00966439"/>
    <w:rsid w:val="00966DAF"/>
    <w:rsid w:val="00966F74"/>
    <w:rsid w:val="00967171"/>
    <w:rsid w:val="009672AA"/>
    <w:rsid w:val="00967BA6"/>
    <w:rsid w:val="00967C70"/>
    <w:rsid w:val="0097121B"/>
    <w:rsid w:val="00971882"/>
    <w:rsid w:val="009719CB"/>
    <w:rsid w:val="00971C19"/>
    <w:rsid w:val="00971D39"/>
    <w:rsid w:val="00971D5C"/>
    <w:rsid w:val="0097287E"/>
    <w:rsid w:val="00972DB1"/>
    <w:rsid w:val="00972EF4"/>
    <w:rsid w:val="0097438E"/>
    <w:rsid w:val="00975086"/>
    <w:rsid w:val="009757B4"/>
    <w:rsid w:val="0097593E"/>
    <w:rsid w:val="00977AA1"/>
    <w:rsid w:val="00977E29"/>
    <w:rsid w:val="00980A9D"/>
    <w:rsid w:val="00980AA5"/>
    <w:rsid w:val="00980B32"/>
    <w:rsid w:val="00981316"/>
    <w:rsid w:val="009827A3"/>
    <w:rsid w:val="00982989"/>
    <w:rsid w:val="00983135"/>
    <w:rsid w:val="00983855"/>
    <w:rsid w:val="0098440A"/>
    <w:rsid w:val="00984C05"/>
    <w:rsid w:val="00985355"/>
    <w:rsid w:val="00985819"/>
    <w:rsid w:val="0098620E"/>
    <w:rsid w:val="00986ABF"/>
    <w:rsid w:val="00987219"/>
    <w:rsid w:val="00987393"/>
    <w:rsid w:val="00987CE7"/>
    <w:rsid w:val="00987F8E"/>
    <w:rsid w:val="009910CE"/>
    <w:rsid w:val="009916CF"/>
    <w:rsid w:val="00991F9B"/>
    <w:rsid w:val="0099238D"/>
    <w:rsid w:val="00992D5D"/>
    <w:rsid w:val="00992D7A"/>
    <w:rsid w:val="00992FA0"/>
    <w:rsid w:val="0099546F"/>
    <w:rsid w:val="009962E4"/>
    <w:rsid w:val="00996A0D"/>
    <w:rsid w:val="00996EC1"/>
    <w:rsid w:val="00997C52"/>
    <w:rsid w:val="009A01ED"/>
    <w:rsid w:val="009A0230"/>
    <w:rsid w:val="009A0688"/>
    <w:rsid w:val="009A0692"/>
    <w:rsid w:val="009A0752"/>
    <w:rsid w:val="009A0EBA"/>
    <w:rsid w:val="009A2005"/>
    <w:rsid w:val="009A263C"/>
    <w:rsid w:val="009A2E72"/>
    <w:rsid w:val="009A38AF"/>
    <w:rsid w:val="009A3AA8"/>
    <w:rsid w:val="009A4AE1"/>
    <w:rsid w:val="009A4D39"/>
    <w:rsid w:val="009A535A"/>
    <w:rsid w:val="009A6597"/>
    <w:rsid w:val="009A698D"/>
    <w:rsid w:val="009A6F9B"/>
    <w:rsid w:val="009A721F"/>
    <w:rsid w:val="009A72B9"/>
    <w:rsid w:val="009A7F68"/>
    <w:rsid w:val="009A7F9E"/>
    <w:rsid w:val="009B0249"/>
    <w:rsid w:val="009B06C4"/>
    <w:rsid w:val="009B0C5C"/>
    <w:rsid w:val="009B0CFC"/>
    <w:rsid w:val="009B0F4D"/>
    <w:rsid w:val="009B1096"/>
    <w:rsid w:val="009B1209"/>
    <w:rsid w:val="009B2229"/>
    <w:rsid w:val="009B2903"/>
    <w:rsid w:val="009B2A64"/>
    <w:rsid w:val="009B2A86"/>
    <w:rsid w:val="009B2ECD"/>
    <w:rsid w:val="009B30F0"/>
    <w:rsid w:val="009B3C11"/>
    <w:rsid w:val="009B5272"/>
    <w:rsid w:val="009B58E5"/>
    <w:rsid w:val="009B5D0F"/>
    <w:rsid w:val="009B602D"/>
    <w:rsid w:val="009B6579"/>
    <w:rsid w:val="009B6ED2"/>
    <w:rsid w:val="009B7FC4"/>
    <w:rsid w:val="009C09FE"/>
    <w:rsid w:val="009C2297"/>
    <w:rsid w:val="009C2B5F"/>
    <w:rsid w:val="009C2BBB"/>
    <w:rsid w:val="009C2E17"/>
    <w:rsid w:val="009C2E5A"/>
    <w:rsid w:val="009C35D1"/>
    <w:rsid w:val="009C3654"/>
    <w:rsid w:val="009C36BA"/>
    <w:rsid w:val="009C3C95"/>
    <w:rsid w:val="009C479F"/>
    <w:rsid w:val="009C4A26"/>
    <w:rsid w:val="009C4F5D"/>
    <w:rsid w:val="009C50D9"/>
    <w:rsid w:val="009C532C"/>
    <w:rsid w:val="009C5638"/>
    <w:rsid w:val="009C56C3"/>
    <w:rsid w:val="009C574C"/>
    <w:rsid w:val="009C5758"/>
    <w:rsid w:val="009C584A"/>
    <w:rsid w:val="009C636B"/>
    <w:rsid w:val="009C6FD9"/>
    <w:rsid w:val="009C72D9"/>
    <w:rsid w:val="009C77E2"/>
    <w:rsid w:val="009C78C5"/>
    <w:rsid w:val="009C78FC"/>
    <w:rsid w:val="009C7C4E"/>
    <w:rsid w:val="009C7D6B"/>
    <w:rsid w:val="009D07C1"/>
    <w:rsid w:val="009D0DD6"/>
    <w:rsid w:val="009D103B"/>
    <w:rsid w:val="009D26F3"/>
    <w:rsid w:val="009D28A2"/>
    <w:rsid w:val="009D2985"/>
    <w:rsid w:val="009D2A8B"/>
    <w:rsid w:val="009D2D16"/>
    <w:rsid w:val="009D3454"/>
    <w:rsid w:val="009D3DDB"/>
    <w:rsid w:val="009D5763"/>
    <w:rsid w:val="009D57E3"/>
    <w:rsid w:val="009D580E"/>
    <w:rsid w:val="009D5F50"/>
    <w:rsid w:val="009D5F7D"/>
    <w:rsid w:val="009D60DC"/>
    <w:rsid w:val="009D661C"/>
    <w:rsid w:val="009D70B6"/>
    <w:rsid w:val="009D7185"/>
    <w:rsid w:val="009E02EB"/>
    <w:rsid w:val="009E050C"/>
    <w:rsid w:val="009E08D8"/>
    <w:rsid w:val="009E1391"/>
    <w:rsid w:val="009E18C5"/>
    <w:rsid w:val="009E1ABE"/>
    <w:rsid w:val="009E1CDD"/>
    <w:rsid w:val="009E1CF2"/>
    <w:rsid w:val="009E216B"/>
    <w:rsid w:val="009E2884"/>
    <w:rsid w:val="009E2B5B"/>
    <w:rsid w:val="009E362E"/>
    <w:rsid w:val="009E3A46"/>
    <w:rsid w:val="009E4625"/>
    <w:rsid w:val="009E5736"/>
    <w:rsid w:val="009E59A0"/>
    <w:rsid w:val="009E5A85"/>
    <w:rsid w:val="009E61DC"/>
    <w:rsid w:val="009E61F7"/>
    <w:rsid w:val="009E65FB"/>
    <w:rsid w:val="009E6812"/>
    <w:rsid w:val="009E714E"/>
    <w:rsid w:val="009E71ED"/>
    <w:rsid w:val="009E75E7"/>
    <w:rsid w:val="009E7E57"/>
    <w:rsid w:val="009F126A"/>
    <w:rsid w:val="009F16B7"/>
    <w:rsid w:val="009F19F7"/>
    <w:rsid w:val="009F2259"/>
    <w:rsid w:val="009F25EF"/>
    <w:rsid w:val="009F2689"/>
    <w:rsid w:val="009F2950"/>
    <w:rsid w:val="009F33D3"/>
    <w:rsid w:val="009F361D"/>
    <w:rsid w:val="009F37A2"/>
    <w:rsid w:val="009F3A6B"/>
    <w:rsid w:val="009F3D2E"/>
    <w:rsid w:val="009F459E"/>
    <w:rsid w:val="009F4F0A"/>
    <w:rsid w:val="009F4FCA"/>
    <w:rsid w:val="009F540E"/>
    <w:rsid w:val="009F54A6"/>
    <w:rsid w:val="009F5631"/>
    <w:rsid w:val="009F5AD5"/>
    <w:rsid w:val="009F65A6"/>
    <w:rsid w:val="009F6661"/>
    <w:rsid w:val="009F6EB1"/>
    <w:rsid w:val="009F7149"/>
    <w:rsid w:val="009F7B5A"/>
    <w:rsid w:val="009F7E39"/>
    <w:rsid w:val="00A01196"/>
    <w:rsid w:val="00A01274"/>
    <w:rsid w:val="00A01F98"/>
    <w:rsid w:val="00A02677"/>
    <w:rsid w:val="00A02BEA"/>
    <w:rsid w:val="00A035C7"/>
    <w:rsid w:val="00A04856"/>
    <w:rsid w:val="00A04977"/>
    <w:rsid w:val="00A04A1D"/>
    <w:rsid w:val="00A04C9D"/>
    <w:rsid w:val="00A05536"/>
    <w:rsid w:val="00A05B79"/>
    <w:rsid w:val="00A05DFA"/>
    <w:rsid w:val="00A060F6"/>
    <w:rsid w:val="00A0643D"/>
    <w:rsid w:val="00A07183"/>
    <w:rsid w:val="00A07923"/>
    <w:rsid w:val="00A07A21"/>
    <w:rsid w:val="00A07CF1"/>
    <w:rsid w:val="00A1049E"/>
    <w:rsid w:val="00A10931"/>
    <w:rsid w:val="00A10A30"/>
    <w:rsid w:val="00A11E33"/>
    <w:rsid w:val="00A121C3"/>
    <w:rsid w:val="00A12BCF"/>
    <w:rsid w:val="00A135BF"/>
    <w:rsid w:val="00A1410B"/>
    <w:rsid w:val="00A14726"/>
    <w:rsid w:val="00A15B85"/>
    <w:rsid w:val="00A16DE7"/>
    <w:rsid w:val="00A170F8"/>
    <w:rsid w:val="00A20191"/>
    <w:rsid w:val="00A20676"/>
    <w:rsid w:val="00A209F8"/>
    <w:rsid w:val="00A2115E"/>
    <w:rsid w:val="00A22A09"/>
    <w:rsid w:val="00A23A3C"/>
    <w:rsid w:val="00A24430"/>
    <w:rsid w:val="00A24787"/>
    <w:rsid w:val="00A24A9D"/>
    <w:rsid w:val="00A250ED"/>
    <w:rsid w:val="00A253A2"/>
    <w:rsid w:val="00A255E2"/>
    <w:rsid w:val="00A25A1E"/>
    <w:rsid w:val="00A25CA2"/>
    <w:rsid w:val="00A26ACF"/>
    <w:rsid w:val="00A26CB9"/>
    <w:rsid w:val="00A26D15"/>
    <w:rsid w:val="00A27465"/>
    <w:rsid w:val="00A30B3A"/>
    <w:rsid w:val="00A30D60"/>
    <w:rsid w:val="00A317BE"/>
    <w:rsid w:val="00A3241C"/>
    <w:rsid w:val="00A32DC1"/>
    <w:rsid w:val="00A32E97"/>
    <w:rsid w:val="00A33130"/>
    <w:rsid w:val="00A34AF5"/>
    <w:rsid w:val="00A3544A"/>
    <w:rsid w:val="00A35761"/>
    <w:rsid w:val="00A373E3"/>
    <w:rsid w:val="00A37F1F"/>
    <w:rsid w:val="00A4043B"/>
    <w:rsid w:val="00A40F8C"/>
    <w:rsid w:val="00A419A2"/>
    <w:rsid w:val="00A42535"/>
    <w:rsid w:val="00A427C9"/>
    <w:rsid w:val="00A42B7B"/>
    <w:rsid w:val="00A43357"/>
    <w:rsid w:val="00A43B8D"/>
    <w:rsid w:val="00A44172"/>
    <w:rsid w:val="00A442F3"/>
    <w:rsid w:val="00A44CDB"/>
    <w:rsid w:val="00A44D52"/>
    <w:rsid w:val="00A4525F"/>
    <w:rsid w:val="00A45761"/>
    <w:rsid w:val="00A45AD4"/>
    <w:rsid w:val="00A45F58"/>
    <w:rsid w:val="00A462AE"/>
    <w:rsid w:val="00A4655D"/>
    <w:rsid w:val="00A46DCC"/>
    <w:rsid w:val="00A471A8"/>
    <w:rsid w:val="00A4763F"/>
    <w:rsid w:val="00A47FB3"/>
    <w:rsid w:val="00A50485"/>
    <w:rsid w:val="00A51106"/>
    <w:rsid w:val="00A514F9"/>
    <w:rsid w:val="00A51775"/>
    <w:rsid w:val="00A51CF3"/>
    <w:rsid w:val="00A52984"/>
    <w:rsid w:val="00A52D6A"/>
    <w:rsid w:val="00A52FA4"/>
    <w:rsid w:val="00A53853"/>
    <w:rsid w:val="00A54159"/>
    <w:rsid w:val="00A54692"/>
    <w:rsid w:val="00A54DD0"/>
    <w:rsid w:val="00A55096"/>
    <w:rsid w:val="00A56F9A"/>
    <w:rsid w:val="00A57565"/>
    <w:rsid w:val="00A57C1C"/>
    <w:rsid w:val="00A60AA7"/>
    <w:rsid w:val="00A60BDC"/>
    <w:rsid w:val="00A613E7"/>
    <w:rsid w:val="00A61BB3"/>
    <w:rsid w:val="00A61DD3"/>
    <w:rsid w:val="00A62D92"/>
    <w:rsid w:val="00A631D0"/>
    <w:rsid w:val="00A6376F"/>
    <w:rsid w:val="00A637F9"/>
    <w:rsid w:val="00A64F8E"/>
    <w:rsid w:val="00A669A7"/>
    <w:rsid w:val="00A66BA6"/>
    <w:rsid w:val="00A6703A"/>
    <w:rsid w:val="00A700E0"/>
    <w:rsid w:val="00A704AE"/>
    <w:rsid w:val="00A71895"/>
    <w:rsid w:val="00A71C4C"/>
    <w:rsid w:val="00A72FB7"/>
    <w:rsid w:val="00A73FFE"/>
    <w:rsid w:val="00A74375"/>
    <w:rsid w:val="00A7534C"/>
    <w:rsid w:val="00A76360"/>
    <w:rsid w:val="00A76CD5"/>
    <w:rsid w:val="00A8012E"/>
    <w:rsid w:val="00A803B2"/>
    <w:rsid w:val="00A8053D"/>
    <w:rsid w:val="00A80AD0"/>
    <w:rsid w:val="00A825E8"/>
    <w:rsid w:val="00A834AD"/>
    <w:rsid w:val="00A84420"/>
    <w:rsid w:val="00A86B94"/>
    <w:rsid w:val="00A87110"/>
    <w:rsid w:val="00A87B9D"/>
    <w:rsid w:val="00A9052E"/>
    <w:rsid w:val="00A9088A"/>
    <w:rsid w:val="00A90BEB"/>
    <w:rsid w:val="00A91348"/>
    <w:rsid w:val="00A91F2C"/>
    <w:rsid w:val="00A924BF"/>
    <w:rsid w:val="00A92CE9"/>
    <w:rsid w:val="00A92E3A"/>
    <w:rsid w:val="00A92EDE"/>
    <w:rsid w:val="00A934F8"/>
    <w:rsid w:val="00A93AE6"/>
    <w:rsid w:val="00A941A9"/>
    <w:rsid w:val="00A958DC"/>
    <w:rsid w:val="00A95990"/>
    <w:rsid w:val="00A966D6"/>
    <w:rsid w:val="00A9692F"/>
    <w:rsid w:val="00A974AD"/>
    <w:rsid w:val="00A9752A"/>
    <w:rsid w:val="00A9788F"/>
    <w:rsid w:val="00A97FE0"/>
    <w:rsid w:val="00AA0155"/>
    <w:rsid w:val="00AA0B04"/>
    <w:rsid w:val="00AA1202"/>
    <w:rsid w:val="00AA206B"/>
    <w:rsid w:val="00AA2A68"/>
    <w:rsid w:val="00AA359E"/>
    <w:rsid w:val="00AA3810"/>
    <w:rsid w:val="00AA3AAD"/>
    <w:rsid w:val="00AA4AE8"/>
    <w:rsid w:val="00AA506E"/>
    <w:rsid w:val="00AA5256"/>
    <w:rsid w:val="00AA59CE"/>
    <w:rsid w:val="00AA5C46"/>
    <w:rsid w:val="00AA6855"/>
    <w:rsid w:val="00AA73CD"/>
    <w:rsid w:val="00AA779F"/>
    <w:rsid w:val="00AB07C6"/>
    <w:rsid w:val="00AB1BAD"/>
    <w:rsid w:val="00AB1C1E"/>
    <w:rsid w:val="00AB36F8"/>
    <w:rsid w:val="00AB37ED"/>
    <w:rsid w:val="00AB3A7D"/>
    <w:rsid w:val="00AB4940"/>
    <w:rsid w:val="00AB4C4D"/>
    <w:rsid w:val="00AB4E78"/>
    <w:rsid w:val="00AB4EA2"/>
    <w:rsid w:val="00AB5202"/>
    <w:rsid w:val="00AB59D8"/>
    <w:rsid w:val="00AB6177"/>
    <w:rsid w:val="00AB6806"/>
    <w:rsid w:val="00AB691C"/>
    <w:rsid w:val="00AB6C25"/>
    <w:rsid w:val="00AB731F"/>
    <w:rsid w:val="00AB786F"/>
    <w:rsid w:val="00AB7F3F"/>
    <w:rsid w:val="00AB7FB0"/>
    <w:rsid w:val="00AC0521"/>
    <w:rsid w:val="00AC0D2B"/>
    <w:rsid w:val="00AC0ED3"/>
    <w:rsid w:val="00AC11A1"/>
    <w:rsid w:val="00AC1D73"/>
    <w:rsid w:val="00AC251C"/>
    <w:rsid w:val="00AC3931"/>
    <w:rsid w:val="00AC3E59"/>
    <w:rsid w:val="00AC42BB"/>
    <w:rsid w:val="00AC4842"/>
    <w:rsid w:val="00AC4A54"/>
    <w:rsid w:val="00AC4BA6"/>
    <w:rsid w:val="00AC631E"/>
    <w:rsid w:val="00AC6628"/>
    <w:rsid w:val="00AC6C95"/>
    <w:rsid w:val="00AC7A2A"/>
    <w:rsid w:val="00AD0918"/>
    <w:rsid w:val="00AD0AA1"/>
    <w:rsid w:val="00AD15B9"/>
    <w:rsid w:val="00AD1AEA"/>
    <w:rsid w:val="00AD1E95"/>
    <w:rsid w:val="00AD1F31"/>
    <w:rsid w:val="00AD26FB"/>
    <w:rsid w:val="00AD2B12"/>
    <w:rsid w:val="00AD2B29"/>
    <w:rsid w:val="00AD379A"/>
    <w:rsid w:val="00AD3E7E"/>
    <w:rsid w:val="00AD4F9A"/>
    <w:rsid w:val="00AD5244"/>
    <w:rsid w:val="00AD554B"/>
    <w:rsid w:val="00AD5572"/>
    <w:rsid w:val="00AD7167"/>
    <w:rsid w:val="00AE0F1E"/>
    <w:rsid w:val="00AE0FCC"/>
    <w:rsid w:val="00AE124C"/>
    <w:rsid w:val="00AE296F"/>
    <w:rsid w:val="00AE3006"/>
    <w:rsid w:val="00AE33AE"/>
    <w:rsid w:val="00AE36ED"/>
    <w:rsid w:val="00AE40EC"/>
    <w:rsid w:val="00AE4F32"/>
    <w:rsid w:val="00AE5F24"/>
    <w:rsid w:val="00AE67B5"/>
    <w:rsid w:val="00AE744A"/>
    <w:rsid w:val="00AF04C2"/>
    <w:rsid w:val="00AF09DD"/>
    <w:rsid w:val="00AF0DD0"/>
    <w:rsid w:val="00AF0F0A"/>
    <w:rsid w:val="00AF10BF"/>
    <w:rsid w:val="00AF1C62"/>
    <w:rsid w:val="00AF2121"/>
    <w:rsid w:val="00AF26F5"/>
    <w:rsid w:val="00AF297C"/>
    <w:rsid w:val="00AF2B7E"/>
    <w:rsid w:val="00AF360B"/>
    <w:rsid w:val="00AF36B5"/>
    <w:rsid w:val="00AF3BE3"/>
    <w:rsid w:val="00AF42E0"/>
    <w:rsid w:val="00AF55E0"/>
    <w:rsid w:val="00AF629F"/>
    <w:rsid w:val="00B00051"/>
    <w:rsid w:val="00B00419"/>
    <w:rsid w:val="00B004E2"/>
    <w:rsid w:val="00B006BC"/>
    <w:rsid w:val="00B01022"/>
    <w:rsid w:val="00B0117D"/>
    <w:rsid w:val="00B016EE"/>
    <w:rsid w:val="00B020DA"/>
    <w:rsid w:val="00B02853"/>
    <w:rsid w:val="00B028B2"/>
    <w:rsid w:val="00B033B3"/>
    <w:rsid w:val="00B03ECF"/>
    <w:rsid w:val="00B050F0"/>
    <w:rsid w:val="00B053B7"/>
    <w:rsid w:val="00B0544B"/>
    <w:rsid w:val="00B0565C"/>
    <w:rsid w:val="00B05674"/>
    <w:rsid w:val="00B0592C"/>
    <w:rsid w:val="00B06258"/>
    <w:rsid w:val="00B06B8C"/>
    <w:rsid w:val="00B07241"/>
    <w:rsid w:val="00B07C58"/>
    <w:rsid w:val="00B10E95"/>
    <w:rsid w:val="00B11252"/>
    <w:rsid w:val="00B1163D"/>
    <w:rsid w:val="00B11A3D"/>
    <w:rsid w:val="00B11DDF"/>
    <w:rsid w:val="00B12484"/>
    <w:rsid w:val="00B12B08"/>
    <w:rsid w:val="00B12BDC"/>
    <w:rsid w:val="00B13D7A"/>
    <w:rsid w:val="00B13DC1"/>
    <w:rsid w:val="00B14D4D"/>
    <w:rsid w:val="00B14FCC"/>
    <w:rsid w:val="00B16402"/>
    <w:rsid w:val="00B170C9"/>
    <w:rsid w:val="00B171CB"/>
    <w:rsid w:val="00B17D3E"/>
    <w:rsid w:val="00B206EB"/>
    <w:rsid w:val="00B21366"/>
    <w:rsid w:val="00B21B44"/>
    <w:rsid w:val="00B21D09"/>
    <w:rsid w:val="00B223EF"/>
    <w:rsid w:val="00B22AA2"/>
    <w:rsid w:val="00B22F4C"/>
    <w:rsid w:val="00B233AC"/>
    <w:rsid w:val="00B24140"/>
    <w:rsid w:val="00B24802"/>
    <w:rsid w:val="00B24820"/>
    <w:rsid w:val="00B24EAC"/>
    <w:rsid w:val="00B24FD1"/>
    <w:rsid w:val="00B252FA"/>
    <w:rsid w:val="00B256F8"/>
    <w:rsid w:val="00B262F1"/>
    <w:rsid w:val="00B26589"/>
    <w:rsid w:val="00B266E2"/>
    <w:rsid w:val="00B26859"/>
    <w:rsid w:val="00B268DD"/>
    <w:rsid w:val="00B26F98"/>
    <w:rsid w:val="00B27021"/>
    <w:rsid w:val="00B2762A"/>
    <w:rsid w:val="00B27B9B"/>
    <w:rsid w:val="00B27E32"/>
    <w:rsid w:val="00B31F51"/>
    <w:rsid w:val="00B32294"/>
    <w:rsid w:val="00B3253E"/>
    <w:rsid w:val="00B32A2C"/>
    <w:rsid w:val="00B32ADD"/>
    <w:rsid w:val="00B32D2F"/>
    <w:rsid w:val="00B3345E"/>
    <w:rsid w:val="00B33E63"/>
    <w:rsid w:val="00B33F67"/>
    <w:rsid w:val="00B345C7"/>
    <w:rsid w:val="00B34824"/>
    <w:rsid w:val="00B34CA6"/>
    <w:rsid w:val="00B34D0C"/>
    <w:rsid w:val="00B35C3F"/>
    <w:rsid w:val="00B35FE8"/>
    <w:rsid w:val="00B36429"/>
    <w:rsid w:val="00B37059"/>
    <w:rsid w:val="00B37A9D"/>
    <w:rsid w:val="00B37BB7"/>
    <w:rsid w:val="00B40D55"/>
    <w:rsid w:val="00B4216C"/>
    <w:rsid w:val="00B421C4"/>
    <w:rsid w:val="00B42A89"/>
    <w:rsid w:val="00B42ACD"/>
    <w:rsid w:val="00B43179"/>
    <w:rsid w:val="00B431A9"/>
    <w:rsid w:val="00B43984"/>
    <w:rsid w:val="00B439D3"/>
    <w:rsid w:val="00B44D16"/>
    <w:rsid w:val="00B4559F"/>
    <w:rsid w:val="00B457F3"/>
    <w:rsid w:val="00B45891"/>
    <w:rsid w:val="00B46340"/>
    <w:rsid w:val="00B463DC"/>
    <w:rsid w:val="00B4698E"/>
    <w:rsid w:val="00B46D95"/>
    <w:rsid w:val="00B4716E"/>
    <w:rsid w:val="00B47257"/>
    <w:rsid w:val="00B4765B"/>
    <w:rsid w:val="00B47B6B"/>
    <w:rsid w:val="00B47E9D"/>
    <w:rsid w:val="00B511A3"/>
    <w:rsid w:val="00B51512"/>
    <w:rsid w:val="00B51E9B"/>
    <w:rsid w:val="00B52AFF"/>
    <w:rsid w:val="00B530E6"/>
    <w:rsid w:val="00B53251"/>
    <w:rsid w:val="00B53475"/>
    <w:rsid w:val="00B53F0B"/>
    <w:rsid w:val="00B547CA"/>
    <w:rsid w:val="00B54866"/>
    <w:rsid w:val="00B5518C"/>
    <w:rsid w:val="00B557A5"/>
    <w:rsid w:val="00B560EF"/>
    <w:rsid w:val="00B56D28"/>
    <w:rsid w:val="00B56D8E"/>
    <w:rsid w:val="00B5799E"/>
    <w:rsid w:val="00B579DE"/>
    <w:rsid w:val="00B57B0C"/>
    <w:rsid w:val="00B6057A"/>
    <w:rsid w:val="00B61AA9"/>
    <w:rsid w:val="00B62701"/>
    <w:rsid w:val="00B6282D"/>
    <w:rsid w:val="00B628C1"/>
    <w:rsid w:val="00B62BD5"/>
    <w:rsid w:val="00B63382"/>
    <w:rsid w:val="00B63789"/>
    <w:rsid w:val="00B63C1B"/>
    <w:rsid w:val="00B6490D"/>
    <w:rsid w:val="00B6632E"/>
    <w:rsid w:val="00B66367"/>
    <w:rsid w:val="00B66E2C"/>
    <w:rsid w:val="00B70BBD"/>
    <w:rsid w:val="00B70E7C"/>
    <w:rsid w:val="00B7120F"/>
    <w:rsid w:val="00B71678"/>
    <w:rsid w:val="00B7323A"/>
    <w:rsid w:val="00B7345C"/>
    <w:rsid w:val="00B73EB9"/>
    <w:rsid w:val="00B7465D"/>
    <w:rsid w:val="00B74D56"/>
    <w:rsid w:val="00B75ED0"/>
    <w:rsid w:val="00B75FF8"/>
    <w:rsid w:val="00B7666A"/>
    <w:rsid w:val="00B76713"/>
    <w:rsid w:val="00B768F1"/>
    <w:rsid w:val="00B76985"/>
    <w:rsid w:val="00B77626"/>
    <w:rsid w:val="00B80BD4"/>
    <w:rsid w:val="00B8107D"/>
    <w:rsid w:val="00B81948"/>
    <w:rsid w:val="00B820BB"/>
    <w:rsid w:val="00B82796"/>
    <w:rsid w:val="00B82877"/>
    <w:rsid w:val="00B836A3"/>
    <w:rsid w:val="00B83F3B"/>
    <w:rsid w:val="00B84731"/>
    <w:rsid w:val="00B847C2"/>
    <w:rsid w:val="00B84A85"/>
    <w:rsid w:val="00B863A6"/>
    <w:rsid w:val="00B874AE"/>
    <w:rsid w:val="00B907D2"/>
    <w:rsid w:val="00B907DD"/>
    <w:rsid w:val="00B9097A"/>
    <w:rsid w:val="00B91202"/>
    <w:rsid w:val="00B91F0C"/>
    <w:rsid w:val="00B928B0"/>
    <w:rsid w:val="00B945AC"/>
    <w:rsid w:val="00B94F4D"/>
    <w:rsid w:val="00B95323"/>
    <w:rsid w:val="00B95379"/>
    <w:rsid w:val="00B95522"/>
    <w:rsid w:val="00B95733"/>
    <w:rsid w:val="00B95888"/>
    <w:rsid w:val="00B95C0C"/>
    <w:rsid w:val="00B96319"/>
    <w:rsid w:val="00B96565"/>
    <w:rsid w:val="00B9662D"/>
    <w:rsid w:val="00B96849"/>
    <w:rsid w:val="00B976DB"/>
    <w:rsid w:val="00B97BC4"/>
    <w:rsid w:val="00BA02C7"/>
    <w:rsid w:val="00BA072F"/>
    <w:rsid w:val="00BA08A8"/>
    <w:rsid w:val="00BA2B34"/>
    <w:rsid w:val="00BA3021"/>
    <w:rsid w:val="00BA31A5"/>
    <w:rsid w:val="00BA3B19"/>
    <w:rsid w:val="00BA3DDB"/>
    <w:rsid w:val="00BA3FA7"/>
    <w:rsid w:val="00BA41D2"/>
    <w:rsid w:val="00BA41F3"/>
    <w:rsid w:val="00BA4CE8"/>
    <w:rsid w:val="00BA50CD"/>
    <w:rsid w:val="00BA66F3"/>
    <w:rsid w:val="00BA6D17"/>
    <w:rsid w:val="00BA7193"/>
    <w:rsid w:val="00BA739D"/>
    <w:rsid w:val="00BA7AF0"/>
    <w:rsid w:val="00BB025A"/>
    <w:rsid w:val="00BB0BB7"/>
    <w:rsid w:val="00BB0C6B"/>
    <w:rsid w:val="00BB1008"/>
    <w:rsid w:val="00BB14A1"/>
    <w:rsid w:val="00BB17A4"/>
    <w:rsid w:val="00BB211F"/>
    <w:rsid w:val="00BB43A7"/>
    <w:rsid w:val="00BB46CC"/>
    <w:rsid w:val="00BB475C"/>
    <w:rsid w:val="00BB486D"/>
    <w:rsid w:val="00BB5C60"/>
    <w:rsid w:val="00BB5D62"/>
    <w:rsid w:val="00BB5EDE"/>
    <w:rsid w:val="00BB634A"/>
    <w:rsid w:val="00BB69CA"/>
    <w:rsid w:val="00BB7138"/>
    <w:rsid w:val="00BB7510"/>
    <w:rsid w:val="00BB7903"/>
    <w:rsid w:val="00BB7CDF"/>
    <w:rsid w:val="00BB7DFF"/>
    <w:rsid w:val="00BC0388"/>
    <w:rsid w:val="00BC03CA"/>
    <w:rsid w:val="00BC0999"/>
    <w:rsid w:val="00BC13BD"/>
    <w:rsid w:val="00BC208E"/>
    <w:rsid w:val="00BC23C8"/>
    <w:rsid w:val="00BC266B"/>
    <w:rsid w:val="00BC2852"/>
    <w:rsid w:val="00BC2D3F"/>
    <w:rsid w:val="00BC3A59"/>
    <w:rsid w:val="00BC4008"/>
    <w:rsid w:val="00BC4701"/>
    <w:rsid w:val="00BC4847"/>
    <w:rsid w:val="00BC4A02"/>
    <w:rsid w:val="00BC5591"/>
    <w:rsid w:val="00BC614A"/>
    <w:rsid w:val="00BC63B3"/>
    <w:rsid w:val="00BC63EB"/>
    <w:rsid w:val="00BC73CF"/>
    <w:rsid w:val="00BC754D"/>
    <w:rsid w:val="00BC7893"/>
    <w:rsid w:val="00BC7C20"/>
    <w:rsid w:val="00BD0775"/>
    <w:rsid w:val="00BD0DBA"/>
    <w:rsid w:val="00BD18C9"/>
    <w:rsid w:val="00BD2069"/>
    <w:rsid w:val="00BD23A0"/>
    <w:rsid w:val="00BD29E0"/>
    <w:rsid w:val="00BD2B80"/>
    <w:rsid w:val="00BD2BAA"/>
    <w:rsid w:val="00BD3C49"/>
    <w:rsid w:val="00BD40B2"/>
    <w:rsid w:val="00BD4F07"/>
    <w:rsid w:val="00BD5349"/>
    <w:rsid w:val="00BD5717"/>
    <w:rsid w:val="00BD62B3"/>
    <w:rsid w:val="00BD6314"/>
    <w:rsid w:val="00BD68C0"/>
    <w:rsid w:val="00BD6B46"/>
    <w:rsid w:val="00BE0559"/>
    <w:rsid w:val="00BE0977"/>
    <w:rsid w:val="00BE0F19"/>
    <w:rsid w:val="00BE1579"/>
    <w:rsid w:val="00BE2A3A"/>
    <w:rsid w:val="00BE35D0"/>
    <w:rsid w:val="00BE378A"/>
    <w:rsid w:val="00BE382E"/>
    <w:rsid w:val="00BE3D57"/>
    <w:rsid w:val="00BE4009"/>
    <w:rsid w:val="00BE4252"/>
    <w:rsid w:val="00BE4DDD"/>
    <w:rsid w:val="00BE5194"/>
    <w:rsid w:val="00BE5388"/>
    <w:rsid w:val="00BE5446"/>
    <w:rsid w:val="00BE6E06"/>
    <w:rsid w:val="00BE6F51"/>
    <w:rsid w:val="00BE7BD9"/>
    <w:rsid w:val="00BE7CDD"/>
    <w:rsid w:val="00BF0B0A"/>
    <w:rsid w:val="00BF2361"/>
    <w:rsid w:val="00BF282E"/>
    <w:rsid w:val="00BF3C34"/>
    <w:rsid w:val="00BF41B7"/>
    <w:rsid w:val="00BF4C8B"/>
    <w:rsid w:val="00BF51D1"/>
    <w:rsid w:val="00BF5280"/>
    <w:rsid w:val="00BF5763"/>
    <w:rsid w:val="00BF594F"/>
    <w:rsid w:val="00BF5AE6"/>
    <w:rsid w:val="00BF5FC8"/>
    <w:rsid w:val="00BF7174"/>
    <w:rsid w:val="00BF747D"/>
    <w:rsid w:val="00BF7E95"/>
    <w:rsid w:val="00C00399"/>
    <w:rsid w:val="00C0045F"/>
    <w:rsid w:val="00C009A8"/>
    <w:rsid w:val="00C009FC"/>
    <w:rsid w:val="00C00D65"/>
    <w:rsid w:val="00C01572"/>
    <w:rsid w:val="00C01793"/>
    <w:rsid w:val="00C01D61"/>
    <w:rsid w:val="00C01DD4"/>
    <w:rsid w:val="00C0243C"/>
    <w:rsid w:val="00C02EE1"/>
    <w:rsid w:val="00C031E5"/>
    <w:rsid w:val="00C03601"/>
    <w:rsid w:val="00C04CC9"/>
    <w:rsid w:val="00C052A3"/>
    <w:rsid w:val="00C06BAA"/>
    <w:rsid w:val="00C06C1D"/>
    <w:rsid w:val="00C0718E"/>
    <w:rsid w:val="00C074D7"/>
    <w:rsid w:val="00C116A4"/>
    <w:rsid w:val="00C1187D"/>
    <w:rsid w:val="00C123D0"/>
    <w:rsid w:val="00C12527"/>
    <w:rsid w:val="00C13C40"/>
    <w:rsid w:val="00C17F51"/>
    <w:rsid w:val="00C20F09"/>
    <w:rsid w:val="00C22E5A"/>
    <w:rsid w:val="00C22F51"/>
    <w:rsid w:val="00C23021"/>
    <w:rsid w:val="00C2310D"/>
    <w:rsid w:val="00C23124"/>
    <w:rsid w:val="00C2331D"/>
    <w:rsid w:val="00C23618"/>
    <w:rsid w:val="00C23F8F"/>
    <w:rsid w:val="00C2403E"/>
    <w:rsid w:val="00C24374"/>
    <w:rsid w:val="00C2442B"/>
    <w:rsid w:val="00C24E04"/>
    <w:rsid w:val="00C2514F"/>
    <w:rsid w:val="00C251B4"/>
    <w:rsid w:val="00C2552A"/>
    <w:rsid w:val="00C2623B"/>
    <w:rsid w:val="00C2642F"/>
    <w:rsid w:val="00C271A8"/>
    <w:rsid w:val="00C27EAE"/>
    <w:rsid w:val="00C309E9"/>
    <w:rsid w:val="00C30D30"/>
    <w:rsid w:val="00C31ED4"/>
    <w:rsid w:val="00C32054"/>
    <w:rsid w:val="00C32359"/>
    <w:rsid w:val="00C333D0"/>
    <w:rsid w:val="00C33A53"/>
    <w:rsid w:val="00C34C7F"/>
    <w:rsid w:val="00C350FA"/>
    <w:rsid w:val="00C35A97"/>
    <w:rsid w:val="00C36102"/>
    <w:rsid w:val="00C37180"/>
    <w:rsid w:val="00C37BAC"/>
    <w:rsid w:val="00C4026A"/>
    <w:rsid w:val="00C4065A"/>
    <w:rsid w:val="00C418AF"/>
    <w:rsid w:val="00C41B35"/>
    <w:rsid w:val="00C41E15"/>
    <w:rsid w:val="00C42074"/>
    <w:rsid w:val="00C42924"/>
    <w:rsid w:val="00C43084"/>
    <w:rsid w:val="00C44055"/>
    <w:rsid w:val="00C443A8"/>
    <w:rsid w:val="00C44E58"/>
    <w:rsid w:val="00C44EA3"/>
    <w:rsid w:val="00C454FA"/>
    <w:rsid w:val="00C46080"/>
    <w:rsid w:val="00C462A1"/>
    <w:rsid w:val="00C46446"/>
    <w:rsid w:val="00C465AC"/>
    <w:rsid w:val="00C46791"/>
    <w:rsid w:val="00C47AC4"/>
    <w:rsid w:val="00C47B87"/>
    <w:rsid w:val="00C47C9B"/>
    <w:rsid w:val="00C5027B"/>
    <w:rsid w:val="00C50914"/>
    <w:rsid w:val="00C50B1B"/>
    <w:rsid w:val="00C5102D"/>
    <w:rsid w:val="00C51278"/>
    <w:rsid w:val="00C52492"/>
    <w:rsid w:val="00C532BD"/>
    <w:rsid w:val="00C532FA"/>
    <w:rsid w:val="00C5414D"/>
    <w:rsid w:val="00C5480E"/>
    <w:rsid w:val="00C54C50"/>
    <w:rsid w:val="00C54CEE"/>
    <w:rsid w:val="00C54FD1"/>
    <w:rsid w:val="00C5613C"/>
    <w:rsid w:val="00C56181"/>
    <w:rsid w:val="00C562CD"/>
    <w:rsid w:val="00C57EAF"/>
    <w:rsid w:val="00C6033C"/>
    <w:rsid w:val="00C60742"/>
    <w:rsid w:val="00C6083C"/>
    <w:rsid w:val="00C614EB"/>
    <w:rsid w:val="00C61811"/>
    <w:rsid w:val="00C61C80"/>
    <w:rsid w:val="00C621F9"/>
    <w:rsid w:val="00C628BC"/>
    <w:rsid w:val="00C62D1B"/>
    <w:rsid w:val="00C636B7"/>
    <w:rsid w:val="00C63736"/>
    <w:rsid w:val="00C63FCF"/>
    <w:rsid w:val="00C65C5B"/>
    <w:rsid w:val="00C66198"/>
    <w:rsid w:val="00C66840"/>
    <w:rsid w:val="00C668DD"/>
    <w:rsid w:val="00C67390"/>
    <w:rsid w:val="00C6773A"/>
    <w:rsid w:val="00C677AA"/>
    <w:rsid w:val="00C7033D"/>
    <w:rsid w:val="00C70372"/>
    <w:rsid w:val="00C70F92"/>
    <w:rsid w:val="00C71E74"/>
    <w:rsid w:val="00C72C52"/>
    <w:rsid w:val="00C73AD2"/>
    <w:rsid w:val="00C73E1F"/>
    <w:rsid w:val="00C73F98"/>
    <w:rsid w:val="00C75899"/>
    <w:rsid w:val="00C76063"/>
    <w:rsid w:val="00C764C8"/>
    <w:rsid w:val="00C76CE2"/>
    <w:rsid w:val="00C77477"/>
    <w:rsid w:val="00C8031C"/>
    <w:rsid w:val="00C804E9"/>
    <w:rsid w:val="00C80624"/>
    <w:rsid w:val="00C807CE"/>
    <w:rsid w:val="00C80AD8"/>
    <w:rsid w:val="00C81DE9"/>
    <w:rsid w:val="00C82207"/>
    <w:rsid w:val="00C82D7A"/>
    <w:rsid w:val="00C847A3"/>
    <w:rsid w:val="00C84819"/>
    <w:rsid w:val="00C84B65"/>
    <w:rsid w:val="00C850FC"/>
    <w:rsid w:val="00C853F1"/>
    <w:rsid w:val="00C85772"/>
    <w:rsid w:val="00C87D87"/>
    <w:rsid w:val="00C90A20"/>
    <w:rsid w:val="00C9118F"/>
    <w:rsid w:val="00C91378"/>
    <w:rsid w:val="00C9192D"/>
    <w:rsid w:val="00C91C29"/>
    <w:rsid w:val="00C93701"/>
    <w:rsid w:val="00C9388F"/>
    <w:rsid w:val="00C93910"/>
    <w:rsid w:val="00C94088"/>
    <w:rsid w:val="00C9441C"/>
    <w:rsid w:val="00C9441F"/>
    <w:rsid w:val="00C94491"/>
    <w:rsid w:val="00C948E3"/>
    <w:rsid w:val="00C94C9C"/>
    <w:rsid w:val="00C95D9B"/>
    <w:rsid w:val="00C95F6D"/>
    <w:rsid w:val="00C96173"/>
    <w:rsid w:val="00C96280"/>
    <w:rsid w:val="00C9709F"/>
    <w:rsid w:val="00C972D0"/>
    <w:rsid w:val="00C9786F"/>
    <w:rsid w:val="00C97A85"/>
    <w:rsid w:val="00CA0311"/>
    <w:rsid w:val="00CA0689"/>
    <w:rsid w:val="00CA06BC"/>
    <w:rsid w:val="00CA0E95"/>
    <w:rsid w:val="00CA0F5F"/>
    <w:rsid w:val="00CA0F99"/>
    <w:rsid w:val="00CA1385"/>
    <w:rsid w:val="00CA1DFA"/>
    <w:rsid w:val="00CA2388"/>
    <w:rsid w:val="00CA2532"/>
    <w:rsid w:val="00CA254A"/>
    <w:rsid w:val="00CA2A06"/>
    <w:rsid w:val="00CA33DA"/>
    <w:rsid w:val="00CA3665"/>
    <w:rsid w:val="00CA378B"/>
    <w:rsid w:val="00CA3DEA"/>
    <w:rsid w:val="00CA3E32"/>
    <w:rsid w:val="00CA441B"/>
    <w:rsid w:val="00CA4459"/>
    <w:rsid w:val="00CA4E8D"/>
    <w:rsid w:val="00CA6294"/>
    <w:rsid w:val="00CA66BD"/>
    <w:rsid w:val="00CA679C"/>
    <w:rsid w:val="00CA68E7"/>
    <w:rsid w:val="00CA70F0"/>
    <w:rsid w:val="00CB19E3"/>
    <w:rsid w:val="00CB2D6A"/>
    <w:rsid w:val="00CB3187"/>
    <w:rsid w:val="00CB3986"/>
    <w:rsid w:val="00CB39A4"/>
    <w:rsid w:val="00CB3B89"/>
    <w:rsid w:val="00CB5B3A"/>
    <w:rsid w:val="00CB5BFE"/>
    <w:rsid w:val="00CB5C04"/>
    <w:rsid w:val="00CB6B22"/>
    <w:rsid w:val="00CB72A0"/>
    <w:rsid w:val="00CB76DC"/>
    <w:rsid w:val="00CB7A3D"/>
    <w:rsid w:val="00CB7B9E"/>
    <w:rsid w:val="00CC012C"/>
    <w:rsid w:val="00CC019A"/>
    <w:rsid w:val="00CC01DA"/>
    <w:rsid w:val="00CC0672"/>
    <w:rsid w:val="00CC0898"/>
    <w:rsid w:val="00CC0F2A"/>
    <w:rsid w:val="00CC16E4"/>
    <w:rsid w:val="00CC2093"/>
    <w:rsid w:val="00CC21FB"/>
    <w:rsid w:val="00CC2612"/>
    <w:rsid w:val="00CC2C37"/>
    <w:rsid w:val="00CC32CB"/>
    <w:rsid w:val="00CC33F5"/>
    <w:rsid w:val="00CC36D3"/>
    <w:rsid w:val="00CC3E81"/>
    <w:rsid w:val="00CC4ACE"/>
    <w:rsid w:val="00CC4F0F"/>
    <w:rsid w:val="00CC5986"/>
    <w:rsid w:val="00CC70A4"/>
    <w:rsid w:val="00CC7CC4"/>
    <w:rsid w:val="00CD13F5"/>
    <w:rsid w:val="00CD17A9"/>
    <w:rsid w:val="00CD1A42"/>
    <w:rsid w:val="00CD2445"/>
    <w:rsid w:val="00CD2906"/>
    <w:rsid w:val="00CD290E"/>
    <w:rsid w:val="00CD2D0F"/>
    <w:rsid w:val="00CD2F39"/>
    <w:rsid w:val="00CD3D22"/>
    <w:rsid w:val="00CD3DB5"/>
    <w:rsid w:val="00CD3E1B"/>
    <w:rsid w:val="00CD5BEE"/>
    <w:rsid w:val="00CD5C76"/>
    <w:rsid w:val="00CD5FA8"/>
    <w:rsid w:val="00CD60DB"/>
    <w:rsid w:val="00CD7174"/>
    <w:rsid w:val="00CD7D86"/>
    <w:rsid w:val="00CE008F"/>
    <w:rsid w:val="00CE06CC"/>
    <w:rsid w:val="00CE1E45"/>
    <w:rsid w:val="00CE208B"/>
    <w:rsid w:val="00CE2A9A"/>
    <w:rsid w:val="00CE39CD"/>
    <w:rsid w:val="00CE3CAB"/>
    <w:rsid w:val="00CE437A"/>
    <w:rsid w:val="00CE4466"/>
    <w:rsid w:val="00CE4A8A"/>
    <w:rsid w:val="00CE5A5A"/>
    <w:rsid w:val="00CE5DAD"/>
    <w:rsid w:val="00CE6C75"/>
    <w:rsid w:val="00CF021F"/>
    <w:rsid w:val="00CF04B7"/>
    <w:rsid w:val="00CF0F8D"/>
    <w:rsid w:val="00CF1CA9"/>
    <w:rsid w:val="00CF2632"/>
    <w:rsid w:val="00CF287A"/>
    <w:rsid w:val="00CF3771"/>
    <w:rsid w:val="00CF3BE7"/>
    <w:rsid w:val="00CF3C0F"/>
    <w:rsid w:val="00CF4430"/>
    <w:rsid w:val="00CF45B6"/>
    <w:rsid w:val="00CF49EA"/>
    <w:rsid w:val="00CF517B"/>
    <w:rsid w:val="00CF71CB"/>
    <w:rsid w:val="00CF73D0"/>
    <w:rsid w:val="00CF78E9"/>
    <w:rsid w:val="00CF78FF"/>
    <w:rsid w:val="00D00190"/>
    <w:rsid w:val="00D00346"/>
    <w:rsid w:val="00D0116E"/>
    <w:rsid w:val="00D01536"/>
    <w:rsid w:val="00D017CA"/>
    <w:rsid w:val="00D01BC2"/>
    <w:rsid w:val="00D0278D"/>
    <w:rsid w:val="00D048B6"/>
    <w:rsid w:val="00D04DF1"/>
    <w:rsid w:val="00D04FCF"/>
    <w:rsid w:val="00D05B59"/>
    <w:rsid w:val="00D0699F"/>
    <w:rsid w:val="00D07450"/>
    <w:rsid w:val="00D077F5"/>
    <w:rsid w:val="00D10030"/>
    <w:rsid w:val="00D1003E"/>
    <w:rsid w:val="00D105DE"/>
    <w:rsid w:val="00D107D0"/>
    <w:rsid w:val="00D1094B"/>
    <w:rsid w:val="00D10CCF"/>
    <w:rsid w:val="00D10D64"/>
    <w:rsid w:val="00D10E8B"/>
    <w:rsid w:val="00D10ED5"/>
    <w:rsid w:val="00D11BB4"/>
    <w:rsid w:val="00D11E68"/>
    <w:rsid w:val="00D1264A"/>
    <w:rsid w:val="00D12981"/>
    <w:rsid w:val="00D12D11"/>
    <w:rsid w:val="00D12DA8"/>
    <w:rsid w:val="00D130AC"/>
    <w:rsid w:val="00D13C8C"/>
    <w:rsid w:val="00D149F9"/>
    <w:rsid w:val="00D15013"/>
    <w:rsid w:val="00D150B9"/>
    <w:rsid w:val="00D16513"/>
    <w:rsid w:val="00D168AF"/>
    <w:rsid w:val="00D16BE3"/>
    <w:rsid w:val="00D16D4B"/>
    <w:rsid w:val="00D16D9E"/>
    <w:rsid w:val="00D16E90"/>
    <w:rsid w:val="00D16F74"/>
    <w:rsid w:val="00D16FCE"/>
    <w:rsid w:val="00D17989"/>
    <w:rsid w:val="00D20BEC"/>
    <w:rsid w:val="00D21F73"/>
    <w:rsid w:val="00D22036"/>
    <w:rsid w:val="00D2297E"/>
    <w:rsid w:val="00D2433C"/>
    <w:rsid w:val="00D24A87"/>
    <w:rsid w:val="00D25158"/>
    <w:rsid w:val="00D25422"/>
    <w:rsid w:val="00D25777"/>
    <w:rsid w:val="00D25D44"/>
    <w:rsid w:val="00D26834"/>
    <w:rsid w:val="00D276B2"/>
    <w:rsid w:val="00D304EA"/>
    <w:rsid w:val="00D30A18"/>
    <w:rsid w:val="00D31A20"/>
    <w:rsid w:val="00D31E6F"/>
    <w:rsid w:val="00D3257B"/>
    <w:rsid w:val="00D332A3"/>
    <w:rsid w:val="00D33425"/>
    <w:rsid w:val="00D334E6"/>
    <w:rsid w:val="00D3373A"/>
    <w:rsid w:val="00D344F8"/>
    <w:rsid w:val="00D36E26"/>
    <w:rsid w:val="00D36E98"/>
    <w:rsid w:val="00D3754A"/>
    <w:rsid w:val="00D4055A"/>
    <w:rsid w:val="00D40A5E"/>
    <w:rsid w:val="00D419E1"/>
    <w:rsid w:val="00D4203F"/>
    <w:rsid w:val="00D430CD"/>
    <w:rsid w:val="00D44EE3"/>
    <w:rsid w:val="00D44F54"/>
    <w:rsid w:val="00D4509D"/>
    <w:rsid w:val="00D453C4"/>
    <w:rsid w:val="00D4564B"/>
    <w:rsid w:val="00D45812"/>
    <w:rsid w:val="00D45C9E"/>
    <w:rsid w:val="00D45D04"/>
    <w:rsid w:val="00D46353"/>
    <w:rsid w:val="00D466EA"/>
    <w:rsid w:val="00D46850"/>
    <w:rsid w:val="00D46936"/>
    <w:rsid w:val="00D46E49"/>
    <w:rsid w:val="00D476E9"/>
    <w:rsid w:val="00D47787"/>
    <w:rsid w:val="00D47BFF"/>
    <w:rsid w:val="00D500FA"/>
    <w:rsid w:val="00D50F1A"/>
    <w:rsid w:val="00D5160F"/>
    <w:rsid w:val="00D527AB"/>
    <w:rsid w:val="00D52BE4"/>
    <w:rsid w:val="00D52DE5"/>
    <w:rsid w:val="00D53375"/>
    <w:rsid w:val="00D5350A"/>
    <w:rsid w:val="00D5379A"/>
    <w:rsid w:val="00D540B1"/>
    <w:rsid w:val="00D564A4"/>
    <w:rsid w:val="00D56BE0"/>
    <w:rsid w:val="00D57D62"/>
    <w:rsid w:val="00D57FAF"/>
    <w:rsid w:val="00D6035B"/>
    <w:rsid w:val="00D60781"/>
    <w:rsid w:val="00D6078C"/>
    <w:rsid w:val="00D615DD"/>
    <w:rsid w:val="00D61D3C"/>
    <w:rsid w:val="00D62071"/>
    <w:rsid w:val="00D62989"/>
    <w:rsid w:val="00D62AAC"/>
    <w:rsid w:val="00D62C3D"/>
    <w:rsid w:val="00D630C5"/>
    <w:rsid w:val="00D63809"/>
    <w:rsid w:val="00D64225"/>
    <w:rsid w:val="00D643EB"/>
    <w:rsid w:val="00D64568"/>
    <w:rsid w:val="00D646ED"/>
    <w:rsid w:val="00D65DF6"/>
    <w:rsid w:val="00D662EB"/>
    <w:rsid w:val="00D6673A"/>
    <w:rsid w:val="00D6697C"/>
    <w:rsid w:val="00D669BB"/>
    <w:rsid w:val="00D66DEA"/>
    <w:rsid w:val="00D67006"/>
    <w:rsid w:val="00D67516"/>
    <w:rsid w:val="00D67A55"/>
    <w:rsid w:val="00D67FB0"/>
    <w:rsid w:val="00D70179"/>
    <w:rsid w:val="00D70220"/>
    <w:rsid w:val="00D71C2B"/>
    <w:rsid w:val="00D72CE9"/>
    <w:rsid w:val="00D72D6F"/>
    <w:rsid w:val="00D730A2"/>
    <w:rsid w:val="00D73832"/>
    <w:rsid w:val="00D73D47"/>
    <w:rsid w:val="00D74759"/>
    <w:rsid w:val="00D74BCE"/>
    <w:rsid w:val="00D75D9C"/>
    <w:rsid w:val="00D76136"/>
    <w:rsid w:val="00D76256"/>
    <w:rsid w:val="00D765E9"/>
    <w:rsid w:val="00D76895"/>
    <w:rsid w:val="00D76CF4"/>
    <w:rsid w:val="00D80760"/>
    <w:rsid w:val="00D808DA"/>
    <w:rsid w:val="00D81380"/>
    <w:rsid w:val="00D8149E"/>
    <w:rsid w:val="00D814E2"/>
    <w:rsid w:val="00D8153B"/>
    <w:rsid w:val="00D81E0D"/>
    <w:rsid w:val="00D82C81"/>
    <w:rsid w:val="00D82E7E"/>
    <w:rsid w:val="00D83D29"/>
    <w:rsid w:val="00D847DC"/>
    <w:rsid w:val="00D85B54"/>
    <w:rsid w:val="00D86511"/>
    <w:rsid w:val="00D86C7D"/>
    <w:rsid w:val="00D86CCE"/>
    <w:rsid w:val="00D87E9A"/>
    <w:rsid w:val="00D90246"/>
    <w:rsid w:val="00D91559"/>
    <w:rsid w:val="00D92838"/>
    <w:rsid w:val="00D92BBF"/>
    <w:rsid w:val="00D93492"/>
    <w:rsid w:val="00D93DCC"/>
    <w:rsid w:val="00D9489A"/>
    <w:rsid w:val="00D9498B"/>
    <w:rsid w:val="00D94DD1"/>
    <w:rsid w:val="00D9574A"/>
    <w:rsid w:val="00D95760"/>
    <w:rsid w:val="00D95E5D"/>
    <w:rsid w:val="00DA058B"/>
    <w:rsid w:val="00DA0BC6"/>
    <w:rsid w:val="00DA0D97"/>
    <w:rsid w:val="00DA28D4"/>
    <w:rsid w:val="00DA2DCE"/>
    <w:rsid w:val="00DA336C"/>
    <w:rsid w:val="00DA3B59"/>
    <w:rsid w:val="00DA4489"/>
    <w:rsid w:val="00DA4887"/>
    <w:rsid w:val="00DA5903"/>
    <w:rsid w:val="00DA5C5A"/>
    <w:rsid w:val="00DA60A5"/>
    <w:rsid w:val="00DA6C53"/>
    <w:rsid w:val="00DA7B92"/>
    <w:rsid w:val="00DB0770"/>
    <w:rsid w:val="00DB0837"/>
    <w:rsid w:val="00DB08E0"/>
    <w:rsid w:val="00DB1087"/>
    <w:rsid w:val="00DB171C"/>
    <w:rsid w:val="00DB2223"/>
    <w:rsid w:val="00DB318E"/>
    <w:rsid w:val="00DB31D3"/>
    <w:rsid w:val="00DB4637"/>
    <w:rsid w:val="00DB4EA7"/>
    <w:rsid w:val="00DB51DA"/>
    <w:rsid w:val="00DB5C13"/>
    <w:rsid w:val="00DB5F66"/>
    <w:rsid w:val="00DC051E"/>
    <w:rsid w:val="00DC08A3"/>
    <w:rsid w:val="00DC0DE7"/>
    <w:rsid w:val="00DC1080"/>
    <w:rsid w:val="00DC1971"/>
    <w:rsid w:val="00DC396C"/>
    <w:rsid w:val="00DC3E79"/>
    <w:rsid w:val="00DC4198"/>
    <w:rsid w:val="00DC46B5"/>
    <w:rsid w:val="00DC5040"/>
    <w:rsid w:val="00DC52FD"/>
    <w:rsid w:val="00DC53D8"/>
    <w:rsid w:val="00DC58A5"/>
    <w:rsid w:val="00DC5E6E"/>
    <w:rsid w:val="00DC617F"/>
    <w:rsid w:val="00DC633A"/>
    <w:rsid w:val="00DC63F0"/>
    <w:rsid w:val="00DC6693"/>
    <w:rsid w:val="00DC6793"/>
    <w:rsid w:val="00DC681B"/>
    <w:rsid w:val="00DC6F59"/>
    <w:rsid w:val="00DC6FA7"/>
    <w:rsid w:val="00DC7404"/>
    <w:rsid w:val="00DC7829"/>
    <w:rsid w:val="00DD0236"/>
    <w:rsid w:val="00DD1DFB"/>
    <w:rsid w:val="00DD2077"/>
    <w:rsid w:val="00DD27ED"/>
    <w:rsid w:val="00DD2FB3"/>
    <w:rsid w:val="00DD38DE"/>
    <w:rsid w:val="00DD400E"/>
    <w:rsid w:val="00DD4451"/>
    <w:rsid w:val="00DD46A9"/>
    <w:rsid w:val="00DD4948"/>
    <w:rsid w:val="00DD4F82"/>
    <w:rsid w:val="00DD527F"/>
    <w:rsid w:val="00DD5F87"/>
    <w:rsid w:val="00DD61EF"/>
    <w:rsid w:val="00DD73CB"/>
    <w:rsid w:val="00DD7825"/>
    <w:rsid w:val="00DD7EE6"/>
    <w:rsid w:val="00DE027D"/>
    <w:rsid w:val="00DE08EF"/>
    <w:rsid w:val="00DE0FAF"/>
    <w:rsid w:val="00DE16D9"/>
    <w:rsid w:val="00DE1B67"/>
    <w:rsid w:val="00DE1B8B"/>
    <w:rsid w:val="00DE1F00"/>
    <w:rsid w:val="00DE3438"/>
    <w:rsid w:val="00DE3F8D"/>
    <w:rsid w:val="00DE4227"/>
    <w:rsid w:val="00DE45B0"/>
    <w:rsid w:val="00DE4E4D"/>
    <w:rsid w:val="00DE54D1"/>
    <w:rsid w:val="00DE5842"/>
    <w:rsid w:val="00DE597B"/>
    <w:rsid w:val="00DE6606"/>
    <w:rsid w:val="00DE66D5"/>
    <w:rsid w:val="00DE7A1B"/>
    <w:rsid w:val="00DE7A66"/>
    <w:rsid w:val="00DE7CB7"/>
    <w:rsid w:val="00DF056A"/>
    <w:rsid w:val="00DF121C"/>
    <w:rsid w:val="00DF12C0"/>
    <w:rsid w:val="00DF16C9"/>
    <w:rsid w:val="00DF27A1"/>
    <w:rsid w:val="00DF3458"/>
    <w:rsid w:val="00DF39D5"/>
    <w:rsid w:val="00DF4866"/>
    <w:rsid w:val="00DF58CB"/>
    <w:rsid w:val="00DF5A67"/>
    <w:rsid w:val="00DF5F1D"/>
    <w:rsid w:val="00DF6B5F"/>
    <w:rsid w:val="00DF6B7D"/>
    <w:rsid w:val="00DF71A8"/>
    <w:rsid w:val="00DF77BF"/>
    <w:rsid w:val="00DF7963"/>
    <w:rsid w:val="00E00B32"/>
    <w:rsid w:val="00E00CA8"/>
    <w:rsid w:val="00E01391"/>
    <w:rsid w:val="00E01E6A"/>
    <w:rsid w:val="00E02A26"/>
    <w:rsid w:val="00E02EA3"/>
    <w:rsid w:val="00E031BE"/>
    <w:rsid w:val="00E03543"/>
    <w:rsid w:val="00E0368F"/>
    <w:rsid w:val="00E042CB"/>
    <w:rsid w:val="00E04768"/>
    <w:rsid w:val="00E0486B"/>
    <w:rsid w:val="00E057C5"/>
    <w:rsid w:val="00E05A5F"/>
    <w:rsid w:val="00E05AF6"/>
    <w:rsid w:val="00E05EF8"/>
    <w:rsid w:val="00E063E5"/>
    <w:rsid w:val="00E065A3"/>
    <w:rsid w:val="00E06E8B"/>
    <w:rsid w:val="00E06FC0"/>
    <w:rsid w:val="00E072B1"/>
    <w:rsid w:val="00E07562"/>
    <w:rsid w:val="00E07D84"/>
    <w:rsid w:val="00E07E06"/>
    <w:rsid w:val="00E10798"/>
    <w:rsid w:val="00E10934"/>
    <w:rsid w:val="00E10C3D"/>
    <w:rsid w:val="00E10ED9"/>
    <w:rsid w:val="00E11B1F"/>
    <w:rsid w:val="00E11B60"/>
    <w:rsid w:val="00E1215B"/>
    <w:rsid w:val="00E127F1"/>
    <w:rsid w:val="00E12B96"/>
    <w:rsid w:val="00E12F38"/>
    <w:rsid w:val="00E1307B"/>
    <w:rsid w:val="00E13122"/>
    <w:rsid w:val="00E1373D"/>
    <w:rsid w:val="00E13792"/>
    <w:rsid w:val="00E13EB5"/>
    <w:rsid w:val="00E141EF"/>
    <w:rsid w:val="00E14739"/>
    <w:rsid w:val="00E149E6"/>
    <w:rsid w:val="00E1535D"/>
    <w:rsid w:val="00E15BDC"/>
    <w:rsid w:val="00E15CE1"/>
    <w:rsid w:val="00E15EF8"/>
    <w:rsid w:val="00E16A9B"/>
    <w:rsid w:val="00E16EE2"/>
    <w:rsid w:val="00E178EE"/>
    <w:rsid w:val="00E17BD6"/>
    <w:rsid w:val="00E17C02"/>
    <w:rsid w:val="00E17CBA"/>
    <w:rsid w:val="00E211C7"/>
    <w:rsid w:val="00E21369"/>
    <w:rsid w:val="00E21483"/>
    <w:rsid w:val="00E217B4"/>
    <w:rsid w:val="00E22169"/>
    <w:rsid w:val="00E22E82"/>
    <w:rsid w:val="00E2310A"/>
    <w:rsid w:val="00E23638"/>
    <w:rsid w:val="00E23F44"/>
    <w:rsid w:val="00E2425E"/>
    <w:rsid w:val="00E24495"/>
    <w:rsid w:val="00E249F2"/>
    <w:rsid w:val="00E24C5A"/>
    <w:rsid w:val="00E25063"/>
    <w:rsid w:val="00E25612"/>
    <w:rsid w:val="00E25818"/>
    <w:rsid w:val="00E25A21"/>
    <w:rsid w:val="00E25CE0"/>
    <w:rsid w:val="00E25DE2"/>
    <w:rsid w:val="00E26A91"/>
    <w:rsid w:val="00E276B3"/>
    <w:rsid w:val="00E2783C"/>
    <w:rsid w:val="00E303DA"/>
    <w:rsid w:val="00E30521"/>
    <w:rsid w:val="00E30F7E"/>
    <w:rsid w:val="00E3131F"/>
    <w:rsid w:val="00E31994"/>
    <w:rsid w:val="00E31CAF"/>
    <w:rsid w:val="00E31D18"/>
    <w:rsid w:val="00E31EFF"/>
    <w:rsid w:val="00E3260F"/>
    <w:rsid w:val="00E32FFA"/>
    <w:rsid w:val="00E3396F"/>
    <w:rsid w:val="00E33993"/>
    <w:rsid w:val="00E33B9E"/>
    <w:rsid w:val="00E33DB2"/>
    <w:rsid w:val="00E33ED6"/>
    <w:rsid w:val="00E3419D"/>
    <w:rsid w:val="00E346A2"/>
    <w:rsid w:val="00E35F79"/>
    <w:rsid w:val="00E360D5"/>
    <w:rsid w:val="00E367AA"/>
    <w:rsid w:val="00E3694A"/>
    <w:rsid w:val="00E36BBE"/>
    <w:rsid w:val="00E36D22"/>
    <w:rsid w:val="00E37DFC"/>
    <w:rsid w:val="00E4064D"/>
    <w:rsid w:val="00E40DD8"/>
    <w:rsid w:val="00E42964"/>
    <w:rsid w:val="00E43272"/>
    <w:rsid w:val="00E43368"/>
    <w:rsid w:val="00E4448F"/>
    <w:rsid w:val="00E45227"/>
    <w:rsid w:val="00E4530E"/>
    <w:rsid w:val="00E45826"/>
    <w:rsid w:val="00E459C3"/>
    <w:rsid w:val="00E45AAC"/>
    <w:rsid w:val="00E460B7"/>
    <w:rsid w:val="00E4727A"/>
    <w:rsid w:val="00E47E4A"/>
    <w:rsid w:val="00E52C12"/>
    <w:rsid w:val="00E53271"/>
    <w:rsid w:val="00E535F8"/>
    <w:rsid w:val="00E53B58"/>
    <w:rsid w:val="00E53CC1"/>
    <w:rsid w:val="00E5480E"/>
    <w:rsid w:val="00E55912"/>
    <w:rsid w:val="00E560B3"/>
    <w:rsid w:val="00E566F1"/>
    <w:rsid w:val="00E56880"/>
    <w:rsid w:val="00E57957"/>
    <w:rsid w:val="00E60336"/>
    <w:rsid w:val="00E60455"/>
    <w:rsid w:val="00E60654"/>
    <w:rsid w:val="00E611C7"/>
    <w:rsid w:val="00E615AD"/>
    <w:rsid w:val="00E61A95"/>
    <w:rsid w:val="00E61B3C"/>
    <w:rsid w:val="00E61BED"/>
    <w:rsid w:val="00E61FD5"/>
    <w:rsid w:val="00E62022"/>
    <w:rsid w:val="00E626A2"/>
    <w:rsid w:val="00E62DFE"/>
    <w:rsid w:val="00E62F2E"/>
    <w:rsid w:val="00E63768"/>
    <w:rsid w:val="00E6411F"/>
    <w:rsid w:val="00E655B2"/>
    <w:rsid w:val="00E6573C"/>
    <w:rsid w:val="00E65CC2"/>
    <w:rsid w:val="00E65E3F"/>
    <w:rsid w:val="00E66115"/>
    <w:rsid w:val="00E66307"/>
    <w:rsid w:val="00E663E5"/>
    <w:rsid w:val="00E66642"/>
    <w:rsid w:val="00E666B7"/>
    <w:rsid w:val="00E66840"/>
    <w:rsid w:val="00E66C1D"/>
    <w:rsid w:val="00E67896"/>
    <w:rsid w:val="00E67AE3"/>
    <w:rsid w:val="00E67E08"/>
    <w:rsid w:val="00E71A49"/>
    <w:rsid w:val="00E72269"/>
    <w:rsid w:val="00E723EF"/>
    <w:rsid w:val="00E732EF"/>
    <w:rsid w:val="00E73B95"/>
    <w:rsid w:val="00E7545B"/>
    <w:rsid w:val="00E75E1B"/>
    <w:rsid w:val="00E76565"/>
    <w:rsid w:val="00E76B61"/>
    <w:rsid w:val="00E76BEB"/>
    <w:rsid w:val="00E77027"/>
    <w:rsid w:val="00E7793C"/>
    <w:rsid w:val="00E8065A"/>
    <w:rsid w:val="00E80AF0"/>
    <w:rsid w:val="00E80B33"/>
    <w:rsid w:val="00E81D8C"/>
    <w:rsid w:val="00E83A9B"/>
    <w:rsid w:val="00E83D48"/>
    <w:rsid w:val="00E84094"/>
    <w:rsid w:val="00E84371"/>
    <w:rsid w:val="00E84586"/>
    <w:rsid w:val="00E84A31"/>
    <w:rsid w:val="00E84AC5"/>
    <w:rsid w:val="00E84E59"/>
    <w:rsid w:val="00E857BC"/>
    <w:rsid w:val="00E86CE1"/>
    <w:rsid w:val="00E86FDE"/>
    <w:rsid w:val="00E87245"/>
    <w:rsid w:val="00E87816"/>
    <w:rsid w:val="00E87B16"/>
    <w:rsid w:val="00E90BD0"/>
    <w:rsid w:val="00E90BF6"/>
    <w:rsid w:val="00E9133D"/>
    <w:rsid w:val="00E918F7"/>
    <w:rsid w:val="00E920E6"/>
    <w:rsid w:val="00E92305"/>
    <w:rsid w:val="00E925C7"/>
    <w:rsid w:val="00E926EE"/>
    <w:rsid w:val="00E93893"/>
    <w:rsid w:val="00E93AE8"/>
    <w:rsid w:val="00E943AD"/>
    <w:rsid w:val="00E94D2B"/>
    <w:rsid w:val="00E94DAA"/>
    <w:rsid w:val="00E9521D"/>
    <w:rsid w:val="00E955EA"/>
    <w:rsid w:val="00E95B02"/>
    <w:rsid w:val="00E95F43"/>
    <w:rsid w:val="00E9673B"/>
    <w:rsid w:val="00E96B49"/>
    <w:rsid w:val="00E971D7"/>
    <w:rsid w:val="00EA06DB"/>
    <w:rsid w:val="00EA09F7"/>
    <w:rsid w:val="00EA21E0"/>
    <w:rsid w:val="00EA24B1"/>
    <w:rsid w:val="00EA24CE"/>
    <w:rsid w:val="00EA2B51"/>
    <w:rsid w:val="00EA2CF7"/>
    <w:rsid w:val="00EA2FED"/>
    <w:rsid w:val="00EA3173"/>
    <w:rsid w:val="00EA35AB"/>
    <w:rsid w:val="00EA374B"/>
    <w:rsid w:val="00EA3F44"/>
    <w:rsid w:val="00EA4490"/>
    <w:rsid w:val="00EA4932"/>
    <w:rsid w:val="00EA4BD2"/>
    <w:rsid w:val="00EA617A"/>
    <w:rsid w:val="00EA6853"/>
    <w:rsid w:val="00EA68CA"/>
    <w:rsid w:val="00EA6BCA"/>
    <w:rsid w:val="00EA6D35"/>
    <w:rsid w:val="00EA6F14"/>
    <w:rsid w:val="00EA770D"/>
    <w:rsid w:val="00EB16E2"/>
    <w:rsid w:val="00EB1B45"/>
    <w:rsid w:val="00EB3231"/>
    <w:rsid w:val="00EB3483"/>
    <w:rsid w:val="00EB35E2"/>
    <w:rsid w:val="00EB36C3"/>
    <w:rsid w:val="00EB4148"/>
    <w:rsid w:val="00EB451A"/>
    <w:rsid w:val="00EB5D53"/>
    <w:rsid w:val="00EB713F"/>
    <w:rsid w:val="00EB7702"/>
    <w:rsid w:val="00EC0066"/>
    <w:rsid w:val="00EC01F0"/>
    <w:rsid w:val="00EC04F7"/>
    <w:rsid w:val="00EC06AE"/>
    <w:rsid w:val="00EC06D7"/>
    <w:rsid w:val="00EC0FE7"/>
    <w:rsid w:val="00EC1586"/>
    <w:rsid w:val="00EC1962"/>
    <w:rsid w:val="00EC30FF"/>
    <w:rsid w:val="00EC3481"/>
    <w:rsid w:val="00EC3A1A"/>
    <w:rsid w:val="00EC4107"/>
    <w:rsid w:val="00EC4454"/>
    <w:rsid w:val="00EC649C"/>
    <w:rsid w:val="00EC7B87"/>
    <w:rsid w:val="00ED03CE"/>
    <w:rsid w:val="00ED1304"/>
    <w:rsid w:val="00ED2902"/>
    <w:rsid w:val="00ED2ECD"/>
    <w:rsid w:val="00ED57D9"/>
    <w:rsid w:val="00ED62BA"/>
    <w:rsid w:val="00ED63B9"/>
    <w:rsid w:val="00ED64CB"/>
    <w:rsid w:val="00ED6B12"/>
    <w:rsid w:val="00ED6DFA"/>
    <w:rsid w:val="00ED7471"/>
    <w:rsid w:val="00ED762C"/>
    <w:rsid w:val="00ED7B60"/>
    <w:rsid w:val="00ED7B78"/>
    <w:rsid w:val="00EE012F"/>
    <w:rsid w:val="00EE033B"/>
    <w:rsid w:val="00EE044A"/>
    <w:rsid w:val="00EE1978"/>
    <w:rsid w:val="00EE1B32"/>
    <w:rsid w:val="00EE216F"/>
    <w:rsid w:val="00EE450B"/>
    <w:rsid w:val="00EE5640"/>
    <w:rsid w:val="00EE6E6B"/>
    <w:rsid w:val="00EE6FCC"/>
    <w:rsid w:val="00EE7504"/>
    <w:rsid w:val="00EE7573"/>
    <w:rsid w:val="00EE765F"/>
    <w:rsid w:val="00EE7D44"/>
    <w:rsid w:val="00EF01F4"/>
    <w:rsid w:val="00EF04E8"/>
    <w:rsid w:val="00EF06A3"/>
    <w:rsid w:val="00EF0903"/>
    <w:rsid w:val="00EF0F8B"/>
    <w:rsid w:val="00EF1386"/>
    <w:rsid w:val="00EF17C6"/>
    <w:rsid w:val="00EF1843"/>
    <w:rsid w:val="00EF1B82"/>
    <w:rsid w:val="00EF2DA3"/>
    <w:rsid w:val="00EF3498"/>
    <w:rsid w:val="00EF3500"/>
    <w:rsid w:val="00EF38F6"/>
    <w:rsid w:val="00EF5A97"/>
    <w:rsid w:val="00EF5DAB"/>
    <w:rsid w:val="00EF602A"/>
    <w:rsid w:val="00EF73EF"/>
    <w:rsid w:val="00EF798C"/>
    <w:rsid w:val="00EF7C3F"/>
    <w:rsid w:val="00F00262"/>
    <w:rsid w:val="00F00817"/>
    <w:rsid w:val="00F00D13"/>
    <w:rsid w:val="00F01529"/>
    <w:rsid w:val="00F01A2A"/>
    <w:rsid w:val="00F0266B"/>
    <w:rsid w:val="00F02E37"/>
    <w:rsid w:val="00F0345B"/>
    <w:rsid w:val="00F034E0"/>
    <w:rsid w:val="00F036E3"/>
    <w:rsid w:val="00F04723"/>
    <w:rsid w:val="00F049D0"/>
    <w:rsid w:val="00F051B1"/>
    <w:rsid w:val="00F0579E"/>
    <w:rsid w:val="00F05C2B"/>
    <w:rsid w:val="00F05FDF"/>
    <w:rsid w:val="00F05FE6"/>
    <w:rsid w:val="00F060AD"/>
    <w:rsid w:val="00F06441"/>
    <w:rsid w:val="00F06761"/>
    <w:rsid w:val="00F07FA6"/>
    <w:rsid w:val="00F109A7"/>
    <w:rsid w:val="00F10B83"/>
    <w:rsid w:val="00F112E4"/>
    <w:rsid w:val="00F11507"/>
    <w:rsid w:val="00F129DF"/>
    <w:rsid w:val="00F12BEF"/>
    <w:rsid w:val="00F13005"/>
    <w:rsid w:val="00F13966"/>
    <w:rsid w:val="00F1447A"/>
    <w:rsid w:val="00F14E4F"/>
    <w:rsid w:val="00F15B72"/>
    <w:rsid w:val="00F16A59"/>
    <w:rsid w:val="00F17446"/>
    <w:rsid w:val="00F17BD5"/>
    <w:rsid w:val="00F2007F"/>
    <w:rsid w:val="00F20511"/>
    <w:rsid w:val="00F209DB"/>
    <w:rsid w:val="00F2140E"/>
    <w:rsid w:val="00F21618"/>
    <w:rsid w:val="00F21876"/>
    <w:rsid w:val="00F21FDB"/>
    <w:rsid w:val="00F22F67"/>
    <w:rsid w:val="00F22FE5"/>
    <w:rsid w:val="00F23E79"/>
    <w:rsid w:val="00F24422"/>
    <w:rsid w:val="00F25043"/>
    <w:rsid w:val="00F250A5"/>
    <w:rsid w:val="00F25146"/>
    <w:rsid w:val="00F2579D"/>
    <w:rsid w:val="00F25939"/>
    <w:rsid w:val="00F25BF2"/>
    <w:rsid w:val="00F26520"/>
    <w:rsid w:val="00F27557"/>
    <w:rsid w:val="00F27DBE"/>
    <w:rsid w:val="00F30019"/>
    <w:rsid w:val="00F301A2"/>
    <w:rsid w:val="00F30268"/>
    <w:rsid w:val="00F30A59"/>
    <w:rsid w:val="00F314CF"/>
    <w:rsid w:val="00F31AEC"/>
    <w:rsid w:val="00F32C37"/>
    <w:rsid w:val="00F3427D"/>
    <w:rsid w:val="00F3548C"/>
    <w:rsid w:val="00F35765"/>
    <w:rsid w:val="00F35E04"/>
    <w:rsid w:val="00F360EF"/>
    <w:rsid w:val="00F36162"/>
    <w:rsid w:val="00F37027"/>
    <w:rsid w:val="00F409A2"/>
    <w:rsid w:val="00F412FB"/>
    <w:rsid w:val="00F4183D"/>
    <w:rsid w:val="00F41BEC"/>
    <w:rsid w:val="00F42690"/>
    <w:rsid w:val="00F427D0"/>
    <w:rsid w:val="00F42DD6"/>
    <w:rsid w:val="00F43098"/>
    <w:rsid w:val="00F43D28"/>
    <w:rsid w:val="00F443BF"/>
    <w:rsid w:val="00F464EF"/>
    <w:rsid w:val="00F46DBB"/>
    <w:rsid w:val="00F479AD"/>
    <w:rsid w:val="00F47AD0"/>
    <w:rsid w:val="00F47D47"/>
    <w:rsid w:val="00F500F5"/>
    <w:rsid w:val="00F509EF"/>
    <w:rsid w:val="00F51821"/>
    <w:rsid w:val="00F51832"/>
    <w:rsid w:val="00F51DF1"/>
    <w:rsid w:val="00F5283E"/>
    <w:rsid w:val="00F532A5"/>
    <w:rsid w:val="00F53652"/>
    <w:rsid w:val="00F53EAE"/>
    <w:rsid w:val="00F544A1"/>
    <w:rsid w:val="00F547EE"/>
    <w:rsid w:val="00F54ED2"/>
    <w:rsid w:val="00F54FD6"/>
    <w:rsid w:val="00F5587E"/>
    <w:rsid w:val="00F562D9"/>
    <w:rsid w:val="00F563AC"/>
    <w:rsid w:val="00F56633"/>
    <w:rsid w:val="00F57944"/>
    <w:rsid w:val="00F57A01"/>
    <w:rsid w:val="00F6021D"/>
    <w:rsid w:val="00F60CB0"/>
    <w:rsid w:val="00F6289E"/>
    <w:rsid w:val="00F632CE"/>
    <w:rsid w:val="00F63548"/>
    <w:rsid w:val="00F6397C"/>
    <w:rsid w:val="00F6399E"/>
    <w:rsid w:val="00F639B2"/>
    <w:rsid w:val="00F644AD"/>
    <w:rsid w:val="00F64BBF"/>
    <w:rsid w:val="00F64D51"/>
    <w:rsid w:val="00F6540E"/>
    <w:rsid w:val="00F65C2F"/>
    <w:rsid w:val="00F67BAA"/>
    <w:rsid w:val="00F70400"/>
    <w:rsid w:val="00F718D2"/>
    <w:rsid w:val="00F72661"/>
    <w:rsid w:val="00F72BE5"/>
    <w:rsid w:val="00F7309C"/>
    <w:rsid w:val="00F7346A"/>
    <w:rsid w:val="00F73631"/>
    <w:rsid w:val="00F73886"/>
    <w:rsid w:val="00F73A2D"/>
    <w:rsid w:val="00F73B53"/>
    <w:rsid w:val="00F74AEA"/>
    <w:rsid w:val="00F7548F"/>
    <w:rsid w:val="00F76D2E"/>
    <w:rsid w:val="00F772C4"/>
    <w:rsid w:val="00F8018E"/>
    <w:rsid w:val="00F8171E"/>
    <w:rsid w:val="00F82507"/>
    <w:rsid w:val="00F82B83"/>
    <w:rsid w:val="00F831F3"/>
    <w:rsid w:val="00F83406"/>
    <w:rsid w:val="00F8363A"/>
    <w:rsid w:val="00F83B09"/>
    <w:rsid w:val="00F83B2F"/>
    <w:rsid w:val="00F84199"/>
    <w:rsid w:val="00F8474F"/>
    <w:rsid w:val="00F8479A"/>
    <w:rsid w:val="00F8492C"/>
    <w:rsid w:val="00F84FC2"/>
    <w:rsid w:val="00F850D6"/>
    <w:rsid w:val="00F85592"/>
    <w:rsid w:val="00F85681"/>
    <w:rsid w:val="00F8585B"/>
    <w:rsid w:val="00F86632"/>
    <w:rsid w:val="00F86F6C"/>
    <w:rsid w:val="00F8751C"/>
    <w:rsid w:val="00F87627"/>
    <w:rsid w:val="00F87F31"/>
    <w:rsid w:val="00F90558"/>
    <w:rsid w:val="00F90676"/>
    <w:rsid w:val="00F91932"/>
    <w:rsid w:val="00F91D32"/>
    <w:rsid w:val="00F92522"/>
    <w:rsid w:val="00F93A59"/>
    <w:rsid w:val="00F93D1C"/>
    <w:rsid w:val="00F94880"/>
    <w:rsid w:val="00F95474"/>
    <w:rsid w:val="00F95652"/>
    <w:rsid w:val="00F95C58"/>
    <w:rsid w:val="00F95CB3"/>
    <w:rsid w:val="00F96F47"/>
    <w:rsid w:val="00F973BB"/>
    <w:rsid w:val="00F97709"/>
    <w:rsid w:val="00F97E56"/>
    <w:rsid w:val="00FA0BE3"/>
    <w:rsid w:val="00FA0D15"/>
    <w:rsid w:val="00FA12FB"/>
    <w:rsid w:val="00FA1914"/>
    <w:rsid w:val="00FA264E"/>
    <w:rsid w:val="00FA288B"/>
    <w:rsid w:val="00FA2D60"/>
    <w:rsid w:val="00FA2E95"/>
    <w:rsid w:val="00FA38F7"/>
    <w:rsid w:val="00FA4832"/>
    <w:rsid w:val="00FA4873"/>
    <w:rsid w:val="00FA4AF8"/>
    <w:rsid w:val="00FA53E8"/>
    <w:rsid w:val="00FA5818"/>
    <w:rsid w:val="00FA58CA"/>
    <w:rsid w:val="00FA6705"/>
    <w:rsid w:val="00FA67E1"/>
    <w:rsid w:val="00FA69E1"/>
    <w:rsid w:val="00FA6CDF"/>
    <w:rsid w:val="00FA6E1B"/>
    <w:rsid w:val="00FA6E79"/>
    <w:rsid w:val="00FA74AB"/>
    <w:rsid w:val="00FA7541"/>
    <w:rsid w:val="00FA7DCB"/>
    <w:rsid w:val="00FB0440"/>
    <w:rsid w:val="00FB098C"/>
    <w:rsid w:val="00FB142C"/>
    <w:rsid w:val="00FB22C5"/>
    <w:rsid w:val="00FB23A0"/>
    <w:rsid w:val="00FB2720"/>
    <w:rsid w:val="00FB2A69"/>
    <w:rsid w:val="00FB3313"/>
    <w:rsid w:val="00FB3980"/>
    <w:rsid w:val="00FB3E7D"/>
    <w:rsid w:val="00FB40D3"/>
    <w:rsid w:val="00FB519F"/>
    <w:rsid w:val="00FB6501"/>
    <w:rsid w:val="00FC0B36"/>
    <w:rsid w:val="00FC24C7"/>
    <w:rsid w:val="00FC2770"/>
    <w:rsid w:val="00FC3A32"/>
    <w:rsid w:val="00FC3AB9"/>
    <w:rsid w:val="00FC410C"/>
    <w:rsid w:val="00FC453B"/>
    <w:rsid w:val="00FC4D5F"/>
    <w:rsid w:val="00FC5383"/>
    <w:rsid w:val="00FC53F2"/>
    <w:rsid w:val="00FC62F2"/>
    <w:rsid w:val="00FC6FC0"/>
    <w:rsid w:val="00FC73C2"/>
    <w:rsid w:val="00FC784A"/>
    <w:rsid w:val="00FC7AAF"/>
    <w:rsid w:val="00FC7BF6"/>
    <w:rsid w:val="00FD08DA"/>
    <w:rsid w:val="00FD0CB6"/>
    <w:rsid w:val="00FD1B2F"/>
    <w:rsid w:val="00FD1E7B"/>
    <w:rsid w:val="00FD1FCA"/>
    <w:rsid w:val="00FD3F64"/>
    <w:rsid w:val="00FD3FC9"/>
    <w:rsid w:val="00FD46FB"/>
    <w:rsid w:val="00FD539D"/>
    <w:rsid w:val="00FD5778"/>
    <w:rsid w:val="00FD57A0"/>
    <w:rsid w:val="00FD68DC"/>
    <w:rsid w:val="00FD6985"/>
    <w:rsid w:val="00FD6D78"/>
    <w:rsid w:val="00FE130D"/>
    <w:rsid w:val="00FE1B75"/>
    <w:rsid w:val="00FE1D59"/>
    <w:rsid w:val="00FE232A"/>
    <w:rsid w:val="00FE2983"/>
    <w:rsid w:val="00FE3505"/>
    <w:rsid w:val="00FE3C79"/>
    <w:rsid w:val="00FE45BF"/>
    <w:rsid w:val="00FE45C9"/>
    <w:rsid w:val="00FE49FB"/>
    <w:rsid w:val="00FE4B30"/>
    <w:rsid w:val="00FE4F2B"/>
    <w:rsid w:val="00FE54D4"/>
    <w:rsid w:val="00FE5519"/>
    <w:rsid w:val="00FE5B78"/>
    <w:rsid w:val="00FE6F78"/>
    <w:rsid w:val="00FE7126"/>
    <w:rsid w:val="00FE72B8"/>
    <w:rsid w:val="00FE78E1"/>
    <w:rsid w:val="00FE794E"/>
    <w:rsid w:val="00FF0AC0"/>
    <w:rsid w:val="00FF10B2"/>
    <w:rsid w:val="00FF1345"/>
    <w:rsid w:val="00FF1763"/>
    <w:rsid w:val="00FF17CE"/>
    <w:rsid w:val="00FF1A1B"/>
    <w:rsid w:val="00FF2524"/>
    <w:rsid w:val="00FF28A7"/>
    <w:rsid w:val="00FF385B"/>
    <w:rsid w:val="00FF3882"/>
    <w:rsid w:val="00FF3BDC"/>
    <w:rsid w:val="00FF3D19"/>
    <w:rsid w:val="00FF4571"/>
    <w:rsid w:val="00FF4EEA"/>
    <w:rsid w:val="00FF5232"/>
    <w:rsid w:val="00FF5A12"/>
    <w:rsid w:val="00FF5BC5"/>
    <w:rsid w:val="00FF5F84"/>
    <w:rsid w:val="00FF66F0"/>
    <w:rsid w:val="00FF676B"/>
    <w:rsid w:val="00FF73F0"/>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before="240"/>
      <w:ind w:firstLine="567"/>
      <w:jc w:val="both"/>
      <w:outlineLvl w:val="0"/>
    </w:pPr>
    <w:rPr>
      <w:rFonts w:ascii=".VnTimeH" w:hAnsi=".VnTimeH"/>
      <w:b/>
      <w:bCs/>
      <w:sz w:val="24"/>
      <w:u w:val="single"/>
    </w:rPr>
  </w:style>
  <w:style w:type="paragraph" w:styleId="Heading2">
    <w:name w:val="heading 2"/>
    <w:basedOn w:val="Normal"/>
    <w:next w:val="Normal"/>
    <w:qFormat/>
    <w:pPr>
      <w:keepNext/>
      <w:spacing w:before="240"/>
      <w:ind w:firstLine="720"/>
      <w:jc w:val="both"/>
      <w:outlineLvl w:val="1"/>
    </w:pPr>
    <w:rPr>
      <w:rFonts w:ascii=".VnTimeH" w:hAnsi=".VnTimeH"/>
      <w:b/>
      <w:bCs/>
      <w:color w:val="000000"/>
      <w:sz w:val="24"/>
      <w:u w:val="single"/>
    </w:rPr>
  </w:style>
  <w:style w:type="paragraph" w:styleId="Heading3">
    <w:name w:val="heading 3"/>
    <w:basedOn w:val="Normal"/>
    <w:next w:val="Normal"/>
    <w:qFormat/>
    <w:pPr>
      <w:keepNext/>
      <w:spacing w:before="240"/>
      <w:jc w:val="both"/>
      <w:outlineLvl w:val="2"/>
    </w:pPr>
    <w:rPr>
      <w:b/>
      <w:bCs/>
      <w:color w:val="000000"/>
      <w:sz w:val="32"/>
    </w:rPr>
  </w:style>
  <w:style w:type="paragraph" w:styleId="Heading4">
    <w:name w:val="heading 4"/>
    <w:basedOn w:val="Normal"/>
    <w:next w:val="Normal"/>
    <w:qFormat/>
    <w:pPr>
      <w:keepNext/>
      <w:spacing w:line="288" w:lineRule="auto"/>
      <w:ind w:left="567"/>
      <w:jc w:val="both"/>
      <w:outlineLvl w:val="3"/>
    </w:pPr>
    <w:rPr>
      <w:b/>
      <w:bCs/>
      <w:color w:val="000000"/>
      <w:sz w:val="32"/>
    </w:rPr>
  </w:style>
  <w:style w:type="paragraph" w:styleId="Heading5">
    <w:name w:val="heading 5"/>
    <w:basedOn w:val="Normal"/>
    <w:next w:val="Normal"/>
    <w:qFormat/>
    <w:pPr>
      <w:keepNext/>
      <w:spacing w:line="312" w:lineRule="auto"/>
      <w:ind w:firstLine="720"/>
      <w:jc w:val="both"/>
      <w:outlineLvl w:val="4"/>
    </w:pPr>
    <w:rPr>
      <w:rFonts w:ascii=".VnTimeH" w:hAnsi=".VnTimeH"/>
      <w:b/>
      <w:bCs/>
      <w:sz w:val="24"/>
      <w:u w:val="single"/>
    </w:rPr>
  </w:style>
  <w:style w:type="paragraph" w:styleId="Heading6">
    <w:name w:val="heading 6"/>
    <w:basedOn w:val="Normal"/>
    <w:next w:val="Normal"/>
    <w:qFormat/>
    <w:pPr>
      <w:keepNext/>
      <w:spacing w:before="120" w:line="312" w:lineRule="auto"/>
      <w:ind w:firstLine="720"/>
      <w:jc w:val="both"/>
      <w:outlineLvl w:val="5"/>
    </w:pPr>
    <w:rPr>
      <w:color w:val="000000"/>
      <w:u w:val="single"/>
    </w:rPr>
  </w:style>
  <w:style w:type="paragraph" w:styleId="Heading7">
    <w:name w:val="heading 7"/>
    <w:basedOn w:val="Normal"/>
    <w:next w:val="Normal"/>
    <w:qFormat/>
    <w:pPr>
      <w:keepNext/>
      <w:ind w:right="-900"/>
      <w:jc w:val="both"/>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567"/>
      <w:jc w:val="both"/>
    </w:pPr>
  </w:style>
  <w:style w:type="paragraph" w:styleId="BodyTextIndent2">
    <w:name w:val="Body Text Indent 2"/>
    <w:basedOn w:val="Normal"/>
    <w:pPr>
      <w:spacing w:before="240"/>
      <w:ind w:firstLine="720"/>
      <w:jc w:val="both"/>
    </w:pPr>
    <w:rPr>
      <w:color w:val="000000"/>
    </w:rPr>
  </w:style>
  <w:style w:type="paragraph" w:styleId="Title">
    <w:name w:val="Title"/>
    <w:basedOn w:val="Normal"/>
    <w:qFormat/>
    <w:pPr>
      <w:jc w:val="center"/>
    </w:pPr>
    <w:rPr>
      <w:rFonts w:ascii=".VnTimeH" w:hAnsi=".VnTimeH"/>
      <w:b/>
      <w:bCs/>
      <w:sz w:val="40"/>
    </w:rPr>
  </w:style>
  <w:style w:type="paragraph" w:styleId="BodyText">
    <w:name w:val="Body Text"/>
    <w:basedOn w:val="Normal"/>
    <w:link w:val="BodyTextChar"/>
    <w:pPr>
      <w:spacing w:before="240"/>
      <w:jc w:val="both"/>
    </w:pPr>
    <w:rPr>
      <w:color w:val="000000"/>
    </w:rPr>
  </w:style>
  <w:style w:type="paragraph" w:styleId="BodyTextIndent3">
    <w:name w:val="Body Text Indent 3"/>
    <w:basedOn w:val="Normal"/>
    <w:pPr>
      <w:spacing w:before="240"/>
      <w:ind w:left="567"/>
      <w:jc w:val="both"/>
    </w:pPr>
    <w:rPr>
      <w:i/>
      <w:iCs/>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spacing w:line="264" w:lineRule="auto"/>
      <w:jc w:val="center"/>
    </w:pPr>
    <w:rPr>
      <w:rFonts w:ascii=".VnTimeH" w:hAnsi=".VnTimeH"/>
      <w:b/>
      <w:bCs/>
      <w:sz w:val="32"/>
    </w:rPr>
  </w:style>
  <w:style w:type="paragraph" w:styleId="BodyText3">
    <w:name w:val="Body Text 3"/>
    <w:basedOn w:val="Normal"/>
    <w:pPr>
      <w:ind w:right="-34"/>
      <w:jc w:val="both"/>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2E5195"/>
    <w:rPr>
      <w:rFonts w:ascii="Tahoma" w:hAnsi="Tahoma" w:cs="Tahoma"/>
      <w:sz w:val="16"/>
      <w:szCs w:val="16"/>
    </w:rPr>
  </w:style>
  <w:style w:type="paragraph" w:styleId="List2">
    <w:name w:val="List 2"/>
    <w:basedOn w:val="Normal"/>
    <w:rsid w:val="00457994"/>
    <w:pPr>
      <w:ind w:left="720" w:hanging="360"/>
    </w:pPr>
    <w:rPr>
      <w:szCs w:val="20"/>
    </w:rPr>
  </w:style>
  <w:style w:type="paragraph" w:styleId="Header">
    <w:name w:val="header"/>
    <w:basedOn w:val="Normal"/>
    <w:link w:val="HeaderChar"/>
    <w:rsid w:val="000D41A8"/>
    <w:pPr>
      <w:tabs>
        <w:tab w:val="center" w:pos="4320"/>
        <w:tab w:val="right" w:pos="8640"/>
      </w:tabs>
    </w:pPr>
  </w:style>
  <w:style w:type="paragraph" w:customStyle="1" w:styleId="CharCharCharChar">
    <w:name w:val="Char Char Char Char"/>
    <w:basedOn w:val="Normal"/>
    <w:rsid w:val="0081670E"/>
    <w:pPr>
      <w:spacing w:after="160" w:line="240" w:lineRule="exact"/>
    </w:pPr>
    <w:rPr>
      <w:rFonts w:ascii="Verdana" w:hAnsi="Verdana"/>
      <w:sz w:val="20"/>
      <w:szCs w:val="20"/>
    </w:rPr>
  </w:style>
  <w:style w:type="table" w:styleId="TableGrid">
    <w:name w:val="Table Grid"/>
    <w:basedOn w:val="TableNormal"/>
    <w:rsid w:val="000D5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760151"/>
    <w:pPr>
      <w:spacing w:before="120" w:after="120" w:line="312" w:lineRule="auto"/>
    </w:pPr>
    <w:rPr>
      <w:rFonts w:ascii="Times New Roman" w:hAnsi="Times New Roman"/>
      <w:szCs w:val="22"/>
    </w:rPr>
  </w:style>
  <w:style w:type="paragraph" w:customStyle="1" w:styleId="Char">
    <w:name w:val="Char"/>
    <w:basedOn w:val="Normal"/>
    <w:next w:val="Normal"/>
    <w:autoRedefine/>
    <w:semiHidden/>
    <w:rsid w:val="00076677"/>
    <w:pPr>
      <w:spacing w:before="120" w:after="120" w:line="312" w:lineRule="auto"/>
    </w:pPr>
    <w:rPr>
      <w:rFonts w:ascii="Times New Roman" w:hAnsi="Times New Roman"/>
      <w:szCs w:val="22"/>
    </w:rPr>
  </w:style>
  <w:style w:type="paragraph" w:customStyle="1" w:styleId="CharCharCharCharCharCharCharCharChar1Char0">
    <w:name w:val="Char Char Char Char Char Char Char Char Char1 Char"/>
    <w:basedOn w:val="Normal"/>
    <w:next w:val="Normal"/>
    <w:autoRedefine/>
    <w:semiHidden/>
    <w:rsid w:val="00363297"/>
    <w:pPr>
      <w:spacing w:before="120" w:after="120" w:line="312" w:lineRule="auto"/>
    </w:pPr>
    <w:rPr>
      <w:rFonts w:ascii="Times New Roman" w:hAnsi="Times New Roman"/>
      <w:szCs w:val="28"/>
    </w:rPr>
  </w:style>
  <w:style w:type="paragraph" w:customStyle="1" w:styleId="CharCharChar">
    <w:name w:val="Char Char Char"/>
    <w:basedOn w:val="Normal"/>
    <w:next w:val="Normal"/>
    <w:autoRedefine/>
    <w:semiHidden/>
    <w:rsid w:val="001F032F"/>
    <w:pPr>
      <w:spacing w:before="120" w:after="120" w:line="312" w:lineRule="auto"/>
    </w:pPr>
    <w:rPr>
      <w:rFonts w:ascii="Times New Roman" w:hAnsi="Times New Roman"/>
      <w:szCs w:val="28"/>
    </w:rPr>
  </w:style>
  <w:style w:type="paragraph" w:customStyle="1" w:styleId="CharCharCharCharCharCharChar">
    <w:name w:val="Char Char Char Char Char Char Char"/>
    <w:basedOn w:val="Normal"/>
    <w:semiHidden/>
    <w:rsid w:val="00753292"/>
    <w:pPr>
      <w:spacing w:after="160" w:line="240" w:lineRule="exact"/>
    </w:pPr>
    <w:rPr>
      <w:rFonts w:ascii="Arial" w:hAnsi="Arial"/>
      <w:sz w:val="22"/>
      <w:szCs w:val="22"/>
    </w:rPr>
  </w:style>
  <w:style w:type="character" w:customStyle="1" w:styleId="BodyTextChar">
    <w:name w:val="Body Text Char"/>
    <w:link w:val="BodyText"/>
    <w:locked/>
    <w:rsid w:val="00DE3F8D"/>
    <w:rPr>
      <w:rFonts w:ascii=".VnTime" w:hAnsi=".VnTime"/>
      <w:color w:val="000000"/>
      <w:sz w:val="28"/>
      <w:szCs w:val="24"/>
      <w:lang w:val="en-US" w:eastAsia="en-US" w:bidi="ar-SA"/>
    </w:rPr>
  </w:style>
  <w:style w:type="paragraph" w:customStyle="1" w:styleId="Char0">
    <w:name w:val="Char"/>
    <w:basedOn w:val="Normal"/>
    <w:rsid w:val="008D0C47"/>
    <w:pPr>
      <w:spacing w:before="60" w:after="160" w:line="240" w:lineRule="exact"/>
      <w:ind w:firstLine="720"/>
      <w:jc w:val="both"/>
    </w:pPr>
    <w:rPr>
      <w:rFonts w:ascii="Verdana" w:hAnsi="Verdana"/>
      <w:sz w:val="20"/>
      <w:szCs w:val="20"/>
    </w:rPr>
  </w:style>
  <w:style w:type="paragraph" w:customStyle="1" w:styleId="CharCharChar1Char">
    <w:name w:val="Char Char Char1 Char"/>
    <w:basedOn w:val="Normal"/>
    <w:rsid w:val="003454CB"/>
    <w:pPr>
      <w:spacing w:after="160" w:line="240" w:lineRule="exact"/>
    </w:pPr>
    <w:rPr>
      <w:rFonts w:ascii="Verdana" w:hAnsi="Verdana"/>
      <w:sz w:val="20"/>
      <w:szCs w:val="20"/>
    </w:rPr>
  </w:style>
  <w:style w:type="paragraph" w:customStyle="1" w:styleId="CharChar4">
    <w:name w:val="Char Char4"/>
    <w:basedOn w:val="Normal"/>
    <w:rsid w:val="00337C40"/>
    <w:pPr>
      <w:spacing w:after="160" w:line="240" w:lineRule="exact"/>
    </w:pPr>
    <w:rPr>
      <w:rFonts w:ascii="Verdana" w:hAnsi="Verdana"/>
      <w:sz w:val="20"/>
      <w:szCs w:val="20"/>
    </w:rPr>
  </w:style>
  <w:style w:type="paragraph" w:customStyle="1" w:styleId="CharChar2">
    <w:name w:val="Char Char2"/>
    <w:basedOn w:val="Normal"/>
    <w:rsid w:val="0061430B"/>
    <w:pPr>
      <w:spacing w:after="160" w:line="240" w:lineRule="exact"/>
    </w:pPr>
    <w:rPr>
      <w:rFonts w:ascii="Verdana" w:hAnsi="Verdana"/>
      <w:color w:val="0000FF"/>
      <w:sz w:val="20"/>
      <w:szCs w:val="28"/>
    </w:rPr>
  </w:style>
  <w:style w:type="character" w:customStyle="1" w:styleId="CharChar5">
    <w:name w:val="Char Char5"/>
    <w:rsid w:val="00A51775"/>
    <w:rPr>
      <w:rFonts w:ascii=".VnTime" w:hAnsi=".VnTime"/>
      <w:color w:val="000000"/>
      <w:sz w:val="28"/>
      <w:szCs w:val="24"/>
      <w:lang w:val="x-none" w:eastAsia="x-none" w:bidi="ar-SA"/>
    </w:rPr>
  </w:style>
  <w:style w:type="paragraph" w:customStyle="1" w:styleId="CharChar40">
    <w:name w:val="Char Char4"/>
    <w:basedOn w:val="Normal"/>
    <w:rsid w:val="00921FFE"/>
    <w:pPr>
      <w:spacing w:after="160" w:line="240" w:lineRule="exact"/>
    </w:pPr>
    <w:rPr>
      <w:rFonts w:ascii="Verdana" w:hAnsi="Verdana"/>
      <w:sz w:val="20"/>
      <w:szCs w:val="20"/>
    </w:rPr>
  </w:style>
  <w:style w:type="paragraph" w:customStyle="1" w:styleId="msonormalcxspmiddle">
    <w:name w:val="msonormalcxspmiddle"/>
    <w:basedOn w:val="Normal"/>
    <w:rsid w:val="00906F53"/>
    <w:pPr>
      <w:spacing w:before="100" w:beforeAutospacing="1" w:after="100" w:afterAutospacing="1"/>
    </w:pPr>
    <w:rPr>
      <w:rFonts w:ascii="Times New Roman" w:hAnsi="Times New Roman"/>
      <w:sz w:val="24"/>
      <w:lang w:val="x-none" w:eastAsia="x-none"/>
    </w:rPr>
  </w:style>
  <w:style w:type="paragraph" w:styleId="NormalWeb">
    <w:name w:val="Normal (Web)"/>
    <w:basedOn w:val="Normal"/>
    <w:rsid w:val="006D65EC"/>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6D65EC"/>
  </w:style>
  <w:style w:type="character" w:customStyle="1" w:styleId="BodytextNotBold">
    <w:name w:val="Body text + Not Bold"/>
    <w:rsid w:val="00244645"/>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en-US" w:bidi="ar-SA"/>
    </w:rPr>
  </w:style>
  <w:style w:type="paragraph" w:customStyle="1" w:styleId="TableParagraph">
    <w:name w:val="Table Paragraph"/>
    <w:basedOn w:val="Normal"/>
    <w:uiPriority w:val="1"/>
    <w:qFormat/>
    <w:rsid w:val="00154B38"/>
    <w:pPr>
      <w:widowControl w:val="0"/>
      <w:autoSpaceDE w:val="0"/>
      <w:autoSpaceDN w:val="0"/>
    </w:pPr>
    <w:rPr>
      <w:rFonts w:ascii="Times New Roman" w:hAnsi="Times New Roman"/>
      <w:sz w:val="22"/>
      <w:szCs w:val="22"/>
      <w:lang w:val="vi"/>
    </w:rPr>
  </w:style>
  <w:style w:type="character" w:customStyle="1" w:styleId="HeaderChar">
    <w:name w:val="Header Char"/>
    <w:link w:val="Header"/>
    <w:uiPriority w:val="99"/>
    <w:rsid w:val="00DB4637"/>
    <w:rPr>
      <w:rFonts w:ascii=".VnTime" w:hAnsi=".VnTime"/>
      <w:sz w:val="28"/>
      <w:szCs w:val="24"/>
    </w:rPr>
  </w:style>
  <w:style w:type="character" w:customStyle="1" w:styleId="FontStyle23">
    <w:name w:val="Font Style23"/>
    <w:rsid w:val="00BA072F"/>
    <w:rPr>
      <w:rFonts w:ascii="Times New Roman" w:hAnsi="Times New Roman" w:cs="Times New Roman"/>
      <w:color w:val="000000"/>
      <w:sz w:val="26"/>
      <w:szCs w:val="26"/>
    </w:rPr>
  </w:style>
  <w:style w:type="paragraph" w:styleId="ListParagraph">
    <w:name w:val="List Paragraph"/>
    <w:basedOn w:val="Normal"/>
    <w:uiPriority w:val="34"/>
    <w:qFormat/>
    <w:rsid w:val="006B3F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before="240"/>
      <w:ind w:firstLine="567"/>
      <w:jc w:val="both"/>
      <w:outlineLvl w:val="0"/>
    </w:pPr>
    <w:rPr>
      <w:rFonts w:ascii=".VnTimeH" w:hAnsi=".VnTimeH"/>
      <w:b/>
      <w:bCs/>
      <w:sz w:val="24"/>
      <w:u w:val="single"/>
    </w:rPr>
  </w:style>
  <w:style w:type="paragraph" w:styleId="Heading2">
    <w:name w:val="heading 2"/>
    <w:basedOn w:val="Normal"/>
    <w:next w:val="Normal"/>
    <w:qFormat/>
    <w:pPr>
      <w:keepNext/>
      <w:spacing w:before="240"/>
      <w:ind w:firstLine="720"/>
      <w:jc w:val="both"/>
      <w:outlineLvl w:val="1"/>
    </w:pPr>
    <w:rPr>
      <w:rFonts w:ascii=".VnTimeH" w:hAnsi=".VnTimeH"/>
      <w:b/>
      <w:bCs/>
      <w:color w:val="000000"/>
      <w:sz w:val="24"/>
      <w:u w:val="single"/>
    </w:rPr>
  </w:style>
  <w:style w:type="paragraph" w:styleId="Heading3">
    <w:name w:val="heading 3"/>
    <w:basedOn w:val="Normal"/>
    <w:next w:val="Normal"/>
    <w:qFormat/>
    <w:pPr>
      <w:keepNext/>
      <w:spacing w:before="240"/>
      <w:jc w:val="both"/>
      <w:outlineLvl w:val="2"/>
    </w:pPr>
    <w:rPr>
      <w:b/>
      <w:bCs/>
      <w:color w:val="000000"/>
      <w:sz w:val="32"/>
    </w:rPr>
  </w:style>
  <w:style w:type="paragraph" w:styleId="Heading4">
    <w:name w:val="heading 4"/>
    <w:basedOn w:val="Normal"/>
    <w:next w:val="Normal"/>
    <w:qFormat/>
    <w:pPr>
      <w:keepNext/>
      <w:spacing w:line="288" w:lineRule="auto"/>
      <w:ind w:left="567"/>
      <w:jc w:val="both"/>
      <w:outlineLvl w:val="3"/>
    </w:pPr>
    <w:rPr>
      <w:b/>
      <w:bCs/>
      <w:color w:val="000000"/>
      <w:sz w:val="32"/>
    </w:rPr>
  </w:style>
  <w:style w:type="paragraph" w:styleId="Heading5">
    <w:name w:val="heading 5"/>
    <w:basedOn w:val="Normal"/>
    <w:next w:val="Normal"/>
    <w:qFormat/>
    <w:pPr>
      <w:keepNext/>
      <w:spacing w:line="312" w:lineRule="auto"/>
      <w:ind w:firstLine="720"/>
      <w:jc w:val="both"/>
      <w:outlineLvl w:val="4"/>
    </w:pPr>
    <w:rPr>
      <w:rFonts w:ascii=".VnTimeH" w:hAnsi=".VnTimeH"/>
      <w:b/>
      <w:bCs/>
      <w:sz w:val="24"/>
      <w:u w:val="single"/>
    </w:rPr>
  </w:style>
  <w:style w:type="paragraph" w:styleId="Heading6">
    <w:name w:val="heading 6"/>
    <w:basedOn w:val="Normal"/>
    <w:next w:val="Normal"/>
    <w:qFormat/>
    <w:pPr>
      <w:keepNext/>
      <w:spacing w:before="120" w:line="312" w:lineRule="auto"/>
      <w:ind w:firstLine="720"/>
      <w:jc w:val="both"/>
      <w:outlineLvl w:val="5"/>
    </w:pPr>
    <w:rPr>
      <w:color w:val="000000"/>
      <w:u w:val="single"/>
    </w:rPr>
  </w:style>
  <w:style w:type="paragraph" w:styleId="Heading7">
    <w:name w:val="heading 7"/>
    <w:basedOn w:val="Normal"/>
    <w:next w:val="Normal"/>
    <w:qFormat/>
    <w:pPr>
      <w:keepNext/>
      <w:ind w:right="-900"/>
      <w:jc w:val="both"/>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567"/>
      <w:jc w:val="both"/>
    </w:pPr>
  </w:style>
  <w:style w:type="paragraph" w:styleId="BodyTextIndent2">
    <w:name w:val="Body Text Indent 2"/>
    <w:basedOn w:val="Normal"/>
    <w:pPr>
      <w:spacing w:before="240"/>
      <w:ind w:firstLine="720"/>
      <w:jc w:val="both"/>
    </w:pPr>
    <w:rPr>
      <w:color w:val="000000"/>
    </w:rPr>
  </w:style>
  <w:style w:type="paragraph" w:styleId="Title">
    <w:name w:val="Title"/>
    <w:basedOn w:val="Normal"/>
    <w:qFormat/>
    <w:pPr>
      <w:jc w:val="center"/>
    </w:pPr>
    <w:rPr>
      <w:rFonts w:ascii=".VnTimeH" w:hAnsi=".VnTimeH"/>
      <w:b/>
      <w:bCs/>
      <w:sz w:val="40"/>
    </w:rPr>
  </w:style>
  <w:style w:type="paragraph" w:styleId="BodyText">
    <w:name w:val="Body Text"/>
    <w:basedOn w:val="Normal"/>
    <w:link w:val="BodyTextChar"/>
    <w:pPr>
      <w:spacing w:before="240"/>
      <w:jc w:val="both"/>
    </w:pPr>
    <w:rPr>
      <w:color w:val="000000"/>
    </w:rPr>
  </w:style>
  <w:style w:type="paragraph" w:styleId="BodyTextIndent3">
    <w:name w:val="Body Text Indent 3"/>
    <w:basedOn w:val="Normal"/>
    <w:pPr>
      <w:spacing w:before="240"/>
      <w:ind w:left="567"/>
      <w:jc w:val="both"/>
    </w:pPr>
    <w:rPr>
      <w:i/>
      <w:iCs/>
    </w:rPr>
  </w:style>
  <w:style w:type="paragraph" w:styleId="BodyText2">
    <w:name w:val="Body Text 2"/>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spacing w:line="264" w:lineRule="auto"/>
      <w:jc w:val="center"/>
    </w:pPr>
    <w:rPr>
      <w:rFonts w:ascii=".VnTimeH" w:hAnsi=".VnTimeH"/>
      <w:b/>
      <w:bCs/>
      <w:sz w:val="32"/>
    </w:rPr>
  </w:style>
  <w:style w:type="paragraph" w:styleId="BodyText3">
    <w:name w:val="Body Text 3"/>
    <w:basedOn w:val="Normal"/>
    <w:pPr>
      <w:ind w:right="-34"/>
      <w:jc w:val="both"/>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2E5195"/>
    <w:rPr>
      <w:rFonts w:ascii="Tahoma" w:hAnsi="Tahoma" w:cs="Tahoma"/>
      <w:sz w:val="16"/>
      <w:szCs w:val="16"/>
    </w:rPr>
  </w:style>
  <w:style w:type="paragraph" w:styleId="List2">
    <w:name w:val="List 2"/>
    <w:basedOn w:val="Normal"/>
    <w:rsid w:val="00457994"/>
    <w:pPr>
      <w:ind w:left="720" w:hanging="360"/>
    </w:pPr>
    <w:rPr>
      <w:szCs w:val="20"/>
    </w:rPr>
  </w:style>
  <w:style w:type="paragraph" w:styleId="Header">
    <w:name w:val="header"/>
    <w:basedOn w:val="Normal"/>
    <w:link w:val="HeaderChar"/>
    <w:rsid w:val="000D41A8"/>
    <w:pPr>
      <w:tabs>
        <w:tab w:val="center" w:pos="4320"/>
        <w:tab w:val="right" w:pos="8640"/>
      </w:tabs>
    </w:pPr>
  </w:style>
  <w:style w:type="paragraph" w:customStyle="1" w:styleId="CharCharCharChar">
    <w:name w:val="Char Char Char Char"/>
    <w:basedOn w:val="Normal"/>
    <w:rsid w:val="0081670E"/>
    <w:pPr>
      <w:spacing w:after="160" w:line="240" w:lineRule="exact"/>
    </w:pPr>
    <w:rPr>
      <w:rFonts w:ascii="Verdana" w:hAnsi="Verdana"/>
      <w:sz w:val="20"/>
      <w:szCs w:val="20"/>
    </w:rPr>
  </w:style>
  <w:style w:type="table" w:styleId="TableGrid">
    <w:name w:val="Table Grid"/>
    <w:basedOn w:val="TableNormal"/>
    <w:rsid w:val="000D5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760151"/>
    <w:pPr>
      <w:spacing w:before="120" w:after="120" w:line="312" w:lineRule="auto"/>
    </w:pPr>
    <w:rPr>
      <w:rFonts w:ascii="Times New Roman" w:hAnsi="Times New Roman"/>
      <w:szCs w:val="22"/>
    </w:rPr>
  </w:style>
  <w:style w:type="paragraph" w:customStyle="1" w:styleId="Char">
    <w:name w:val="Char"/>
    <w:basedOn w:val="Normal"/>
    <w:next w:val="Normal"/>
    <w:autoRedefine/>
    <w:semiHidden/>
    <w:rsid w:val="00076677"/>
    <w:pPr>
      <w:spacing w:before="120" w:after="120" w:line="312" w:lineRule="auto"/>
    </w:pPr>
    <w:rPr>
      <w:rFonts w:ascii="Times New Roman" w:hAnsi="Times New Roman"/>
      <w:szCs w:val="22"/>
    </w:rPr>
  </w:style>
  <w:style w:type="paragraph" w:customStyle="1" w:styleId="CharCharCharCharCharCharCharCharChar1Char0">
    <w:name w:val="Char Char Char Char Char Char Char Char Char1 Char"/>
    <w:basedOn w:val="Normal"/>
    <w:next w:val="Normal"/>
    <w:autoRedefine/>
    <w:semiHidden/>
    <w:rsid w:val="00363297"/>
    <w:pPr>
      <w:spacing w:before="120" w:after="120" w:line="312" w:lineRule="auto"/>
    </w:pPr>
    <w:rPr>
      <w:rFonts w:ascii="Times New Roman" w:hAnsi="Times New Roman"/>
      <w:szCs w:val="28"/>
    </w:rPr>
  </w:style>
  <w:style w:type="paragraph" w:customStyle="1" w:styleId="CharCharChar">
    <w:name w:val="Char Char Char"/>
    <w:basedOn w:val="Normal"/>
    <w:next w:val="Normal"/>
    <w:autoRedefine/>
    <w:semiHidden/>
    <w:rsid w:val="001F032F"/>
    <w:pPr>
      <w:spacing w:before="120" w:after="120" w:line="312" w:lineRule="auto"/>
    </w:pPr>
    <w:rPr>
      <w:rFonts w:ascii="Times New Roman" w:hAnsi="Times New Roman"/>
      <w:szCs w:val="28"/>
    </w:rPr>
  </w:style>
  <w:style w:type="paragraph" w:customStyle="1" w:styleId="CharCharCharCharCharCharChar">
    <w:name w:val="Char Char Char Char Char Char Char"/>
    <w:basedOn w:val="Normal"/>
    <w:semiHidden/>
    <w:rsid w:val="00753292"/>
    <w:pPr>
      <w:spacing w:after="160" w:line="240" w:lineRule="exact"/>
    </w:pPr>
    <w:rPr>
      <w:rFonts w:ascii="Arial" w:hAnsi="Arial"/>
      <w:sz w:val="22"/>
      <w:szCs w:val="22"/>
    </w:rPr>
  </w:style>
  <w:style w:type="character" w:customStyle="1" w:styleId="BodyTextChar">
    <w:name w:val="Body Text Char"/>
    <w:link w:val="BodyText"/>
    <w:locked/>
    <w:rsid w:val="00DE3F8D"/>
    <w:rPr>
      <w:rFonts w:ascii=".VnTime" w:hAnsi=".VnTime"/>
      <w:color w:val="000000"/>
      <w:sz w:val="28"/>
      <w:szCs w:val="24"/>
      <w:lang w:val="en-US" w:eastAsia="en-US" w:bidi="ar-SA"/>
    </w:rPr>
  </w:style>
  <w:style w:type="paragraph" w:customStyle="1" w:styleId="Char0">
    <w:name w:val="Char"/>
    <w:basedOn w:val="Normal"/>
    <w:rsid w:val="008D0C47"/>
    <w:pPr>
      <w:spacing w:before="60" w:after="160" w:line="240" w:lineRule="exact"/>
      <w:ind w:firstLine="720"/>
      <w:jc w:val="both"/>
    </w:pPr>
    <w:rPr>
      <w:rFonts w:ascii="Verdana" w:hAnsi="Verdana"/>
      <w:sz w:val="20"/>
      <w:szCs w:val="20"/>
    </w:rPr>
  </w:style>
  <w:style w:type="paragraph" w:customStyle="1" w:styleId="CharCharChar1Char">
    <w:name w:val="Char Char Char1 Char"/>
    <w:basedOn w:val="Normal"/>
    <w:rsid w:val="003454CB"/>
    <w:pPr>
      <w:spacing w:after="160" w:line="240" w:lineRule="exact"/>
    </w:pPr>
    <w:rPr>
      <w:rFonts w:ascii="Verdana" w:hAnsi="Verdana"/>
      <w:sz w:val="20"/>
      <w:szCs w:val="20"/>
    </w:rPr>
  </w:style>
  <w:style w:type="paragraph" w:customStyle="1" w:styleId="CharChar4">
    <w:name w:val="Char Char4"/>
    <w:basedOn w:val="Normal"/>
    <w:rsid w:val="00337C40"/>
    <w:pPr>
      <w:spacing w:after="160" w:line="240" w:lineRule="exact"/>
    </w:pPr>
    <w:rPr>
      <w:rFonts w:ascii="Verdana" w:hAnsi="Verdana"/>
      <w:sz w:val="20"/>
      <w:szCs w:val="20"/>
    </w:rPr>
  </w:style>
  <w:style w:type="paragraph" w:customStyle="1" w:styleId="CharChar2">
    <w:name w:val="Char Char2"/>
    <w:basedOn w:val="Normal"/>
    <w:rsid w:val="0061430B"/>
    <w:pPr>
      <w:spacing w:after="160" w:line="240" w:lineRule="exact"/>
    </w:pPr>
    <w:rPr>
      <w:rFonts w:ascii="Verdana" w:hAnsi="Verdana"/>
      <w:color w:val="0000FF"/>
      <w:sz w:val="20"/>
      <w:szCs w:val="28"/>
    </w:rPr>
  </w:style>
  <w:style w:type="character" w:customStyle="1" w:styleId="CharChar5">
    <w:name w:val="Char Char5"/>
    <w:rsid w:val="00A51775"/>
    <w:rPr>
      <w:rFonts w:ascii=".VnTime" w:hAnsi=".VnTime"/>
      <w:color w:val="000000"/>
      <w:sz w:val="28"/>
      <w:szCs w:val="24"/>
      <w:lang w:val="x-none" w:eastAsia="x-none" w:bidi="ar-SA"/>
    </w:rPr>
  </w:style>
  <w:style w:type="paragraph" w:customStyle="1" w:styleId="CharChar40">
    <w:name w:val="Char Char4"/>
    <w:basedOn w:val="Normal"/>
    <w:rsid w:val="00921FFE"/>
    <w:pPr>
      <w:spacing w:after="160" w:line="240" w:lineRule="exact"/>
    </w:pPr>
    <w:rPr>
      <w:rFonts w:ascii="Verdana" w:hAnsi="Verdana"/>
      <w:sz w:val="20"/>
      <w:szCs w:val="20"/>
    </w:rPr>
  </w:style>
  <w:style w:type="paragraph" w:customStyle="1" w:styleId="msonormalcxspmiddle">
    <w:name w:val="msonormalcxspmiddle"/>
    <w:basedOn w:val="Normal"/>
    <w:rsid w:val="00906F53"/>
    <w:pPr>
      <w:spacing w:before="100" w:beforeAutospacing="1" w:after="100" w:afterAutospacing="1"/>
    </w:pPr>
    <w:rPr>
      <w:rFonts w:ascii="Times New Roman" w:hAnsi="Times New Roman"/>
      <w:sz w:val="24"/>
      <w:lang w:val="x-none" w:eastAsia="x-none"/>
    </w:rPr>
  </w:style>
  <w:style w:type="paragraph" w:styleId="NormalWeb">
    <w:name w:val="Normal (Web)"/>
    <w:basedOn w:val="Normal"/>
    <w:rsid w:val="006D65EC"/>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6D65EC"/>
  </w:style>
  <w:style w:type="character" w:customStyle="1" w:styleId="BodytextNotBold">
    <w:name w:val="Body text + Not Bold"/>
    <w:rsid w:val="00244645"/>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en-US" w:bidi="ar-SA"/>
    </w:rPr>
  </w:style>
  <w:style w:type="paragraph" w:customStyle="1" w:styleId="TableParagraph">
    <w:name w:val="Table Paragraph"/>
    <w:basedOn w:val="Normal"/>
    <w:uiPriority w:val="1"/>
    <w:qFormat/>
    <w:rsid w:val="00154B38"/>
    <w:pPr>
      <w:widowControl w:val="0"/>
      <w:autoSpaceDE w:val="0"/>
      <w:autoSpaceDN w:val="0"/>
    </w:pPr>
    <w:rPr>
      <w:rFonts w:ascii="Times New Roman" w:hAnsi="Times New Roman"/>
      <w:sz w:val="22"/>
      <w:szCs w:val="22"/>
      <w:lang w:val="vi"/>
    </w:rPr>
  </w:style>
  <w:style w:type="character" w:customStyle="1" w:styleId="HeaderChar">
    <w:name w:val="Header Char"/>
    <w:link w:val="Header"/>
    <w:uiPriority w:val="99"/>
    <w:rsid w:val="00DB4637"/>
    <w:rPr>
      <w:rFonts w:ascii=".VnTime" w:hAnsi=".VnTime"/>
      <w:sz w:val="28"/>
      <w:szCs w:val="24"/>
    </w:rPr>
  </w:style>
  <w:style w:type="character" w:customStyle="1" w:styleId="FontStyle23">
    <w:name w:val="Font Style23"/>
    <w:rsid w:val="00BA072F"/>
    <w:rPr>
      <w:rFonts w:ascii="Times New Roman" w:hAnsi="Times New Roman" w:cs="Times New Roman"/>
      <w:color w:val="000000"/>
      <w:sz w:val="26"/>
      <w:szCs w:val="26"/>
    </w:rPr>
  </w:style>
  <w:style w:type="paragraph" w:styleId="ListParagraph">
    <w:name w:val="List Paragraph"/>
    <w:basedOn w:val="Normal"/>
    <w:uiPriority w:val="34"/>
    <w:qFormat/>
    <w:rsid w:val="006B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1614">
      <w:bodyDiv w:val="1"/>
      <w:marLeft w:val="0"/>
      <w:marRight w:val="0"/>
      <w:marTop w:val="0"/>
      <w:marBottom w:val="0"/>
      <w:divBdr>
        <w:top w:val="none" w:sz="0" w:space="0" w:color="auto"/>
        <w:left w:val="none" w:sz="0" w:space="0" w:color="auto"/>
        <w:bottom w:val="none" w:sz="0" w:space="0" w:color="auto"/>
        <w:right w:val="none" w:sz="0" w:space="0" w:color="auto"/>
      </w:divBdr>
    </w:div>
    <w:div w:id="1740715421">
      <w:bodyDiv w:val="1"/>
      <w:marLeft w:val="0"/>
      <w:marRight w:val="0"/>
      <w:marTop w:val="0"/>
      <w:marBottom w:val="0"/>
      <w:divBdr>
        <w:top w:val="none" w:sz="0" w:space="0" w:color="auto"/>
        <w:left w:val="none" w:sz="0" w:space="0" w:color="auto"/>
        <w:bottom w:val="none" w:sz="0" w:space="0" w:color="auto"/>
        <w:right w:val="none" w:sz="0" w:space="0" w:color="auto"/>
      </w:divBdr>
    </w:div>
    <w:div w:id="19050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8/2016/N%C4%90-CP&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10064</Words>
  <Characters>57365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B¸o c¸o</vt:lpstr>
    </vt:vector>
  </TitlesOfParts>
  <Company>CMS Co.,Ltd</Company>
  <LinksUpToDate>false</LinksUpToDate>
  <CharactersWithSpaces>67295</CharactersWithSpaces>
  <SharedDoc>false</SharedDoc>
  <HLinks>
    <vt:vector size="6" baseType="variant">
      <vt:variant>
        <vt:i4>1638474</vt:i4>
      </vt:variant>
      <vt:variant>
        <vt:i4>0</vt:i4>
      </vt:variant>
      <vt:variant>
        <vt:i4>0</vt:i4>
      </vt:variant>
      <vt:variant>
        <vt:i4>5</vt:i4>
      </vt:variant>
      <vt:variant>
        <vt:lpwstr>https://thuvienphapluat.vn/phap-luat/tim-van-ban.aspx?keyword=158/2016/N%C4%90-CP&amp;area=2&amp;type=0&amp;match=False&amp;vc=True&amp;lan=1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creator>CMS Computer</dc:creator>
  <cp:lastModifiedBy>HOATT</cp:lastModifiedBy>
  <cp:revision>12</cp:revision>
  <cp:lastPrinted>2019-04-01T01:43:00Z</cp:lastPrinted>
  <dcterms:created xsi:type="dcterms:W3CDTF">2023-02-08T08:48:00Z</dcterms:created>
  <dcterms:modified xsi:type="dcterms:W3CDTF">2023-03-13T00:40:00Z</dcterms:modified>
</cp:coreProperties>
</file>