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ook w:val="0000" w:firstRow="0" w:lastRow="0" w:firstColumn="0" w:lastColumn="0" w:noHBand="0" w:noVBand="0"/>
      </w:tblPr>
      <w:tblGrid>
        <w:gridCol w:w="3687"/>
        <w:gridCol w:w="6095"/>
      </w:tblGrid>
      <w:tr w:rsidR="00541EF5" w:rsidRPr="00541EF5" w14:paraId="0CB0F5C6" w14:textId="77777777" w:rsidTr="009D6E8D">
        <w:trPr>
          <w:trHeight w:val="1531"/>
        </w:trPr>
        <w:tc>
          <w:tcPr>
            <w:tcW w:w="3687" w:type="dxa"/>
          </w:tcPr>
          <w:p w14:paraId="7107D724" w14:textId="77777777" w:rsidR="00541EF5" w:rsidRPr="00541EF5" w:rsidRDefault="00541EF5" w:rsidP="003F4370">
            <w:pPr>
              <w:jc w:val="center"/>
              <w:rPr>
                <w:b/>
                <w:spacing w:val="-6"/>
                <w:sz w:val="28"/>
                <w:szCs w:val="28"/>
              </w:rPr>
            </w:pPr>
            <w:r w:rsidRPr="00541EF5">
              <w:rPr>
                <w:b/>
                <w:spacing w:val="-6"/>
                <w:sz w:val="28"/>
                <w:szCs w:val="28"/>
              </w:rPr>
              <w:t>UỶ BAN NHÂN DÂN</w:t>
            </w:r>
          </w:p>
          <w:p w14:paraId="54D57AF6" w14:textId="77777777" w:rsidR="00541EF5" w:rsidRPr="00541EF5" w:rsidRDefault="00541EF5" w:rsidP="003F4370">
            <w:pPr>
              <w:jc w:val="center"/>
              <w:rPr>
                <w:b/>
                <w:spacing w:val="-6"/>
                <w:sz w:val="28"/>
                <w:szCs w:val="28"/>
              </w:rPr>
            </w:pPr>
            <w:r w:rsidRPr="00541EF5">
              <w:rPr>
                <w:b/>
                <w:spacing w:val="-6"/>
                <w:sz w:val="28"/>
                <w:szCs w:val="28"/>
              </w:rPr>
              <w:t xml:space="preserve"> TỈNH THANH HOÁ</w:t>
            </w:r>
          </w:p>
          <w:p w14:paraId="1CDB0503" w14:textId="77777777" w:rsidR="00541EF5" w:rsidRPr="00541EF5" w:rsidRDefault="00541EF5" w:rsidP="003F4370">
            <w:pPr>
              <w:rPr>
                <w:sz w:val="28"/>
                <w:szCs w:val="28"/>
              </w:rPr>
            </w:pPr>
            <w:r w:rsidRPr="00541EF5">
              <w:rPr>
                <w:noProof/>
                <w:sz w:val="28"/>
                <w:szCs w:val="28"/>
              </w:rPr>
              <mc:AlternateContent>
                <mc:Choice Requires="wps">
                  <w:drawing>
                    <wp:anchor distT="0" distB="0" distL="114300" distR="114300" simplePos="0" relativeHeight="251680768" behindDoc="0" locked="0" layoutInCell="1" allowOverlap="1" wp14:anchorId="5E4538F9" wp14:editId="20A783F2">
                      <wp:simplePos x="0" y="0"/>
                      <wp:positionH relativeFrom="column">
                        <wp:posOffset>690245</wp:posOffset>
                      </wp:positionH>
                      <wp:positionV relativeFrom="paragraph">
                        <wp:posOffset>7620</wp:posOffset>
                      </wp:positionV>
                      <wp:extent cx="8572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390E" id="Straight Connector 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6pt" to="12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"/>
                  </w:pict>
                </mc:Fallback>
              </mc:AlternateContent>
            </w:r>
          </w:p>
          <w:p w14:paraId="195C0F2C" w14:textId="67F717E4" w:rsidR="00541EF5" w:rsidRPr="00541EF5" w:rsidRDefault="00541EF5" w:rsidP="00ED2C8E">
            <w:pPr>
              <w:spacing w:after="120"/>
              <w:jc w:val="center"/>
              <w:rPr>
                <w:spacing w:val="-6"/>
                <w:sz w:val="28"/>
                <w:szCs w:val="28"/>
              </w:rPr>
            </w:pPr>
            <w:r w:rsidRPr="00541EF5">
              <w:rPr>
                <w:sz w:val="28"/>
                <w:szCs w:val="28"/>
              </w:rPr>
              <w:t xml:space="preserve">Số: </w:t>
            </w:r>
            <w:r w:rsidR="00ED2C8E">
              <w:rPr>
                <w:sz w:val="28"/>
                <w:szCs w:val="28"/>
              </w:rPr>
              <w:t>2930</w:t>
            </w:r>
            <w:r w:rsidRPr="00541EF5">
              <w:rPr>
                <w:sz w:val="28"/>
                <w:szCs w:val="28"/>
              </w:rPr>
              <w:t>/QĐ-UBND</w:t>
            </w:r>
            <w:r w:rsidRPr="00541EF5">
              <w:rPr>
                <w:spacing w:val="-6"/>
                <w:sz w:val="28"/>
                <w:szCs w:val="28"/>
              </w:rPr>
              <w:t xml:space="preserve"> </w:t>
            </w:r>
          </w:p>
        </w:tc>
        <w:tc>
          <w:tcPr>
            <w:tcW w:w="6095" w:type="dxa"/>
          </w:tcPr>
          <w:p w14:paraId="7BBEBE9B" w14:textId="77777777" w:rsidR="00541EF5" w:rsidRPr="00541EF5" w:rsidRDefault="00541EF5" w:rsidP="003F4370">
            <w:pPr>
              <w:jc w:val="center"/>
              <w:rPr>
                <w:b/>
                <w:bCs/>
                <w:spacing w:val="-6"/>
                <w:sz w:val="28"/>
                <w:szCs w:val="28"/>
              </w:rPr>
            </w:pPr>
            <w:r w:rsidRPr="00541EF5">
              <w:rPr>
                <w:b/>
                <w:bCs/>
                <w:spacing w:val="-6"/>
                <w:sz w:val="28"/>
                <w:szCs w:val="28"/>
              </w:rPr>
              <w:t>CỘNG HOÀ XÃ HỘI CHỦ NGHĨA VIỆT NAM</w:t>
            </w:r>
          </w:p>
          <w:p w14:paraId="5FA34647" w14:textId="77777777" w:rsidR="00541EF5" w:rsidRPr="00541EF5" w:rsidRDefault="00541EF5" w:rsidP="003F4370">
            <w:pPr>
              <w:jc w:val="center"/>
              <w:rPr>
                <w:b/>
                <w:bCs/>
                <w:spacing w:val="-6"/>
                <w:sz w:val="28"/>
                <w:szCs w:val="28"/>
              </w:rPr>
            </w:pPr>
            <w:r w:rsidRPr="00541EF5">
              <w:rPr>
                <w:b/>
                <w:bCs/>
                <w:spacing w:val="-6"/>
                <w:sz w:val="28"/>
                <w:szCs w:val="28"/>
              </w:rPr>
              <w:t>Độc lập - Tự do - Hạnh phúc</w:t>
            </w:r>
          </w:p>
          <w:p w14:paraId="15CC094E" w14:textId="77777777" w:rsidR="00541EF5" w:rsidRPr="00541EF5" w:rsidRDefault="00541EF5" w:rsidP="003F4370">
            <w:pPr>
              <w:jc w:val="center"/>
              <w:rPr>
                <w:spacing w:val="-6"/>
                <w:sz w:val="28"/>
                <w:szCs w:val="28"/>
              </w:rPr>
            </w:pPr>
            <w:r w:rsidRPr="00541EF5">
              <w:rPr>
                <w:noProof/>
                <w:sz w:val="28"/>
                <w:szCs w:val="28"/>
              </w:rPr>
              <mc:AlternateContent>
                <mc:Choice Requires="wps">
                  <w:drawing>
                    <wp:anchor distT="0" distB="0" distL="114300" distR="114300" simplePos="0" relativeHeight="251679744" behindDoc="0" locked="0" layoutInCell="1" allowOverlap="1" wp14:anchorId="557DAC6F" wp14:editId="514D1024">
                      <wp:simplePos x="0" y="0"/>
                      <wp:positionH relativeFrom="column">
                        <wp:posOffset>797864</wp:posOffset>
                      </wp:positionH>
                      <wp:positionV relativeFrom="paragraph">
                        <wp:posOffset>28575</wp:posOffset>
                      </wp:positionV>
                      <wp:extent cx="2112010" cy="0"/>
                      <wp:effectExtent l="0" t="0" r="215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FAFA"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2.25pt" to="22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"/>
                  </w:pict>
                </mc:Fallback>
              </mc:AlternateContent>
            </w:r>
          </w:p>
          <w:p w14:paraId="4F8DC44F" w14:textId="77777777" w:rsidR="00541EF5" w:rsidRPr="00541EF5" w:rsidRDefault="00541EF5" w:rsidP="00ED2C8E">
            <w:pPr>
              <w:keepNext/>
              <w:jc w:val="center"/>
              <w:outlineLvl w:val="1"/>
              <w:rPr>
                <w:i/>
                <w:iCs/>
                <w:spacing w:val="-6"/>
                <w:sz w:val="28"/>
                <w:szCs w:val="28"/>
              </w:rPr>
            </w:pPr>
            <w:r w:rsidRPr="00541EF5">
              <w:rPr>
                <w:i/>
                <w:iCs/>
                <w:spacing w:val="-6"/>
                <w:sz w:val="28"/>
                <w:szCs w:val="28"/>
              </w:rPr>
              <w:t xml:space="preserve">Thanh Hoá, ngày </w:t>
            </w:r>
            <w:r w:rsidR="00ED2C8E">
              <w:rPr>
                <w:i/>
                <w:iCs/>
                <w:spacing w:val="-6"/>
                <w:sz w:val="28"/>
                <w:szCs w:val="28"/>
              </w:rPr>
              <w:t xml:space="preserve">18 tháng 8 </w:t>
            </w:r>
            <w:r w:rsidRPr="00541EF5">
              <w:rPr>
                <w:i/>
                <w:iCs/>
                <w:spacing w:val="-6"/>
                <w:sz w:val="28"/>
                <w:szCs w:val="28"/>
              </w:rPr>
              <w:t>năm 2023</w:t>
            </w:r>
          </w:p>
        </w:tc>
      </w:tr>
    </w:tbl>
    <w:p w14:paraId="7BD1760E" w14:textId="77777777" w:rsidR="00541EF5" w:rsidRPr="00541EF5" w:rsidRDefault="00541EF5" w:rsidP="00541EF5">
      <w:pPr>
        <w:spacing w:before="60" w:after="60"/>
        <w:jc w:val="center"/>
        <w:rPr>
          <w:b/>
          <w:bCs/>
          <w:sz w:val="28"/>
          <w:szCs w:val="28"/>
        </w:rPr>
      </w:pPr>
      <w:r w:rsidRPr="00541EF5">
        <w:rPr>
          <w:b/>
          <w:bCs/>
          <w:sz w:val="28"/>
          <w:szCs w:val="28"/>
        </w:rPr>
        <w:t>QUYẾT ĐỊNH</w:t>
      </w:r>
    </w:p>
    <w:p w14:paraId="2DAB0214" w14:textId="77777777" w:rsidR="00541EF5" w:rsidRPr="00541EF5" w:rsidRDefault="00541EF5" w:rsidP="00541EF5">
      <w:pPr>
        <w:spacing w:line="264" w:lineRule="auto"/>
        <w:jc w:val="center"/>
        <w:rPr>
          <w:b/>
          <w:color w:val="000000"/>
          <w:sz w:val="28"/>
          <w:szCs w:val="28"/>
          <w:lang w:val="nl-NL"/>
        </w:rPr>
      </w:pPr>
      <w:r w:rsidRPr="00541EF5">
        <w:rPr>
          <w:b/>
          <w:color w:val="000000"/>
          <w:spacing w:val="-6"/>
          <w:sz w:val="28"/>
          <w:szCs w:val="28"/>
        </w:rPr>
        <w:t xml:space="preserve">Về việc ủy quyền cho Sở Khoa học và Công nghệ </w:t>
      </w:r>
      <w:r w:rsidRPr="00541EF5">
        <w:rPr>
          <w:b/>
          <w:color w:val="000000"/>
          <w:sz w:val="28"/>
          <w:szCs w:val="28"/>
          <w:lang w:val="nl-NL"/>
        </w:rPr>
        <w:t>cấp</w:t>
      </w:r>
    </w:p>
    <w:p w14:paraId="147B9102" w14:textId="77777777" w:rsidR="00541EF5" w:rsidRPr="00541EF5" w:rsidRDefault="00541EF5" w:rsidP="00541EF5">
      <w:pPr>
        <w:spacing w:line="264" w:lineRule="auto"/>
        <w:jc w:val="center"/>
        <w:rPr>
          <w:b/>
          <w:color w:val="000000"/>
          <w:sz w:val="28"/>
          <w:szCs w:val="28"/>
          <w:lang w:val="nl-NL"/>
        </w:rPr>
      </w:pPr>
      <w:r w:rsidRPr="00541EF5">
        <w:rPr>
          <w:b/>
          <w:color w:val="000000"/>
          <w:sz w:val="28"/>
          <w:szCs w:val="28"/>
          <w:lang w:val="nl-NL"/>
        </w:rPr>
        <w:t xml:space="preserve"> Giấy phép tiến hành công việc bức xạ và Chứng chỉ nhân viên bức xạ </w:t>
      </w:r>
    </w:p>
    <w:p w14:paraId="6376C81A" w14:textId="77777777" w:rsidR="00541EF5" w:rsidRPr="00541EF5" w:rsidRDefault="00541EF5" w:rsidP="00541EF5">
      <w:pPr>
        <w:spacing w:line="264" w:lineRule="auto"/>
        <w:jc w:val="center"/>
        <w:rPr>
          <w:b/>
          <w:color w:val="000000"/>
          <w:sz w:val="28"/>
          <w:szCs w:val="28"/>
          <w:lang w:val="nl-NL"/>
        </w:rPr>
      </w:pPr>
      <w:r w:rsidRPr="00541EF5">
        <w:rPr>
          <w:noProof/>
          <w:sz w:val="28"/>
          <w:szCs w:val="28"/>
        </w:rPr>
        <mc:AlternateContent>
          <mc:Choice Requires="wps">
            <w:drawing>
              <wp:anchor distT="0" distB="0" distL="114300" distR="114300" simplePos="0" relativeHeight="251681792" behindDoc="0" locked="0" layoutInCell="1" allowOverlap="1" wp14:anchorId="14710B8C" wp14:editId="4FD4C4DD">
                <wp:simplePos x="0" y="0"/>
                <wp:positionH relativeFrom="column">
                  <wp:posOffset>2401570</wp:posOffset>
                </wp:positionH>
                <wp:positionV relativeFrom="paragraph">
                  <wp:posOffset>213691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EDD39" id="Straight Connector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16.85pt" to="261.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"/>
            </w:pict>
          </mc:Fallback>
        </mc:AlternateContent>
      </w:r>
      <w:r w:rsidRPr="00541EF5">
        <w:rPr>
          <w:b/>
          <w:color w:val="000000"/>
          <w:sz w:val="28"/>
          <w:szCs w:val="28"/>
          <w:lang w:val="nl-NL"/>
        </w:rPr>
        <w:t>trên địa bàn tỉnh Thanh Hóa</w:t>
      </w:r>
    </w:p>
    <w:p w14:paraId="5EE76722" w14:textId="77777777" w:rsidR="00541EF5" w:rsidRPr="00BB60E5" w:rsidRDefault="00541EF5" w:rsidP="00541EF5">
      <w:pPr>
        <w:spacing w:before="60" w:line="288" w:lineRule="auto"/>
        <w:jc w:val="center"/>
        <w:rPr>
          <w:szCs w:val="28"/>
        </w:rPr>
      </w:pPr>
    </w:p>
    <w:p w14:paraId="6E6C6D73" w14:textId="77777777" w:rsidR="00541EF5" w:rsidRPr="00541EF5" w:rsidRDefault="00541EF5" w:rsidP="00541EF5">
      <w:pPr>
        <w:spacing w:before="120" w:after="120" w:line="288" w:lineRule="auto"/>
        <w:jc w:val="center"/>
        <w:rPr>
          <w:b/>
          <w:sz w:val="28"/>
          <w:szCs w:val="28"/>
        </w:rPr>
      </w:pPr>
      <w:r w:rsidRPr="00541EF5">
        <w:rPr>
          <w:b/>
          <w:sz w:val="28"/>
          <w:szCs w:val="28"/>
        </w:rPr>
        <w:t>ỦY BAN NHÂN DÂN TỈNH THANH HÓA</w:t>
      </w:r>
    </w:p>
    <w:p w14:paraId="50AFB669" w14:textId="77777777" w:rsidR="00541EF5" w:rsidRPr="00BB60E5" w:rsidRDefault="00541EF5" w:rsidP="00541EF5">
      <w:pPr>
        <w:spacing w:before="60" w:line="288" w:lineRule="auto"/>
        <w:jc w:val="center"/>
        <w:rPr>
          <w:sz w:val="14"/>
          <w:szCs w:val="28"/>
        </w:rPr>
      </w:pPr>
    </w:p>
    <w:p w14:paraId="7FF5A7B1" w14:textId="77777777" w:rsidR="00541EF5" w:rsidRPr="00541EF5" w:rsidRDefault="00541EF5" w:rsidP="008549F7">
      <w:pPr>
        <w:spacing w:before="40" w:line="264" w:lineRule="auto"/>
        <w:ind w:firstLine="720"/>
        <w:jc w:val="both"/>
        <w:rPr>
          <w:i/>
          <w:sz w:val="28"/>
          <w:szCs w:val="28"/>
        </w:rPr>
      </w:pPr>
      <w:r w:rsidRPr="00541EF5">
        <w:rPr>
          <w:i/>
          <w:sz w:val="28"/>
          <w:szCs w:val="28"/>
        </w:rPr>
        <w:t>Căn cứ Luật Tổ chức chính quyền địa phương</w:t>
      </w:r>
      <w:r w:rsidR="001118FE">
        <w:rPr>
          <w:i/>
          <w:sz w:val="28"/>
          <w:szCs w:val="28"/>
        </w:rPr>
        <w:t xml:space="preserve"> năm</w:t>
      </w:r>
      <w:r w:rsidRPr="00541EF5">
        <w:rPr>
          <w:i/>
          <w:sz w:val="28"/>
          <w:szCs w:val="28"/>
        </w:rPr>
        <w:t xml:space="preserve"> 2015; Luật sửa đổi, bổ sung một số điều của Luật tổ chức Chính phủ và Luật Tổ chức chính quyền địa phương năm 2019; </w:t>
      </w:r>
    </w:p>
    <w:p w14:paraId="0E2F316E" w14:textId="77777777" w:rsidR="00541EF5" w:rsidRPr="00541EF5" w:rsidRDefault="00541EF5" w:rsidP="008549F7">
      <w:pPr>
        <w:spacing w:before="40" w:line="264" w:lineRule="auto"/>
        <w:ind w:firstLine="720"/>
        <w:jc w:val="both"/>
        <w:rPr>
          <w:i/>
          <w:sz w:val="28"/>
          <w:szCs w:val="28"/>
        </w:rPr>
      </w:pPr>
      <w:r w:rsidRPr="00541EF5">
        <w:rPr>
          <w:i/>
          <w:sz w:val="28"/>
          <w:szCs w:val="28"/>
        </w:rPr>
        <w:t>Căn cứ Luật Năng lượng Nguyên tử ngày 03/6/2008;</w:t>
      </w:r>
    </w:p>
    <w:p w14:paraId="438813D0" w14:textId="77777777" w:rsidR="00541EF5" w:rsidRPr="00541EF5" w:rsidRDefault="00541EF5" w:rsidP="008549F7">
      <w:pPr>
        <w:spacing w:before="40" w:line="264" w:lineRule="auto"/>
        <w:ind w:firstLine="720"/>
        <w:jc w:val="both"/>
        <w:rPr>
          <w:i/>
          <w:sz w:val="28"/>
          <w:szCs w:val="28"/>
        </w:rPr>
      </w:pPr>
      <w:r w:rsidRPr="00541EF5">
        <w:rPr>
          <w:i/>
          <w:sz w:val="28"/>
          <w:szCs w:val="28"/>
        </w:rPr>
        <w:t>Căn cứ Nghị định số 142/2020/NĐ-CP ngày 09/12/2020 của Chính phủ quy định về việc tiến hành công việc bức xạ và hoạt động dịch vụ hỗ trợ ứng dụng năng lượng nguyên tử;</w:t>
      </w:r>
    </w:p>
    <w:p w14:paraId="566CFE02" w14:textId="77777777" w:rsidR="00541EF5" w:rsidRPr="00541EF5" w:rsidRDefault="00541EF5" w:rsidP="008549F7">
      <w:pPr>
        <w:spacing w:before="40" w:line="264" w:lineRule="auto"/>
        <w:ind w:firstLine="720"/>
        <w:jc w:val="both"/>
        <w:rPr>
          <w:i/>
          <w:sz w:val="28"/>
          <w:szCs w:val="28"/>
        </w:rPr>
      </w:pPr>
      <w:r w:rsidRPr="00541EF5">
        <w:rPr>
          <w:i/>
          <w:sz w:val="28"/>
          <w:szCs w:val="28"/>
        </w:rPr>
        <w:t>Căn cứ Thông tư số 02/2022/TT-BKHCN ngày 25/02/2022 của Bộ trưởng Bộ Khoa học và Công nghệ hướng dẫn thi hành một số điều của Nghị định số 142/2020/NĐ-CP ngày 09/12/2020 của Chính phủ quy định về việc tiến hành công việc bức xạ và hoạt động dịch vụ hỗ trợ ứng dụng năng lượng nguyên tử;</w:t>
      </w:r>
    </w:p>
    <w:p w14:paraId="2E597EB3" w14:textId="77777777" w:rsidR="00541EF5" w:rsidRPr="00541EF5" w:rsidRDefault="00541EF5" w:rsidP="008549F7">
      <w:pPr>
        <w:spacing w:before="40" w:line="264" w:lineRule="auto"/>
        <w:ind w:firstLine="720"/>
        <w:jc w:val="both"/>
        <w:rPr>
          <w:i/>
          <w:color w:val="000000"/>
          <w:sz w:val="28"/>
          <w:szCs w:val="28"/>
          <w:lang w:val="nl-NL"/>
        </w:rPr>
      </w:pPr>
      <w:r w:rsidRPr="00541EF5">
        <w:rPr>
          <w:i/>
          <w:color w:val="000000"/>
          <w:sz w:val="28"/>
          <w:szCs w:val="28"/>
          <w:lang w:val="nl-NL"/>
        </w:rPr>
        <w:t>Căn cứ Thông tư số 13/2023/TT-BKHCN ngày 30/6/2023 của Bộ trưởng Bộ Khoa học và Công nghệ về việc bãi bỏ một số văn bản quy phạm pháp luật do Bộ trưởng Bộ Khoa học và Công nghệ ban hành, liên tịch ban hành;</w:t>
      </w:r>
    </w:p>
    <w:p w14:paraId="3A5E690D" w14:textId="77777777" w:rsidR="00541EF5" w:rsidRPr="00541EF5" w:rsidRDefault="00541EF5" w:rsidP="008549F7">
      <w:pPr>
        <w:spacing w:before="40" w:line="264" w:lineRule="auto"/>
        <w:ind w:firstLine="720"/>
        <w:jc w:val="both"/>
        <w:rPr>
          <w:i/>
          <w:color w:val="000000"/>
          <w:spacing w:val="-4"/>
          <w:sz w:val="28"/>
          <w:szCs w:val="28"/>
          <w:lang w:val="nl-NL"/>
        </w:rPr>
      </w:pPr>
      <w:r w:rsidRPr="00541EF5">
        <w:rPr>
          <w:i/>
          <w:color w:val="000000"/>
          <w:spacing w:val="-4"/>
          <w:sz w:val="28"/>
          <w:szCs w:val="28"/>
          <w:lang w:val="nl-NL"/>
        </w:rPr>
        <w:t xml:space="preserve">Căn cứ Thông tư số 01/2021/TT-BKHCN ngày 01/3/2021 của Bộ trưởng Bộ Khoa học và Công nghệ hướng dẫn chức năng, nhiệm vụ, quyền hạn của cơ quan chuyên môn về khoa học và công nghệ thuộc </w:t>
      </w:r>
      <w:r w:rsidR="00173178">
        <w:rPr>
          <w:i/>
          <w:color w:val="000000"/>
          <w:spacing w:val="-4"/>
          <w:sz w:val="28"/>
          <w:szCs w:val="28"/>
          <w:lang w:val="nl-NL"/>
        </w:rPr>
        <w:t>UBND</w:t>
      </w:r>
      <w:r w:rsidRPr="00541EF5">
        <w:rPr>
          <w:i/>
          <w:color w:val="000000"/>
          <w:spacing w:val="-4"/>
          <w:sz w:val="28"/>
          <w:szCs w:val="28"/>
          <w:lang w:val="nl-NL"/>
        </w:rPr>
        <w:t xml:space="preserve"> cấp tỉnh, cấp huyện;</w:t>
      </w:r>
    </w:p>
    <w:p w14:paraId="52F0F143" w14:textId="77777777" w:rsidR="00541EF5" w:rsidRPr="00541EF5" w:rsidRDefault="00541EF5" w:rsidP="008549F7">
      <w:pPr>
        <w:spacing w:before="40" w:line="264" w:lineRule="auto"/>
        <w:ind w:firstLine="720"/>
        <w:jc w:val="both"/>
        <w:rPr>
          <w:i/>
          <w:color w:val="000000"/>
          <w:spacing w:val="-4"/>
          <w:sz w:val="28"/>
          <w:szCs w:val="28"/>
          <w:lang w:val="nl-NL"/>
        </w:rPr>
      </w:pPr>
      <w:r w:rsidRPr="00541EF5">
        <w:rPr>
          <w:i/>
          <w:sz w:val="28"/>
          <w:szCs w:val="28"/>
        </w:rPr>
        <w:t>Căn cứ Quyết định số 23/2022/QĐ-UBND ngày 13/6/2022 của UBND tỉnh Thanh Hóa về việc quy định chức năng, nhiệm vụ, quyền hạn và cơ cấu tổ chức của Sở Khoa học và Công nghệ;</w:t>
      </w:r>
    </w:p>
    <w:p w14:paraId="00647381" w14:textId="77777777" w:rsidR="00541EF5" w:rsidRPr="00541EF5" w:rsidRDefault="00541EF5" w:rsidP="00541EF5">
      <w:pPr>
        <w:spacing w:before="60" w:line="269" w:lineRule="auto"/>
        <w:ind w:firstLine="720"/>
        <w:jc w:val="both"/>
        <w:rPr>
          <w:i/>
          <w:sz w:val="28"/>
          <w:szCs w:val="28"/>
        </w:rPr>
      </w:pPr>
      <w:r w:rsidRPr="00541EF5">
        <w:rPr>
          <w:i/>
          <w:sz w:val="28"/>
          <w:szCs w:val="28"/>
        </w:rPr>
        <w:t xml:space="preserve">Theo đề nghị của Sở Khoa học và Công nghệ tại Tờ trình số </w:t>
      </w:r>
      <w:r w:rsidR="008549F7">
        <w:rPr>
          <w:i/>
          <w:sz w:val="28"/>
          <w:szCs w:val="28"/>
        </w:rPr>
        <w:t>1098/TTr-SKHCN ngày 12/7/2023;</w:t>
      </w:r>
      <w:r w:rsidR="008549F7" w:rsidRPr="005625C5">
        <w:rPr>
          <w:i/>
          <w:sz w:val="28"/>
          <w:szCs w:val="28"/>
        </w:rPr>
        <w:t xml:space="preserve"> của Sở Tư pháp tại Công văn số 1599/STP- XDKTVB ngày 28/7/2023</w:t>
      </w:r>
      <w:r w:rsidR="008549F7">
        <w:rPr>
          <w:i/>
          <w:sz w:val="28"/>
          <w:szCs w:val="28"/>
        </w:rPr>
        <w:t>.</w:t>
      </w:r>
    </w:p>
    <w:p w14:paraId="28AFDF60" w14:textId="77777777" w:rsidR="00541EF5" w:rsidRPr="00541EF5" w:rsidRDefault="00541EF5" w:rsidP="00BB60E5">
      <w:pPr>
        <w:spacing w:before="120" w:after="120" w:line="288" w:lineRule="auto"/>
        <w:jc w:val="center"/>
        <w:rPr>
          <w:b/>
          <w:sz w:val="28"/>
          <w:szCs w:val="28"/>
        </w:rPr>
      </w:pPr>
      <w:r w:rsidRPr="00541EF5">
        <w:rPr>
          <w:b/>
          <w:sz w:val="28"/>
          <w:szCs w:val="28"/>
        </w:rPr>
        <w:t>QUYẾT ĐỊNH:</w:t>
      </w:r>
    </w:p>
    <w:p w14:paraId="7E193299" w14:textId="77777777" w:rsidR="00541EF5" w:rsidRPr="00541EF5" w:rsidRDefault="00541EF5" w:rsidP="00BB60E5">
      <w:pPr>
        <w:spacing w:before="120" w:after="120" w:line="288" w:lineRule="auto"/>
        <w:ind w:firstLine="720"/>
        <w:jc w:val="both"/>
        <w:rPr>
          <w:color w:val="000000"/>
          <w:sz w:val="28"/>
          <w:szCs w:val="28"/>
          <w:lang w:val="nl-NL"/>
        </w:rPr>
      </w:pPr>
      <w:r w:rsidRPr="00541EF5">
        <w:rPr>
          <w:b/>
          <w:sz w:val="28"/>
          <w:szCs w:val="28"/>
        </w:rPr>
        <w:lastRenderedPageBreak/>
        <w:t>Điều 1.</w:t>
      </w:r>
      <w:r w:rsidRPr="00541EF5">
        <w:rPr>
          <w:sz w:val="28"/>
          <w:szCs w:val="28"/>
        </w:rPr>
        <w:t xml:space="preserve"> Ủy quyền cho Sở Khoa học và Công nghệ </w:t>
      </w:r>
      <w:r w:rsidRPr="00541EF5">
        <w:rPr>
          <w:color w:val="000000"/>
          <w:sz w:val="28"/>
          <w:szCs w:val="28"/>
          <w:lang w:val="nl-NL"/>
        </w:rPr>
        <w:t>cấp</w:t>
      </w:r>
      <w:r w:rsidRPr="00541EF5">
        <w:rPr>
          <w:b/>
          <w:color w:val="000000"/>
          <w:sz w:val="28"/>
          <w:szCs w:val="28"/>
          <w:lang w:val="nl-NL"/>
        </w:rPr>
        <w:t xml:space="preserve"> </w:t>
      </w:r>
      <w:r w:rsidRPr="00541EF5">
        <w:rPr>
          <w:color w:val="000000"/>
          <w:sz w:val="28"/>
          <w:szCs w:val="28"/>
          <w:lang w:val="nl-NL"/>
        </w:rPr>
        <w:t>Giấy phép tiến hành công việc bức xạ và Chứng chỉ nhân viên bức xạ trên địa bàn tỉnh Thanh Hóa như sau:</w:t>
      </w:r>
    </w:p>
    <w:p w14:paraId="27B7262C" w14:textId="77777777" w:rsidR="00541EF5" w:rsidRPr="00541EF5" w:rsidRDefault="00541EF5" w:rsidP="00541EF5">
      <w:pPr>
        <w:spacing w:before="60" w:line="288" w:lineRule="auto"/>
        <w:ind w:firstLine="720"/>
        <w:jc w:val="both"/>
        <w:rPr>
          <w:color w:val="000000"/>
          <w:sz w:val="28"/>
          <w:szCs w:val="28"/>
          <w:lang w:val="nl-NL"/>
        </w:rPr>
      </w:pPr>
      <w:r w:rsidRPr="00541EF5">
        <w:rPr>
          <w:color w:val="000000"/>
          <w:sz w:val="28"/>
          <w:szCs w:val="28"/>
          <w:lang w:val="nl-NL"/>
        </w:rPr>
        <w:t>1. Nội dung ủy quyền:</w:t>
      </w:r>
    </w:p>
    <w:p w14:paraId="384032F0" w14:textId="77777777" w:rsidR="00541EF5" w:rsidRPr="00541EF5" w:rsidRDefault="00541EF5" w:rsidP="00541EF5">
      <w:pPr>
        <w:spacing w:before="60" w:line="288" w:lineRule="auto"/>
        <w:ind w:firstLine="720"/>
        <w:jc w:val="both"/>
        <w:rPr>
          <w:color w:val="000000"/>
          <w:sz w:val="28"/>
          <w:szCs w:val="28"/>
          <w:lang w:val="nl-NL"/>
        </w:rPr>
      </w:pPr>
      <w:r w:rsidRPr="00541EF5">
        <w:rPr>
          <w:color w:val="000000"/>
          <w:sz w:val="28"/>
          <w:szCs w:val="28"/>
          <w:lang w:val="nl-NL"/>
        </w:rPr>
        <w:t>- Cấp giấy phép, sửa đổi, bổ sung, gia hạn, cấp lại giấy phép tiến hành công việc bức xạ sử dụng thiết bị X</w:t>
      </w:r>
      <w:r w:rsidR="000113A9">
        <w:rPr>
          <w:color w:val="000000"/>
          <w:sz w:val="28"/>
          <w:szCs w:val="28"/>
          <w:lang w:val="nl-NL"/>
        </w:rPr>
        <w:t xml:space="preserve"> </w:t>
      </w:r>
      <w:r w:rsidRPr="00541EF5">
        <w:rPr>
          <w:color w:val="000000"/>
          <w:sz w:val="28"/>
          <w:szCs w:val="28"/>
          <w:lang w:val="nl-NL"/>
        </w:rPr>
        <w:t>-</w:t>
      </w:r>
      <w:r w:rsidR="000113A9">
        <w:rPr>
          <w:color w:val="000000"/>
          <w:sz w:val="28"/>
          <w:szCs w:val="28"/>
          <w:lang w:val="nl-NL"/>
        </w:rPr>
        <w:t xml:space="preserve"> </w:t>
      </w:r>
      <w:r w:rsidRPr="00541EF5">
        <w:rPr>
          <w:color w:val="000000"/>
          <w:sz w:val="28"/>
          <w:szCs w:val="28"/>
          <w:lang w:val="nl-NL"/>
        </w:rPr>
        <w:t xml:space="preserve">quang chẩn đoán trong y tế; </w:t>
      </w:r>
    </w:p>
    <w:p w14:paraId="11EEE992" w14:textId="77777777" w:rsidR="00541EF5" w:rsidRPr="00541EF5" w:rsidRDefault="00541EF5" w:rsidP="00541EF5">
      <w:pPr>
        <w:spacing w:before="60" w:line="288" w:lineRule="auto"/>
        <w:ind w:firstLine="720"/>
        <w:jc w:val="both"/>
        <w:rPr>
          <w:color w:val="000000"/>
          <w:sz w:val="28"/>
          <w:szCs w:val="28"/>
          <w:lang w:val="nl-NL"/>
        </w:rPr>
      </w:pPr>
      <w:r w:rsidRPr="00541EF5">
        <w:rPr>
          <w:color w:val="000000"/>
          <w:sz w:val="28"/>
          <w:szCs w:val="28"/>
          <w:lang w:val="nl-NL"/>
        </w:rPr>
        <w:t xml:space="preserve">- Cấp chứng chỉ nhân viên bức xạ cho người phụ trách an toàn tại cơ sở </w:t>
      </w:r>
      <w:r w:rsidR="000113A9">
        <w:rPr>
          <w:color w:val="000000"/>
          <w:sz w:val="28"/>
          <w:szCs w:val="28"/>
          <w:lang w:val="nl-NL"/>
        </w:rPr>
        <w:t xml:space="preserve">   </w:t>
      </w:r>
      <w:r w:rsidRPr="00541EF5">
        <w:rPr>
          <w:color w:val="000000"/>
          <w:sz w:val="28"/>
          <w:szCs w:val="28"/>
          <w:lang w:val="nl-NL"/>
        </w:rPr>
        <w:t>X</w:t>
      </w:r>
      <w:r w:rsidR="000113A9">
        <w:rPr>
          <w:color w:val="000000"/>
          <w:sz w:val="28"/>
          <w:szCs w:val="28"/>
          <w:lang w:val="nl-NL"/>
        </w:rPr>
        <w:t xml:space="preserve"> </w:t>
      </w:r>
      <w:r w:rsidRPr="00541EF5">
        <w:rPr>
          <w:color w:val="000000"/>
          <w:sz w:val="28"/>
          <w:szCs w:val="28"/>
          <w:lang w:val="nl-NL"/>
        </w:rPr>
        <w:t>-</w:t>
      </w:r>
      <w:r w:rsidR="000113A9">
        <w:rPr>
          <w:color w:val="000000"/>
          <w:sz w:val="28"/>
          <w:szCs w:val="28"/>
          <w:lang w:val="nl-NL"/>
        </w:rPr>
        <w:t xml:space="preserve"> </w:t>
      </w:r>
      <w:r w:rsidRPr="00541EF5">
        <w:rPr>
          <w:color w:val="000000"/>
          <w:sz w:val="28"/>
          <w:szCs w:val="28"/>
          <w:lang w:val="nl-NL"/>
        </w:rPr>
        <w:t>quang chẩn đoán trong y tế.</w:t>
      </w:r>
    </w:p>
    <w:p w14:paraId="15834B5A" w14:textId="77777777" w:rsidR="00541EF5" w:rsidRPr="00541EF5" w:rsidRDefault="00541EF5" w:rsidP="00541EF5">
      <w:pPr>
        <w:spacing w:before="60" w:line="288" w:lineRule="auto"/>
        <w:ind w:firstLine="720"/>
        <w:jc w:val="both"/>
        <w:rPr>
          <w:color w:val="000000"/>
          <w:sz w:val="28"/>
          <w:szCs w:val="28"/>
        </w:rPr>
      </w:pPr>
      <w:r w:rsidRPr="00541EF5">
        <w:rPr>
          <w:color w:val="000000"/>
          <w:sz w:val="28"/>
          <w:szCs w:val="28"/>
          <w:lang w:val="nl-NL"/>
        </w:rPr>
        <w:t>2. Thời hạn ủy quyền:</w:t>
      </w:r>
      <w:r w:rsidRPr="00541EF5">
        <w:rPr>
          <w:color w:val="000000"/>
          <w:sz w:val="28"/>
          <w:szCs w:val="28"/>
        </w:rPr>
        <w:t xml:space="preserve"> Từ khi Quyết định này có hiệu lực thi hành cho đến khi có văn bản khác thay thế.</w:t>
      </w:r>
    </w:p>
    <w:p w14:paraId="68EE6FD8" w14:textId="77777777" w:rsidR="00541EF5" w:rsidRPr="00541EF5" w:rsidRDefault="00541EF5" w:rsidP="00541EF5">
      <w:pPr>
        <w:spacing w:before="60" w:line="288" w:lineRule="auto"/>
        <w:ind w:firstLine="720"/>
        <w:jc w:val="both"/>
        <w:rPr>
          <w:sz w:val="28"/>
          <w:szCs w:val="28"/>
        </w:rPr>
      </w:pPr>
      <w:r w:rsidRPr="00541EF5">
        <w:rPr>
          <w:b/>
          <w:color w:val="000000"/>
          <w:sz w:val="28"/>
          <w:szCs w:val="28"/>
        </w:rPr>
        <w:t xml:space="preserve">Điều 2. </w:t>
      </w:r>
      <w:r w:rsidRPr="00541EF5">
        <w:rPr>
          <w:sz w:val="28"/>
          <w:szCs w:val="28"/>
        </w:rPr>
        <w:t xml:space="preserve">Sở Khoa học và Công nghệ có trách nhiệm thực hiện đúng và chịu trách nhiệm trước pháp luật và UBND tỉnh </w:t>
      </w:r>
      <w:r w:rsidR="00215D98">
        <w:rPr>
          <w:sz w:val="28"/>
          <w:szCs w:val="28"/>
        </w:rPr>
        <w:t>về</w:t>
      </w:r>
      <w:r w:rsidRPr="00541EF5">
        <w:rPr>
          <w:sz w:val="28"/>
          <w:szCs w:val="28"/>
        </w:rPr>
        <w:t xml:space="preserve"> các nội dung được ủy quyền tại Điều 1, Quyết định này; định kỳ hằng năm, báo cáo Chủ tịch UBND tỉnh kết quả thực hiện.</w:t>
      </w:r>
    </w:p>
    <w:p w14:paraId="1E459B7F" w14:textId="77777777" w:rsidR="00541EF5" w:rsidRPr="00541EF5" w:rsidRDefault="00541EF5" w:rsidP="00541EF5">
      <w:pPr>
        <w:spacing w:before="60" w:line="288" w:lineRule="auto"/>
        <w:ind w:firstLine="720"/>
        <w:jc w:val="both"/>
        <w:rPr>
          <w:color w:val="000000"/>
          <w:sz w:val="28"/>
          <w:szCs w:val="28"/>
        </w:rPr>
      </w:pPr>
      <w:r w:rsidRPr="00541EF5">
        <w:rPr>
          <w:b/>
          <w:sz w:val="28"/>
          <w:szCs w:val="28"/>
        </w:rPr>
        <w:t>Điều 3.</w:t>
      </w:r>
      <w:r w:rsidRPr="00541EF5">
        <w:rPr>
          <w:sz w:val="28"/>
          <w:szCs w:val="28"/>
        </w:rPr>
        <w:t xml:space="preserve"> Quyết định này có hiệu lực thi hành kể từ ngày ký.</w:t>
      </w:r>
    </w:p>
    <w:p w14:paraId="6F6B0B6F" w14:textId="77777777" w:rsidR="00541EF5" w:rsidRPr="00541EF5" w:rsidRDefault="00541EF5" w:rsidP="00541EF5">
      <w:pPr>
        <w:spacing w:before="60" w:line="288" w:lineRule="auto"/>
        <w:ind w:firstLine="720"/>
        <w:jc w:val="both"/>
        <w:rPr>
          <w:spacing w:val="-2"/>
          <w:sz w:val="28"/>
          <w:szCs w:val="28"/>
        </w:rPr>
      </w:pPr>
      <w:r w:rsidRPr="00541EF5">
        <w:rPr>
          <w:spacing w:val="-2"/>
          <w:sz w:val="28"/>
          <w:szCs w:val="28"/>
        </w:rPr>
        <w:t>Chánh Văn phòng UBND tỉnh; Giám đốc Sở Khoa học và Công nghệ; Thủ trưởng các sở, ban, ngành</w:t>
      </w:r>
      <w:r w:rsidR="00687F72">
        <w:rPr>
          <w:spacing w:val="-2"/>
          <w:sz w:val="28"/>
          <w:szCs w:val="28"/>
        </w:rPr>
        <w:t>, đơn vị</w:t>
      </w:r>
      <w:r w:rsidRPr="00541EF5">
        <w:rPr>
          <w:spacing w:val="-2"/>
          <w:sz w:val="28"/>
          <w:szCs w:val="28"/>
        </w:rPr>
        <w:t xml:space="preserve"> cấp tỉnh; Chủ tịch UBND các huyện, thị xã, thành phố và các tổ chức, cá nhân có liên quan chịu trách nhiệm thi hành Quyết định này./.</w:t>
      </w:r>
    </w:p>
    <w:p w14:paraId="78A29948" w14:textId="77777777" w:rsidR="00541EF5" w:rsidRPr="00215D98" w:rsidRDefault="00541EF5" w:rsidP="00541EF5">
      <w:pPr>
        <w:spacing w:before="60" w:line="288" w:lineRule="auto"/>
        <w:ind w:firstLine="720"/>
        <w:jc w:val="both"/>
        <w:rPr>
          <w:spacing w:val="-2"/>
          <w:sz w:val="44"/>
          <w:szCs w:val="28"/>
        </w:rPr>
      </w:pPr>
    </w:p>
    <w:tbl>
      <w:tblPr>
        <w:tblW w:w="0" w:type="auto"/>
        <w:tblInd w:w="108" w:type="dxa"/>
        <w:tblLook w:val="0000" w:firstRow="0" w:lastRow="0" w:firstColumn="0" w:lastColumn="0" w:noHBand="0" w:noVBand="0"/>
      </w:tblPr>
      <w:tblGrid>
        <w:gridCol w:w="4860"/>
        <w:gridCol w:w="4584"/>
      </w:tblGrid>
      <w:tr w:rsidR="00541EF5" w:rsidRPr="00541EF5" w14:paraId="1FA89ACB" w14:textId="77777777" w:rsidTr="003F4370">
        <w:trPr>
          <w:trHeight w:val="2325"/>
        </w:trPr>
        <w:tc>
          <w:tcPr>
            <w:tcW w:w="4860" w:type="dxa"/>
          </w:tcPr>
          <w:p w14:paraId="10DF5805" w14:textId="77777777" w:rsidR="00541EF5" w:rsidRPr="00541EF5" w:rsidRDefault="00541EF5" w:rsidP="003F4370">
            <w:pPr>
              <w:spacing w:line="288" w:lineRule="auto"/>
              <w:jc w:val="both"/>
              <w:rPr>
                <w:sz w:val="28"/>
                <w:szCs w:val="28"/>
              </w:rPr>
            </w:pPr>
          </w:p>
        </w:tc>
        <w:tc>
          <w:tcPr>
            <w:tcW w:w="4584" w:type="dxa"/>
          </w:tcPr>
          <w:p w14:paraId="63406AD7" w14:textId="77777777" w:rsidR="00541EF5" w:rsidRPr="0004416D" w:rsidRDefault="00541EF5" w:rsidP="003F4370">
            <w:pPr>
              <w:jc w:val="center"/>
              <w:rPr>
                <w:b/>
                <w:sz w:val="26"/>
                <w:szCs w:val="26"/>
              </w:rPr>
            </w:pPr>
            <w:r w:rsidRPr="0004416D">
              <w:rPr>
                <w:b/>
                <w:sz w:val="26"/>
                <w:szCs w:val="26"/>
              </w:rPr>
              <w:t>TM. ỦY BAN NHÂN DÂN</w:t>
            </w:r>
          </w:p>
          <w:p w14:paraId="394FAEB2" w14:textId="77777777" w:rsidR="00541EF5" w:rsidRPr="0004416D" w:rsidRDefault="00F7554C" w:rsidP="003F4370">
            <w:pPr>
              <w:jc w:val="center"/>
              <w:rPr>
                <w:b/>
                <w:sz w:val="26"/>
                <w:szCs w:val="26"/>
              </w:rPr>
            </w:pPr>
            <w:r w:rsidRPr="0004416D">
              <w:rPr>
                <w:b/>
                <w:sz w:val="26"/>
                <w:szCs w:val="26"/>
              </w:rPr>
              <w:t xml:space="preserve">KT. </w:t>
            </w:r>
            <w:r w:rsidR="00541EF5" w:rsidRPr="0004416D">
              <w:rPr>
                <w:b/>
                <w:sz w:val="26"/>
                <w:szCs w:val="26"/>
              </w:rPr>
              <w:t>CHỦ TỊCH</w:t>
            </w:r>
          </w:p>
          <w:p w14:paraId="40EDAE6B" w14:textId="77777777" w:rsidR="00F7554C" w:rsidRPr="0004416D" w:rsidRDefault="00F7554C" w:rsidP="003F4370">
            <w:pPr>
              <w:jc w:val="center"/>
              <w:rPr>
                <w:b/>
                <w:sz w:val="26"/>
                <w:szCs w:val="26"/>
              </w:rPr>
            </w:pPr>
            <w:r w:rsidRPr="0004416D">
              <w:rPr>
                <w:b/>
                <w:sz w:val="26"/>
                <w:szCs w:val="26"/>
              </w:rPr>
              <w:t>PHÓ CHỦ TỊCH</w:t>
            </w:r>
          </w:p>
          <w:p w14:paraId="5B25D8B7" w14:textId="77777777" w:rsidR="00541EF5" w:rsidRPr="00F7554C" w:rsidRDefault="00F7554C" w:rsidP="003F4370">
            <w:pPr>
              <w:jc w:val="center"/>
              <w:rPr>
                <w:b/>
                <w:sz w:val="28"/>
                <w:szCs w:val="28"/>
              </w:rPr>
            </w:pPr>
            <w:r w:rsidRPr="00F7554C">
              <w:rPr>
                <w:b/>
                <w:sz w:val="28"/>
                <w:szCs w:val="28"/>
              </w:rPr>
              <w:t>Lê Đức Giang</w:t>
            </w:r>
          </w:p>
          <w:p w14:paraId="55F7D4B9" w14:textId="77777777" w:rsidR="00541EF5" w:rsidRPr="00541EF5" w:rsidRDefault="00541EF5" w:rsidP="003F4370">
            <w:pPr>
              <w:jc w:val="center"/>
              <w:rPr>
                <w:b/>
                <w:bCs/>
                <w:sz w:val="28"/>
                <w:szCs w:val="28"/>
              </w:rPr>
            </w:pPr>
          </w:p>
        </w:tc>
      </w:tr>
    </w:tbl>
    <w:p w14:paraId="22473291" w14:textId="77777777" w:rsidR="00F20BDA" w:rsidRDefault="00F20BDA"/>
    <w:p w14:paraId="206BAFD5" w14:textId="77777777" w:rsidR="00541EF5" w:rsidRDefault="00541EF5"/>
    <w:sectPr w:rsidR="00541EF5" w:rsidSect="0004416D">
      <w:headerReference w:type="default" r:id="rId8"/>
      <w:footerReference w:type="even" r:id="rId9"/>
      <w:footerReference w:type="default" r:id="rId10"/>
      <w:headerReference w:type="first" r:id="rId11"/>
      <w:pgSz w:w="11907" w:h="16840" w:code="9"/>
      <w:pgMar w:top="1474" w:right="1247" w:bottom="1247" w:left="1247" w:header="510" w:footer="3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1C7E" w14:textId="77777777" w:rsidR="005817C6" w:rsidRDefault="005817C6">
      <w:r>
        <w:separator/>
      </w:r>
    </w:p>
  </w:endnote>
  <w:endnote w:type="continuationSeparator" w:id="0">
    <w:p w14:paraId="794795AA" w14:textId="77777777" w:rsidR="005817C6" w:rsidRDefault="0058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396E" w14:textId="77777777" w:rsidR="00C76607" w:rsidRDefault="00C76607" w:rsidP="00DD35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82A44" w14:textId="77777777" w:rsidR="00C76607" w:rsidRDefault="00C76607" w:rsidP="00DD35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FADB" w14:textId="77777777" w:rsidR="00C76607" w:rsidRPr="003F49C0" w:rsidRDefault="00C76607" w:rsidP="00DD3514">
    <w:pPr>
      <w:pStyle w:val="Footer"/>
      <w:ind w:right="360"/>
      <w:jc w:val="both"/>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12AF" w14:textId="77777777" w:rsidR="005817C6" w:rsidRDefault="005817C6">
      <w:r>
        <w:separator/>
      </w:r>
    </w:p>
  </w:footnote>
  <w:footnote w:type="continuationSeparator" w:id="0">
    <w:p w14:paraId="1C88E8B1" w14:textId="77777777" w:rsidR="005817C6" w:rsidRDefault="0058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AC78" w14:textId="38539A98" w:rsidR="00C76607" w:rsidRDefault="00C76607">
    <w:pPr>
      <w:pStyle w:val="Header"/>
      <w:jc w:val="center"/>
    </w:pPr>
  </w:p>
  <w:p w14:paraId="3DDE33B0" w14:textId="77777777" w:rsidR="00C76607" w:rsidRDefault="00C76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AC23" w14:textId="77777777" w:rsidR="00C76607" w:rsidRDefault="00C76607">
    <w:pPr>
      <w:pStyle w:val="Header"/>
      <w:jc w:val="center"/>
    </w:pPr>
  </w:p>
  <w:p w14:paraId="6E056D10" w14:textId="77777777" w:rsidR="00C76607" w:rsidRDefault="00C76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6AB"/>
    <w:multiLevelType w:val="hybridMultilevel"/>
    <w:tmpl w:val="E5AE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46EE4"/>
    <w:multiLevelType w:val="hybridMultilevel"/>
    <w:tmpl w:val="4F221DF8"/>
    <w:lvl w:ilvl="0" w:tplc="7DD23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9519B"/>
    <w:multiLevelType w:val="hybridMultilevel"/>
    <w:tmpl w:val="FDC2BC7A"/>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83E2587"/>
    <w:multiLevelType w:val="hybridMultilevel"/>
    <w:tmpl w:val="0A1423CC"/>
    <w:lvl w:ilvl="0" w:tplc="4F4C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9266F"/>
    <w:multiLevelType w:val="hybridMultilevel"/>
    <w:tmpl w:val="0AEC61F4"/>
    <w:lvl w:ilvl="0" w:tplc="D608A930">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E407FFE"/>
    <w:multiLevelType w:val="hybridMultilevel"/>
    <w:tmpl w:val="FDC2BC7A"/>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1A839D1"/>
    <w:multiLevelType w:val="hybridMultilevel"/>
    <w:tmpl w:val="9370D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65276D"/>
    <w:multiLevelType w:val="hybridMultilevel"/>
    <w:tmpl w:val="63B21C9A"/>
    <w:lvl w:ilvl="0" w:tplc="46DE46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C5B5B"/>
    <w:multiLevelType w:val="hybridMultilevel"/>
    <w:tmpl w:val="FDC2BC7A"/>
    <w:lvl w:ilvl="0" w:tplc="042A000F">
      <w:start w:val="1"/>
      <w:numFmt w:val="decimal"/>
      <w:lvlText w:val="%1."/>
      <w:lvlJc w:val="left"/>
      <w:pPr>
        <w:ind w:left="36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8E276D0"/>
    <w:multiLevelType w:val="hybridMultilevel"/>
    <w:tmpl w:val="0588B0BC"/>
    <w:lvl w:ilvl="0" w:tplc="7BC250E6">
      <w:start w:val="6"/>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16cid:durableId="878707385">
    <w:abstractNumId w:val="1"/>
  </w:num>
  <w:num w:numId="2" w16cid:durableId="421730330">
    <w:abstractNumId w:val="4"/>
  </w:num>
  <w:num w:numId="3" w16cid:durableId="1281642807">
    <w:abstractNumId w:val="8"/>
  </w:num>
  <w:num w:numId="4" w16cid:durableId="37896091">
    <w:abstractNumId w:val="5"/>
  </w:num>
  <w:num w:numId="5" w16cid:durableId="448670168">
    <w:abstractNumId w:val="2"/>
  </w:num>
  <w:num w:numId="6" w16cid:durableId="1345933068">
    <w:abstractNumId w:val="0"/>
  </w:num>
  <w:num w:numId="7" w16cid:durableId="884487264">
    <w:abstractNumId w:val="6"/>
  </w:num>
  <w:num w:numId="8" w16cid:durableId="1906988038">
    <w:abstractNumId w:val="7"/>
  </w:num>
  <w:num w:numId="9" w16cid:durableId="1861629379">
    <w:abstractNumId w:val="9"/>
  </w:num>
  <w:num w:numId="10" w16cid:durableId="1554804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4DA"/>
    <w:rsid w:val="00004485"/>
    <w:rsid w:val="00006929"/>
    <w:rsid w:val="00010893"/>
    <w:rsid w:val="000113A9"/>
    <w:rsid w:val="00014831"/>
    <w:rsid w:val="00017397"/>
    <w:rsid w:val="000203ED"/>
    <w:rsid w:val="00021F93"/>
    <w:rsid w:val="00022760"/>
    <w:rsid w:val="00023958"/>
    <w:rsid w:val="00026D7A"/>
    <w:rsid w:val="0002751F"/>
    <w:rsid w:val="00027689"/>
    <w:rsid w:val="000317FC"/>
    <w:rsid w:val="00032215"/>
    <w:rsid w:val="00033BA7"/>
    <w:rsid w:val="00033D8D"/>
    <w:rsid w:val="00041B7F"/>
    <w:rsid w:val="00043CCD"/>
    <w:rsid w:val="0004416D"/>
    <w:rsid w:val="000460C9"/>
    <w:rsid w:val="000464DD"/>
    <w:rsid w:val="00046545"/>
    <w:rsid w:val="00047081"/>
    <w:rsid w:val="00047128"/>
    <w:rsid w:val="0005130C"/>
    <w:rsid w:val="000536A1"/>
    <w:rsid w:val="00053C75"/>
    <w:rsid w:val="000549CD"/>
    <w:rsid w:val="00057351"/>
    <w:rsid w:val="00057CC8"/>
    <w:rsid w:val="00061343"/>
    <w:rsid w:val="00061614"/>
    <w:rsid w:val="00061ADC"/>
    <w:rsid w:val="000649EE"/>
    <w:rsid w:val="00070D04"/>
    <w:rsid w:val="0007391D"/>
    <w:rsid w:val="000776D2"/>
    <w:rsid w:val="00081927"/>
    <w:rsid w:val="000826B8"/>
    <w:rsid w:val="00083C28"/>
    <w:rsid w:val="00086230"/>
    <w:rsid w:val="0008625D"/>
    <w:rsid w:val="00087BFB"/>
    <w:rsid w:val="00090717"/>
    <w:rsid w:val="00090F12"/>
    <w:rsid w:val="00091AFF"/>
    <w:rsid w:val="000A2D55"/>
    <w:rsid w:val="000A3E1C"/>
    <w:rsid w:val="000B0349"/>
    <w:rsid w:val="000B2C54"/>
    <w:rsid w:val="000B7A04"/>
    <w:rsid w:val="000C4E72"/>
    <w:rsid w:val="000D0CBC"/>
    <w:rsid w:val="000D2446"/>
    <w:rsid w:val="000D3215"/>
    <w:rsid w:val="000D4BFD"/>
    <w:rsid w:val="000D5FBC"/>
    <w:rsid w:val="000D6C13"/>
    <w:rsid w:val="000E027D"/>
    <w:rsid w:val="000E4CEF"/>
    <w:rsid w:val="000E5CC8"/>
    <w:rsid w:val="000F310C"/>
    <w:rsid w:val="000F40DD"/>
    <w:rsid w:val="000F5303"/>
    <w:rsid w:val="00107F15"/>
    <w:rsid w:val="0011072A"/>
    <w:rsid w:val="00110769"/>
    <w:rsid w:val="001118FE"/>
    <w:rsid w:val="00121AB5"/>
    <w:rsid w:val="00122540"/>
    <w:rsid w:val="00122D20"/>
    <w:rsid w:val="00122DAD"/>
    <w:rsid w:val="0013218A"/>
    <w:rsid w:val="0013649E"/>
    <w:rsid w:val="00141516"/>
    <w:rsid w:val="0014378A"/>
    <w:rsid w:val="00143D6A"/>
    <w:rsid w:val="001457EF"/>
    <w:rsid w:val="001465C7"/>
    <w:rsid w:val="00150B24"/>
    <w:rsid w:val="00152509"/>
    <w:rsid w:val="00152554"/>
    <w:rsid w:val="0015299B"/>
    <w:rsid w:val="00153C31"/>
    <w:rsid w:val="001559B9"/>
    <w:rsid w:val="00162A47"/>
    <w:rsid w:val="001674F8"/>
    <w:rsid w:val="0017159C"/>
    <w:rsid w:val="00173178"/>
    <w:rsid w:val="00173195"/>
    <w:rsid w:val="00173857"/>
    <w:rsid w:val="0017483F"/>
    <w:rsid w:val="00182F03"/>
    <w:rsid w:val="00183054"/>
    <w:rsid w:val="00183613"/>
    <w:rsid w:val="00183C8E"/>
    <w:rsid w:val="00191869"/>
    <w:rsid w:val="001A0C6A"/>
    <w:rsid w:val="001A1AC4"/>
    <w:rsid w:val="001A1B9D"/>
    <w:rsid w:val="001A2698"/>
    <w:rsid w:val="001A3D26"/>
    <w:rsid w:val="001A5061"/>
    <w:rsid w:val="001A6162"/>
    <w:rsid w:val="001A649A"/>
    <w:rsid w:val="001A780B"/>
    <w:rsid w:val="001B3908"/>
    <w:rsid w:val="001C1BA0"/>
    <w:rsid w:val="001C2A3C"/>
    <w:rsid w:val="001C3843"/>
    <w:rsid w:val="001C39EA"/>
    <w:rsid w:val="001C623C"/>
    <w:rsid w:val="001C7ECE"/>
    <w:rsid w:val="001D128A"/>
    <w:rsid w:val="001D3A7F"/>
    <w:rsid w:val="001D6369"/>
    <w:rsid w:val="001E17CC"/>
    <w:rsid w:val="001E554D"/>
    <w:rsid w:val="001E6CB9"/>
    <w:rsid w:val="001F7A46"/>
    <w:rsid w:val="002054A5"/>
    <w:rsid w:val="002061C7"/>
    <w:rsid w:val="00210311"/>
    <w:rsid w:val="00210B4A"/>
    <w:rsid w:val="00211CBA"/>
    <w:rsid w:val="00214FA1"/>
    <w:rsid w:val="0021515F"/>
    <w:rsid w:val="00215D98"/>
    <w:rsid w:val="00225E78"/>
    <w:rsid w:val="002319D3"/>
    <w:rsid w:val="0023254C"/>
    <w:rsid w:val="00234435"/>
    <w:rsid w:val="00240FC0"/>
    <w:rsid w:val="002468F8"/>
    <w:rsid w:val="00250DD1"/>
    <w:rsid w:val="00253EEA"/>
    <w:rsid w:val="002603C6"/>
    <w:rsid w:val="00260973"/>
    <w:rsid w:val="002625C4"/>
    <w:rsid w:val="00265223"/>
    <w:rsid w:val="002666A8"/>
    <w:rsid w:val="002672F5"/>
    <w:rsid w:val="00273990"/>
    <w:rsid w:val="00277D14"/>
    <w:rsid w:val="00283366"/>
    <w:rsid w:val="0028607C"/>
    <w:rsid w:val="00287A10"/>
    <w:rsid w:val="00292E85"/>
    <w:rsid w:val="0029768C"/>
    <w:rsid w:val="002A0E4B"/>
    <w:rsid w:val="002A1004"/>
    <w:rsid w:val="002A1D53"/>
    <w:rsid w:val="002A2097"/>
    <w:rsid w:val="002A2EA9"/>
    <w:rsid w:val="002A3115"/>
    <w:rsid w:val="002A341D"/>
    <w:rsid w:val="002A5165"/>
    <w:rsid w:val="002A719A"/>
    <w:rsid w:val="002A7B10"/>
    <w:rsid w:val="002B1D88"/>
    <w:rsid w:val="002B2A8D"/>
    <w:rsid w:val="002B5AD1"/>
    <w:rsid w:val="002B5DA3"/>
    <w:rsid w:val="002B61D5"/>
    <w:rsid w:val="002B7229"/>
    <w:rsid w:val="002C367E"/>
    <w:rsid w:val="002D0AAF"/>
    <w:rsid w:val="002D0BF7"/>
    <w:rsid w:val="002D0C77"/>
    <w:rsid w:val="002D12B5"/>
    <w:rsid w:val="002D185F"/>
    <w:rsid w:val="002D22D9"/>
    <w:rsid w:val="002D2360"/>
    <w:rsid w:val="002D2FD7"/>
    <w:rsid w:val="002D52F6"/>
    <w:rsid w:val="002D7741"/>
    <w:rsid w:val="002D7FF9"/>
    <w:rsid w:val="002F019C"/>
    <w:rsid w:val="002F0299"/>
    <w:rsid w:val="002F2B4E"/>
    <w:rsid w:val="002F5FF6"/>
    <w:rsid w:val="002F6394"/>
    <w:rsid w:val="002F6962"/>
    <w:rsid w:val="00300D69"/>
    <w:rsid w:val="0030146C"/>
    <w:rsid w:val="003015DA"/>
    <w:rsid w:val="00301EFD"/>
    <w:rsid w:val="0030227E"/>
    <w:rsid w:val="00311A6E"/>
    <w:rsid w:val="00312ED9"/>
    <w:rsid w:val="00316E89"/>
    <w:rsid w:val="00317F22"/>
    <w:rsid w:val="00320944"/>
    <w:rsid w:val="00324731"/>
    <w:rsid w:val="0033033C"/>
    <w:rsid w:val="00331DD0"/>
    <w:rsid w:val="00340A9C"/>
    <w:rsid w:val="00340F00"/>
    <w:rsid w:val="00345C78"/>
    <w:rsid w:val="00350497"/>
    <w:rsid w:val="003504B9"/>
    <w:rsid w:val="0035645F"/>
    <w:rsid w:val="00362017"/>
    <w:rsid w:val="0036249F"/>
    <w:rsid w:val="00371351"/>
    <w:rsid w:val="00371398"/>
    <w:rsid w:val="00371797"/>
    <w:rsid w:val="00373074"/>
    <w:rsid w:val="00373E2D"/>
    <w:rsid w:val="003740A4"/>
    <w:rsid w:val="00374CF9"/>
    <w:rsid w:val="003757D6"/>
    <w:rsid w:val="00376A02"/>
    <w:rsid w:val="0038072C"/>
    <w:rsid w:val="003824B2"/>
    <w:rsid w:val="0038668E"/>
    <w:rsid w:val="003914FF"/>
    <w:rsid w:val="003949A0"/>
    <w:rsid w:val="00397761"/>
    <w:rsid w:val="003A09AB"/>
    <w:rsid w:val="003A266C"/>
    <w:rsid w:val="003A6836"/>
    <w:rsid w:val="003B1C40"/>
    <w:rsid w:val="003B29CF"/>
    <w:rsid w:val="003B7413"/>
    <w:rsid w:val="003C0E4C"/>
    <w:rsid w:val="003D112E"/>
    <w:rsid w:val="003D1B74"/>
    <w:rsid w:val="003D3DF9"/>
    <w:rsid w:val="003D3FA9"/>
    <w:rsid w:val="003D45FE"/>
    <w:rsid w:val="003D4CEC"/>
    <w:rsid w:val="003D543B"/>
    <w:rsid w:val="003D5655"/>
    <w:rsid w:val="003D6731"/>
    <w:rsid w:val="003E6EFE"/>
    <w:rsid w:val="003F06F8"/>
    <w:rsid w:val="003F269D"/>
    <w:rsid w:val="004018BE"/>
    <w:rsid w:val="004161B0"/>
    <w:rsid w:val="0042284C"/>
    <w:rsid w:val="004234C6"/>
    <w:rsid w:val="004249F6"/>
    <w:rsid w:val="00430880"/>
    <w:rsid w:val="00431063"/>
    <w:rsid w:val="00434FF5"/>
    <w:rsid w:val="00435558"/>
    <w:rsid w:val="00437881"/>
    <w:rsid w:val="00446C49"/>
    <w:rsid w:val="00452C11"/>
    <w:rsid w:val="00453752"/>
    <w:rsid w:val="0045566C"/>
    <w:rsid w:val="00456664"/>
    <w:rsid w:val="00462654"/>
    <w:rsid w:val="00463601"/>
    <w:rsid w:val="00467042"/>
    <w:rsid w:val="00467636"/>
    <w:rsid w:val="0048326C"/>
    <w:rsid w:val="0048397E"/>
    <w:rsid w:val="00484BCC"/>
    <w:rsid w:val="00486EB6"/>
    <w:rsid w:val="00487CC7"/>
    <w:rsid w:val="004937C7"/>
    <w:rsid w:val="004948B0"/>
    <w:rsid w:val="0049535F"/>
    <w:rsid w:val="004A386F"/>
    <w:rsid w:val="004A6AC0"/>
    <w:rsid w:val="004A77EC"/>
    <w:rsid w:val="004B0E65"/>
    <w:rsid w:val="004B7BE7"/>
    <w:rsid w:val="004B7E96"/>
    <w:rsid w:val="004C1DAB"/>
    <w:rsid w:val="004C3278"/>
    <w:rsid w:val="004C4744"/>
    <w:rsid w:val="004C6114"/>
    <w:rsid w:val="004D19C4"/>
    <w:rsid w:val="004D6C89"/>
    <w:rsid w:val="004D6FBB"/>
    <w:rsid w:val="004E1265"/>
    <w:rsid w:val="004E34DF"/>
    <w:rsid w:val="004F593B"/>
    <w:rsid w:val="004F7BB5"/>
    <w:rsid w:val="00501AA1"/>
    <w:rsid w:val="00502628"/>
    <w:rsid w:val="00504451"/>
    <w:rsid w:val="005058F2"/>
    <w:rsid w:val="00507649"/>
    <w:rsid w:val="005154EC"/>
    <w:rsid w:val="005160DF"/>
    <w:rsid w:val="0051684D"/>
    <w:rsid w:val="0051794F"/>
    <w:rsid w:val="00520B8A"/>
    <w:rsid w:val="00521941"/>
    <w:rsid w:val="00522F6A"/>
    <w:rsid w:val="005236F9"/>
    <w:rsid w:val="005239FC"/>
    <w:rsid w:val="00526EF8"/>
    <w:rsid w:val="005270E4"/>
    <w:rsid w:val="00527647"/>
    <w:rsid w:val="0053008E"/>
    <w:rsid w:val="00533F5C"/>
    <w:rsid w:val="00541EF5"/>
    <w:rsid w:val="00543D99"/>
    <w:rsid w:val="005506C0"/>
    <w:rsid w:val="00550BBD"/>
    <w:rsid w:val="00553EBE"/>
    <w:rsid w:val="0055569F"/>
    <w:rsid w:val="00555AB0"/>
    <w:rsid w:val="0055744E"/>
    <w:rsid w:val="0056199E"/>
    <w:rsid w:val="0056771E"/>
    <w:rsid w:val="00572D86"/>
    <w:rsid w:val="005741CF"/>
    <w:rsid w:val="00574C41"/>
    <w:rsid w:val="00574EFD"/>
    <w:rsid w:val="00576009"/>
    <w:rsid w:val="005766A1"/>
    <w:rsid w:val="005817C6"/>
    <w:rsid w:val="005849BF"/>
    <w:rsid w:val="00585CAB"/>
    <w:rsid w:val="005872F5"/>
    <w:rsid w:val="00590938"/>
    <w:rsid w:val="0059161E"/>
    <w:rsid w:val="00593517"/>
    <w:rsid w:val="00593CB4"/>
    <w:rsid w:val="0059405B"/>
    <w:rsid w:val="00595CC6"/>
    <w:rsid w:val="00595E49"/>
    <w:rsid w:val="00596B2D"/>
    <w:rsid w:val="00596C4C"/>
    <w:rsid w:val="00597CB0"/>
    <w:rsid w:val="005A3EA5"/>
    <w:rsid w:val="005A49BE"/>
    <w:rsid w:val="005A5B74"/>
    <w:rsid w:val="005A7F85"/>
    <w:rsid w:val="005B08CD"/>
    <w:rsid w:val="005B1896"/>
    <w:rsid w:val="005B2B7A"/>
    <w:rsid w:val="005B3F91"/>
    <w:rsid w:val="005B4496"/>
    <w:rsid w:val="005B6E97"/>
    <w:rsid w:val="005C0E82"/>
    <w:rsid w:val="005C4DCD"/>
    <w:rsid w:val="005C4F5A"/>
    <w:rsid w:val="005C6796"/>
    <w:rsid w:val="005D38BF"/>
    <w:rsid w:val="005D5107"/>
    <w:rsid w:val="005D68F8"/>
    <w:rsid w:val="005D7CA9"/>
    <w:rsid w:val="005E0085"/>
    <w:rsid w:val="005E720B"/>
    <w:rsid w:val="005F1050"/>
    <w:rsid w:val="005F1289"/>
    <w:rsid w:val="005F2581"/>
    <w:rsid w:val="005F5FF8"/>
    <w:rsid w:val="005F7888"/>
    <w:rsid w:val="005F7E72"/>
    <w:rsid w:val="006005B8"/>
    <w:rsid w:val="0060166A"/>
    <w:rsid w:val="00602033"/>
    <w:rsid w:val="006078D3"/>
    <w:rsid w:val="00610D77"/>
    <w:rsid w:val="006110F4"/>
    <w:rsid w:val="006110F7"/>
    <w:rsid w:val="00614407"/>
    <w:rsid w:val="0061519D"/>
    <w:rsid w:val="006168D5"/>
    <w:rsid w:val="00621A92"/>
    <w:rsid w:val="006225CA"/>
    <w:rsid w:val="00624726"/>
    <w:rsid w:val="00624739"/>
    <w:rsid w:val="00624947"/>
    <w:rsid w:val="00626275"/>
    <w:rsid w:val="00631B21"/>
    <w:rsid w:val="00632BE7"/>
    <w:rsid w:val="00633A3E"/>
    <w:rsid w:val="00642437"/>
    <w:rsid w:val="00645A29"/>
    <w:rsid w:val="006475EA"/>
    <w:rsid w:val="00652226"/>
    <w:rsid w:val="00652809"/>
    <w:rsid w:val="00652DB4"/>
    <w:rsid w:val="00656411"/>
    <w:rsid w:val="006668FC"/>
    <w:rsid w:val="00667E1A"/>
    <w:rsid w:val="0067049C"/>
    <w:rsid w:val="006738D3"/>
    <w:rsid w:val="00675782"/>
    <w:rsid w:val="006775FE"/>
    <w:rsid w:val="00677ACF"/>
    <w:rsid w:val="0068097B"/>
    <w:rsid w:val="00681FC9"/>
    <w:rsid w:val="00682532"/>
    <w:rsid w:val="00687F72"/>
    <w:rsid w:val="00690DA9"/>
    <w:rsid w:val="00692464"/>
    <w:rsid w:val="0069293D"/>
    <w:rsid w:val="006B2356"/>
    <w:rsid w:val="006B24DA"/>
    <w:rsid w:val="006B2FC6"/>
    <w:rsid w:val="006C0C7F"/>
    <w:rsid w:val="006C0DF8"/>
    <w:rsid w:val="006C2BF1"/>
    <w:rsid w:val="006C3C22"/>
    <w:rsid w:val="006C6F76"/>
    <w:rsid w:val="006C7448"/>
    <w:rsid w:val="006D1FE6"/>
    <w:rsid w:val="006D61A1"/>
    <w:rsid w:val="006E1203"/>
    <w:rsid w:val="006E53FB"/>
    <w:rsid w:val="006F0B4F"/>
    <w:rsid w:val="006F1EB0"/>
    <w:rsid w:val="007019A2"/>
    <w:rsid w:val="00710080"/>
    <w:rsid w:val="00710E1C"/>
    <w:rsid w:val="00710E49"/>
    <w:rsid w:val="00713A50"/>
    <w:rsid w:val="00713C54"/>
    <w:rsid w:val="00715E61"/>
    <w:rsid w:val="00724F96"/>
    <w:rsid w:val="007312FC"/>
    <w:rsid w:val="00733836"/>
    <w:rsid w:val="00735283"/>
    <w:rsid w:val="007358D9"/>
    <w:rsid w:val="00735F64"/>
    <w:rsid w:val="00736E97"/>
    <w:rsid w:val="0074119B"/>
    <w:rsid w:val="00741FAC"/>
    <w:rsid w:val="00745C3A"/>
    <w:rsid w:val="007468E4"/>
    <w:rsid w:val="00753D86"/>
    <w:rsid w:val="00753E1A"/>
    <w:rsid w:val="00772632"/>
    <w:rsid w:val="00777779"/>
    <w:rsid w:val="00783C7A"/>
    <w:rsid w:val="00790A66"/>
    <w:rsid w:val="00791650"/>
    <w:rsid w:val="007933AF"/>
    <w:rsid w:val="00793FB8"/>
    <w:rsid w:val="00794875"/>
    <w:rsid w:val="0079594E"/>
    <w:rsid w:val="00797CB5"/>
    <w:rsid w:val="00797D5E"/>
    <w:rsid w:val="007A257F"/>
    <w:rsid w:val="007A3144"/>
    <w:rsid w:val="007A539E"/>
    <w:rsid w:val="007A5A9F"/>
    <w:rsid w:val="007B0274"/>
    <w:rsid w:val="007B0392"/>
    <w:rsid w:val="007B66FA"/>
    <w:rsid w:val="007C2E2C"/>
    <w:rsid w:val="007C3502"/>
    <w:rsid w:val="007C52C4"/>
    <w:rsid w:val="007C5E16"/>
    <w:rsid w:val="007C6758"/>
    <w:rsid w:val="007C6DBD"/>
    <w:rsid w:val="007C7CC0"/>
    <w:rsid w:val="007D066E"/>
    <w:rsid w:val="007D2074"/>
    <w:rsid w:val="007D27B9"/>
    <w:rsid w:val="007D2F21"/>
    <w:rsid w:val="007D357C"/>
    <w:rsid w:val="007D55AD"/>
    <w:rsid w:val="007D6104"/>
    <w:rsid w:val="007D7734"/>
    <w:rsid w:val="007E3DDC"/>
    <w:rsid w:val="007E4844"/>
    <w:rsid w:val="007E4FDD"/>
    <w:rsid w:val="007F326C"/>
    <w:rsid w:val="007F4E9C"/>
    <w:rsid w:val="007F567B"/>
    <w:rsid w:val="008000AA"/>
    <w:rsid w:val="0080449E"/>
    <w:rsid w:val="00814016"/>
    <w:rsid w:val="0081415F"/>
    <w:rsid w:val="0082091E"/>
    <w:rsid w:val="00820D10"/>
    <w:rsid w:val="0082171A"/>
    <w:rsid w:val="00821D8A"/>
    <w:rsid w:val="0082241D"/>
    <w:rsid w:val="00822E51"/>
    <w:rsid w:val="00824E0B"/>
    <w:rsid w:val="00825A22"/>
    <w:rsid w:val="0082674B"/>
    <w:rsid w:val="008354DF"/>
    <w:rsid w:val="008370E5"/>
    <w:rsid w:val="00845EB1"/>
    <w:rsid w:val="00846384"/>
    <w:rsid w:val="008549F7"/>
    <w:rsid w:val="008624C5"/>
    <w:rsid w:val="008633BF"/>
    <w:rsid w:val="00863A50"/>
    <w:rsid w:val="00867194"/>
    <w:rsid w:val="00872A97"/>
    <w:rsid w:val="0087533E"/>
    <w:rsid w:val="00875720"/>
    <w:rsid w:val="008757C9"/>
    <w:rsid w:val="00884959"/>
    <w:rsid w:val="00885F97"/>
    <w:rsid w:val="00890774"/>
    <w:rsid w:val="008A229D"/>
    <w:rsid w:val="008A2CB3"/>
    <w:rsid w:val="008A60A7"/>
    <w:rsid w:val="008B1354"/>
    <w:rsid w:val="008B5CBB"/>
    <w:rsid w:val="008B5DD5"/>
    <w:rsid w:val="008B66A2"/>
    <w:rsid w:val="008B7E65"/>
    <w:rsid w:val="008C259D"/>
    <w:rsid w:val="008C408B"/>
    <w:rsid w:val="008C5FD3"/>
    <w:rsid w:val="008C67FC"/>
    <w:rsid w:val="008C71A7"/>
    <w:rsid w:val="008C73BD"/>
    <w:rsid w:val="008C7B1E"/>
    <w:rsid w:val="008D5258"/>
    <w:rsid w:val="008E55A7"/>
    <w:rsid w:val="008E62EA"/>
    <w:rsid w:val="008E6474"/>
    <w:rsid w:val="008F3EA1"/>
    <w:rsid w:val="008F444A"/>
    <w:rsid w:val="008F69F7"/>
    <w:rsid w:val="008F6B79"/>
    <w:rsid w:val="008F7457"/>
    <w:rsid w:val="008F77C1"/>
    <w:rsid w:val="00904A05"/>
    <w:rsid w:val="0090615A"/>
    <w:rsid w:val="00907EB0"/>
    <w:rsid w:val="00913995"/>
    <w:rsid w:val="009252A9"/>
    <w:rsid w:val="00932418"/>
    <w:rsid w:val="0093320C"/>
    <w:rsid w:val="00935E01"/>
    <w:rsid w:val="00936408"/>
    <w:rsid w:val="00936B19"/>
    <w:rsid w:val="00937E43"/>
    <w:rsid w:val="00943CEA"/>
    <w:rsid w:val="0094731B"/>
    <w:rsid w:val="009512B4"/>
    <w:rsid w:val="009535DA"/>
    <w:rsid w:val="00953F12"/>
    <w:rsid w:val="0096029F"/>
    <w:rsid w:val="009710B8"/>
    <w:rsid w:val="00971DE0"/>
    <w:rsid w:val="0097373A"/>
    <w:rsid w:val="00974541"/>
    <w:rsid w:val="009803F8"/>
    <w:rsid w:val="00981E21"/>
    <w:rsid w:val="00981ED0"/>
    <w:rsid w:val="00982057"/>
    <w:rsid w:val="00982FBE"/>
    <w:rsid w:val="00983354"/>
    <w:rsid w:val="00984CE0"/>
    <w:rsid w:val="00987255"/>
    <w:rsid w:val="00992ABE"/>
    <w:rsid w:val="009950D7"/>
    <w:rsid w:val="00995777"/>
    <w:rsid w:val="0099785D"/>
    <w:rsid w:val="009A2412"/>
    <w:rsid w:val="009A3E11"/>
    <w:rsid w:val="009A5679"/>
    <w:rsid w:val="009A650D"/>
    <w:rsid w:val="009B1B5E"/>
    <w:rsid w:val="009B2E52"/>
    <w:rsid w:val="009B51AD"/>
    <w:rsid w:val="009C0CB6"/>
    <w:rsid w:val="009C0F5E"/>
    <w:rsid w:val="009C456B"/>
    <w:rsid w:val="009C5F43"/>
    <w:rsid w:val="009D2165"/>
    <w:rsid w:val="009D23D2"/>
    <w:rsid w:val="009D5897"/>
    <w:rsid w:val="009D6E8D"/>
    <w:rsid w:val="009E0FCC"/>
    <w:rsid w:val="009E397A"/>
    <w:rsid w:val="009E4601"/>
    <w:rsid w:val="009E6AAB"/>
    <w:rsid w:val="009F2B30"/>
    <w:rsid w:val="009F2C0A"/>
    <w:rsid w:val="00A003D0"/>
    <w:rsid w:val="00A014CD"/>
    <w:rsid w:val="00A06037"/>
    <w:rsid w:val="00A102D7"/>
    <w:rsid w:val="00A24A35"/>
    <w:rsid w:val="00A26F97"/>
    <w:rsid w:val="00A32850"/>
    <w:rsid w:val="00A35DE5"/>
    <w:rsid w:val="00A42F44"/>
    <w:rsid w:val="00A472A2"/>
    <w:rsid w:val="00A510AB"/>
    <w:rsid w:val="00A54FB6"/>
    <w:rsid w:val="00A574D8"/>
    <w:rsid w:val="00A57B79"/>
    <w:rsid w:val="00A6389B"/>
    <w:rsid w:val="00A63F87"/>
    <w:rsid w:val="00A65629"/>
    <w:rsid w:val="00A66A5E"/>
    <w:rsid w:val="00A73F1D"/>
    <w:rsid w:val="00A7588A"/>
    <w:rsid w:val="00A7726B"/>
    <w:rsid w:val="00A77B25"/>
    <w:rsid w:val="00A77BC6"/>
    <w:rsid w:val="00A80A62"/>
    <w:rsid w:val="00A821AC"/>
    <w:rsid w:val="00A82B7A"/>
    <w:rsid w:val="00A833F8"/>
    <w:rsid w:val="00A84274"/>
    <w:rsid w:val="00A8584B"/>
    <w:rsid w:val="00A90181"/>
    <w:rsid w:val="00A914C6"/>
    <w:rsid w:val="00A92243"/>
    <w:rsid w:val="00A93819"/>
    <w:rsid w:val="00A9535F"/>
    <w:rsid w:val="00AA1AF6"/>
    <w:rsid w:val="00AA5F66"/>
    <w:rsid w:val="00AA602F"/>
    <w:rsid w:val="00AA6E2A"/>
    <w:rsid w:val="00AB142C"/>
    <w:rsid w:val="00AB27F2"/>
    <w:rsid w:val="00AB773F"/>
    <w:rsid w:val="00AB7886"/>
    <w:rsid w:val="00AB7A48"/>
    <w:rsid w:val="00AC2DDC"/>
    <w:rsid w:val="00AC41F0"/>
    <w:rsid w:val="00AC56B9"/>
    <w:rsid w:val="00AD0E4A"/>
    <w:rsid w:val="00AD0ED9"/>
    <w:rsid w:val="00AD54DD"/>
    <w:rsid w:val="00AD7DAA"/>
    <w:rsid w:val="00AE0E56"/>
    <w:rsid w:val="00AF4604"/>
    <w:rsid w:val="00AF47B0"/>
    <w:rsid w:val="00AF4D78"/>
    <w:rsid w:val="00AF5074"/>
    <w:rsid w:val="00AF6096"/>
    <w:rsid w:val="00AF79DF"/>
    <w:rsid w:val="00B061A6"/>
    <w:rsid w:val="00B06DAD"/>
    <w:rsid w:val="00B119B7"/>
    <w:rsid w:val="00B12ED9"/>
    <w:rsid w:val="00B146A6"/>
    <w:rsid w:val="00B15ECE"/>
    <w:rsid w:val="00B16BAA"/>
    <w:rsid w:val="00B177CF"/>
    <w:rsid w:val="00B23D52"/>
    <w:rsid w:val="00B26DFE"/>
    <w:rsid w:val="00B26E11"/>
    <w:rsid w:val="00B27492"/>
    <w:rsid w:val="00B27D45"/>
    <w:rsid w:val="00B33EFC"/>
    <w:rsid w:val="00B40946"/>
    <w:rsid w:val="00B40F60"/>
    <w:rsid w:val="00B4750B"/>
    <w:rsid w:val="00B552AE"/>
    <w:rsid w:val="00B560C5"/>
    <w:rsid w:val="00B5710B"/>
    <w:rsid w:val="00B5744E"/>
    <w:rsid w:val="00B64B32"/>
    <w:rsid w:val="00B6556A"/>
    <w:rsid w:val="00B661F1"/>
    <w:rsid w:val="00B662CE"/>
    <w:rsid w:val="00B67A1F"/>
    <w:rsid w:val="00B7676D"/>
    <w:rsid w:val="00B81593"/>
    <w:rsid w:val="00B84813"/>
    <w:rsid w:val="00B85119"/>
    <w:rsid w:val="00B85DA9"/>
    <w:rsid w:val="00B93849"/>
    <w:rsid w:val="00B95C83"/>
    <w:rsid w:val="00BB1DFA"/>
    <w:rsid w:val="00BB2507"/>
    <w:rsid w:val="00BB54E7"/>
    <w:rsid w:val="00BB60E5"/>
    <w:rsid w:val="00BB794C"/>
    <w:rsid w:val="00BC25A5"/>
    <w:rsid w:val="00BD1F4B"/>
    <w:rsid w:val="00BD4E72"/>
    <w:rsid w:val="00BE19D3"/>
    <w:rsid w:val="00BE67DF"/>
    <w:rsid w:val="00BF154E"/>
    <w:rsid w:val="00BF3ABE"/>
    <w:rsid w:val="00BF3BD5"/>
    <w:rsid w:val="00C02119"/>
    <w:rsid w:val="00C02838"/>
    <w:rsid w:val="00C153A1"/>
    <w:rsid w:val="00C163CC"/>
    <w:rsid w:val="00C20132"/>
    <w:rsid w:val="00C2056F"/>
    <w:rsid w:val="00C2113C"/>
    <w:rsid w:val="00C225CF"/>
    <w:rsid w:val="00C23133"/>
    <w:rsid w:val="00C249EF"/>
    <w:rsid w:val="00C26D5C"/>
    <w:rsid w:val="00C26DE4"/>
    <w:rsid w:val="00C27B58"/>
    <w:rsid w:val="00C33E63"/>
    <w:rsid w:val="00C43A54"/>
    <w:rsid w:val="00C4519F"/>
    <w:rsid w:val="00C476D5"/>
    <w:rsid w:val="00C53C2E"/>
    <w:rsid w:val="00C62198"/>
    <w:rsid w:val="00C64BBD"/>
    <w:rsid w:val="00C651C5"/>
    <w:rsid w:val="00C65F61"/>
    <w:rsid w:val="00C67470"/>
    <w:rsid w:val="00C74939"/>
    <w:rsid w:val="00C76607"/>
    <w:rsid w:val="00C7676B"/>
    <w:rsid w:val="00C815E4"/>
    <w:rsid w:val="00C8195A"/>
    <w:rsid w:val="00C83556"/>
    <w:rsid w:val="00C87384"/>
    <w:rsid w:val="00C90F1D"/>
    <w:rsid w:val="00C931D7"/>
    <w:rsid w:val="00C9770A"/>
    <w:rsid w:val="00CA283E"/>
    <w:rsid w:val="00CA6216"/>
    <w:rsid w:val="00CA629C"/>
    <w:rsid w:val="00CA63EB"/>
    <w:rsid w:val="00CA6AF5"/>
    <w:rsid w:val="00CB01A7"/>
    <w:rsid w:val="00CB24E7"/>
    <w:rsid w:val="00CB2ADF"/>
    <w:rsid w:val="00CB2CDB"/>
    <w:rsid w:val="00CB5E61"/>
    <w:rsid w:val="00CB5F46"/>
    <w:rsid w:val="00CC3D67"/>
    <w:rsid w:val="00CC6D73"/>
    <w:rsid w:val="00CC70DC"/>
    <w:rsid w:val="00CC78F7"/>
    <w:rsid w:val="00CD0F29"/>
    <w:rsid w:val="00CD1857"/>
    <w:rsid w:val="00CD1C97"/>
    <w:rsid w:val="00CD40BE"/>
    <w:rsid w:val="00CE0BF8"/>
    <w:rsid w:val="00CE398C"/>
    <w:rsid w:val="00CE408A"/>
    <w:rsid w:val="00CE556D"/>
    <w:rsid w:val="00CF26DA"/>
    <w:rsid w:val="00CF4CF9"/>
    <w:rsid w:val="00CF6D6F"/>
    <w:rsid w:val="00CF79FB"/>
    <w:rsid w:val="00D03228"/>
    <w:rsid w:val="00D044C0"/>
    <w:rsid w:val="00D073BA"/>
    <w:rsid w:val="00D12BD6"/>
    <w:rsid w:val="00D13FFB"/>
    <w:rsid w:val="00D1685E"/>
    <w:rsid w:val="00D22440"/>
    <w:rsid w:val="00D224D2"/>
    <w:rsid w:val="00D22970"/>
    <w:rsid w:val="00D237E9"/>
    <w:rsid w:val="00D2557A"/>
    <w:rsid w:val="00D26D45"/>
    <w:rsid w:val="00D3301C"/>
    <w:rsid w:val="00D338B9"/>
    <w:rsid w:val="00D33ACD"/>
    <w:rsid w:val="00D34AAF"/>
    <w:rsid w:val="00D411E3"/>
    <w:rsid w:val="00D43065"/>
    <w:rsid w:val="00D473B6"/>
    <w:rsid w:val="00D5403F"/>
    <w:rsid w:val="00D57747"/>
    <w:rsid w:val="00D6077F"/>
    <w:rsid w:val="00D61006"/>
    <w:rsid w:val="00D61CE0"/>
    <w:rsid w:val="00D6679A"/>
    <w:rsid w:val="00D66984"/>
    <w:rsid w:val="00D678C1"/>
    <w:rsid w:val="00D720E3"/>
    <w:rsid w:val="00D74A66"/>
    <w:rsid w:val="00D74C89"/>
    <w:rsid w:val="00D76AB9"/>
    <w:rsid w:val="00D76B98"/>
    <w:rsid w:val="00D77094"/>
    <w:rsid w:val="00D77746"/>
    <w:rsid w:val="00D77797"/>
    <w:rsid w:val="00D80CE2"/>
    <w:rsid w:val="00D815DF"/>
    <w:rsid w:val="00D86A4B"/>
    <w:rsid w:val="00D874F6"/>
    <w:rsid w:val="00D90E64"/>
    <w:rsid w:val="00D948DE"/>
    <w:rsid w:val="00D94C00"/>
    <w:rsid w:val="00D97531"/>
    <w:rsid w:val="00DA4717"/>
    <w:rsid w:val="00DA48E6"/>
    <w:rsid w:val="00DA795A"/>
    <w:rsid w:val="00DB3D4F"/>
    <w:rsid w:val="00DB5F16"/>
    <w:rsid w:val="00DC12AF"/>
    <w:rsid w:val="00DC4586"/>
    <w:rsid w:val="00DC4A49"/>
    <w:rsid w:val="00DC4AC6"/>
    <w:rsid w:val="00DD29A8"/>
    <w:rsid w:val="00DD3514"/>
    <w:rsid w:val="00DD5B7F"/>
    <w:rsid w:val="00DE2A74"/>
    <w:rsid w:val="00DE2B81"/>
    <w:rsid w:val="00DE512B"/>
    <w:rsid w:val="00DE7A27"/>
    <w:rsid w:val="00DE7C9B"/>
    <w:rsid w:val="00DF0EAC"/>
    <w:rsid w:val="00DF3934"/>
    <w:rsid w:val="00DF447E"/>
    <w:rsid w:val="00DF725A"/>
    <w:rsid w:val="00E022B5"/>
    <w:rsid w:val="00E039C4"/>
    <w:rsid w:val="00E03FDB"/>
    <w:rsid w:val="00E05FA0"/>
    <w:rsid w:val="00E073A1"/>
    <w:rsid w:val="00E13CD1"/>
    <w:rsid w:val="00E1669B"/>
    <w:rsid w:val="00E17321"/>
    <w:rsid w:val="00E176CD"/>
    <w:rsid w:val="00E20526"/>
    <w:rsid w:val="00E2060B"/>
    <w:rsid w:val="00E2182E"/>
    <w:rsid w:val="00E2205D"/>
    <w:rsid w:val="00E27D35"/>
    <w:rsid w:val="00E463E8"/>
    <w:rsid w:val="00E53DD4"/>
    <w:rsid w:val="00E554C1"/>
    <w:rsid w:val="00E5581E"/>
    <w:rsid w:val="00E56367"/>
    <w:rsid w:val="00E573A1"/>
    <w:rsid w:val="00E640DA"/>
    <w:rsid w:val="00E7001F"/>
    <w:rsid w:val="00E7171F"/>
    <w:rsid w:val="00E718CE"/>
    <w:rsid w:val="00E72823"/>
    <w:rsid w:val="00E732A9"/>
    <w:rsid w:val="00E73B7A"/>
    <w:rsid w:val="00E74D25"/>
    <w:rsid w:val="00E83DA5"/>
    <w:rsid w:val="00E86370"/>
    <w:rsid w:val="00E86BC7"/>
    <w:rsid w:val="00E87A2E"/>
    <w:rsid w:val="00E90AA8"/>
    <w:rsid w:val="00E90B60"/>
    <w:rsid w:val="00E95171"/>
    <w:rsid w:val="00EA0C20"/>
    <w:rsid w:val="00EA12D8"/>
    <w:rsid w:val="00EA1575"/>
    <w:rsid w:val="00EA1FF8"/>
    <w:rsid w:val="00EA329F"/>
    <w:rsid w:val="00EA4D72"/>
    <w:rsid w:val="00EA5CEA"/>
    <w:rsid w:val="00EA7CCD"/>
    <w:rsid w:val="00EB16A2"/>
    <w:rsid w:val="00EB29D6"/>
    <w:rsid w:val="00EB4D5E"/>
    <w:rsid w:val="00EB658D"/>
    <w:rsid w:val="00EC2A4F"/>
    <w:rsid w:val="00EC507C"/>
    <w:rsid w:val="00EC5D6A"/>
    <w:rsid w:val="00EC72D4"/>
    <w:rsid w:val="00ED0D15"/>
    <w:rsid w:val="00ED2621"/>
    <w:rsid w:val="00ED2C8E"/>
    <w:rsid w:val="00EE3082"/>
    <w:rsid w:val="00EE33A5"/>
    <w:rsid w:val="00EE4711"/>
    <w:rsid w:val="00EE749E"/>
    <w:rsid w:val="00EF0059"/>
    <w:rsid w:val="00EF4F47"/>
    <w:rsid w:val="00EF5041"/>
    <w:rsid w:val="00EF6001"/>
    <w:rsid w:val="00EF67BB"/>
    <w:rsid w:val="00EF6964"/>
    <w:rsid w:val="00EF715A"/>
    <w:rsid w:val="00F05409"/>
    <w:rsid w:val="00F055A8"/>
    <w:rsid w:val="00F05B6D"/>
    <w:rsid w:val="00F065AA"/>
    <w:rsid w:val="00F1004D"/>
    <w:rsid w:val="00F10360"/>
    <w:rsid w:val="00F111A5"/>
    <w:rsid w:val="00F1162E"/>
    <w:rsid w:val="00F132FD"/>
    <w:rsid w:val="00F13BC9"/>
    <w:rsid w:val="00F15596"/>
    <w:rsid w:val="00F16A9B"/>
    <w:rsid w:val="00F20BDA"/>
    <w:rsid w:val="00F2107F"/>
    <w:rsid w:val="00F2395C"/>
    <w:rsid w:val="00F23D6D"/>
    <w:rsid w:val="00F2477D"/>
    <w:rsid w:val="00F24FDD"/>
    <w:rsid w:val="00F27F89"/>
    <w:rsid w:val="00F31112"/>
    <w:rsid w:val="00F311FB"/>
    <w:rsid w:val="00F41EAC"/>
    <w:rsid w:val="00F4242D"/>
    <w:rsid w:val="00F4294E"/>
    <w:rsid w:val="00F43B8F"/>
    <w:rsid w:val="00F513E2"/>
    <w:rsid w:val="00F52EED"/>
    <w:rsid w:val="00F57B5F"/>
    <w:rsid w:val="00F620D1"/>
    <w:rsid w:val="00F73524"/>
    <w:rsid w:val="00F7554C"/>
    <w:rsid w:val="00F75FBE"/>
    <w:rsid w:val="00F76017"/>
    <w:rsid w:val="00F76D1F"/>
    <w:rsid w:val="00F77119"/>
    <w:rsid w:val="00F80720"/>
    <w:rsid w:val="00F836F6"/>
    <w:rsid w:val="00F84BC0"/>
    <w:rsid w:val="00FA3BF7"/>
    <w:rsid w:val="00FA6BCB"/>
    <w:rsid w:val="00FB0FC2"/>
    <w:rsid w:val="00FB1557"/>
    <w:rsid w:val="00FB3404"/>
    <w:rsid w:val="00FB4ECA"/>
    <w:rsid w:val="00FB5422"/>
    <w:rsid w:val="00FC5557"/>
    <w:rsid w:val="00FD6660"/>
    <w:rsid w:val="00FE0C69"/>
    <w:rsid w:val="00FE3358"/>
    <w:rsid w:val="00FE3B25"/>
    <w:rsid w:val="00FE4A04"/>
    <w:rsid w:val="00FE7D0C"/>
    <w:rsid w:val="00FF0DC8"/>
    <w:rsid w:val="00FF11BC"/>
    <w:rsid w:val="00FF41CE"/>
    <w:rsid w:val="00FF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736"/>
  <w15:docId w15:val="{D2F8E16D-6333-4351-8C43-6B56C785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DA"/>
    <w:rPr>
      <w:rFonts w:eastAsia="Times New Roman"/>
      <w:sz w:val="24"/>
      <w:szCs w:val="24"/>
    </w:rPr>
  </w:style>
  <w:style w:type="paragraph" w:styleId="Heading2">
    <w:name w:val="heading 2"/>
    <w:basedOn w:val="Normal"/>
    <w:next w:val="Normal"/>
    <w:link w:val="Heading2Char"/>
    <w:uiPriority w:val="9"/>
    <w:qFormat/>
    <w:rsid w:val="00820D10"/>
    <w:pPr>
      <w:keepNext/>
      <w:spacing w:before="240" w:after="60"/>
      <w:outlineLvl w:val="1"/>
    </w:pPr>
    <w:rPr>
      <w:rFonts w:ascii="Arial" w:eastAsia="MS Mincho"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B24DA"/>
    <w:pPr>
      <w:spacing w:before="120" w:line="312" w:lineRule="auto"/>
      <w:ind w:left="720"/>
      <w:jc w:val="both"/>
    </w:pPr>
    <w:rPr>
      <w:rFonts w:ascii=".VnTime" w:hAnsi=".VnTime"/>
      <w:sz w:val="26"/>
      <w:lang w:val="x-none" w:eastAsia="x-none"/>
    </w:rPr>
  </w:style>
  <w:style w:type="character" w:customStyle="1" w:styleId="BodyTextIndent3Char">
    <w:name w:val="Body Text Indent 3 Char"/>
    <w:link w:val="BodyTextIndent3"/>
    <w:rsid w:val="006B24DA"/>
    <w:rPr>
      <w:rFonts w:ascii=".VnTime" w:eastAsia="Times New Roman" w:hAnsi=".VnTime" w:cs="Times New Roman"/>
      <w:sz w:val="26"/>
      <w:szCs w:val="24"/>
      <w:lang w:val="x-none" w:eastAsia="x-none"/>
    </w:rPr>
  </w:style>
  <w:style w:type="paragraph" w:styleId="BodyText">
    <w:name w:val="Body Text"/>
    <w:basedOn w:val="Normal"/>
    <w:link w:val="BodyTextChar"/>
    <w:rsid w:val="006B24DA"/>
    <w:pPr>
      <w:spacing w:after="120"/>
    </w:pPr>
    <w:rPr>
      <w:rFonts w:ascii=".VnTime" w:hAnsi=".VnTime"/>
      <w:lang w:val="x-none" w:eastAsia="x-none"/>
    </w:rPr>
  </w:style>
  <w:style w:type="character" w:customStyle="1" w:styleId="BodyTextChar">
    <w:name w:val="Body Text Char"/>
    <w:link w:val="BodyText"/>
    <w:rsid w:val="006B24DA"/>
    <w:rPr>
      <w:rFonts w:ascii=".VnTime" w:eastAsia="Times New Roman" w:hAnsi=".VnTime" w:cs="Times New Roman"/>
      <w:sz w:val="24"/>
      <w:szCs w:val="24"/>
      <w:lang w:val="x-none" w:eastAsia="x-none"/>
    </w:rPr>
  </w:style>
  <w:style w:type="paragraph" w:styleId="Footer">
    <w:name w:val="footer"/>
    <w:basedOn w:val="Normal"/>
    <w:link w:val="FooterChar"/>
    <w:rsid w:val="006B24DA"/>
    <w:pPr>
      <w:tabs>
        <w:tab w:val="center" w:pos="4320"/>
        <w:tab w:val="right" w:pos="8640"/>
      </w:tabs>
    </w:pPr>
    <w:rPr>
      <w:lang w:val="x-none" w:eastAsia="x-none"/>
    </w:rPr>
  </w:style>
  <w:style w:type="character" w:customStyle="1" w:styleId="FooterChar">
    <w:name w:val="Footer Char"/>
    <w:link w:val="Footer"/>
    <w:uiPriority w:val="99"/>
    <w:rsid w:val="006B24DA"/>
    <w:rPr>
      <w:rFonts w:eastAsia="Times New Roman" w:cs="Times New Roman"/>
      <w:sz w:val="24"/>
      <w:szCs w:val="24"/>
      <w:lang w:val="x-none" w:eastAsia="x-none"/>
    </w:rPr>
  </w:style>
  <w:style w:type="character" w:styleId="PageNumber">
    <w:name w:val="page number"/>
    <w:basedOn w:val="DefaultParagraphFont"/>
    <w:rsid w:val="006B24DA"/>
  </w:style>
  <w:style w:type="paragraph" w:styleId="NormalWeb">
    <w:name w:val="Normal (Web)"/>
    <w:aliases w:val="Char Char Char,Char Char Char Char Char Char Char Char Char Char,Char Char Char Char Char Char Char Char Char Char Char,Normal (Web) Char Char,Char Char25,Обычный (веб)1,Обычный (веб) Знак,Обычный (веб) Знак1, Char Char25, Char Char Char"/>
    <w:basedOn w:val="Normal"/>
    <w:link w:val="NormalWebChar"/>
    <w:uiPriority w:val="99"/>
    <w:qFormat/>
    <w:rsid w:val="006B24DA"/>
    <w:pPr>
      <w:widowControl w:val="0"/>
      <w:spacing w:before="100" w:beforeAutospacing="1" w:after="100" w:afterAutospacing="1"/>
      <w:ind w:firstLine="567"/>
    </w:pPr>
    <w:rPr>
      <w:szCs w:val="28"/>
      <w:lang w:val="en-AU" w:eastAsia="x-none"/>
    </w:rPr>
  </w:style>
  <w:style w:type="character" w:customStyle="1" w:styleId="apple-converted-space">
    <w:name w:val="apple-converted-space"/>
    <w:basedOn w:val="DefaultParagraphFont"/>
    <w:rsid w:val="006B24DA"/>
  </w:style>
  <w:style w:type="character" w:styleId="Emphasis">
    <w:name w:val="Emphasis"/>
    <w:qFormat/>
    <w:rsid w:val="006B24DA"/>
    <w:rPr>
      <w:i/>
      <w:iCs/>
    </w:rPr>
  </w:style>
  <w:style w:type="paragraph" w:customStyle="1" w:styleId="1Char">
    <w:name w:val="1 Char"/>
    <w:basedOn w:val="DocumentMap"/>
    <w:autoRedefine/>
    <w:rsid w:val="00107F15"/>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107F15"/>
    <w:rPr>
      <w:rFonts w:ascii="Tahoma" w:hAnsi="Tahoma"/>
      <w:sz w:val="16"/>
      <w:szCs w:val="16"/>
      <w:lang w:val="x-none" w:eastAsia="x-none"/>
    </w:rPr>
  </w:style>
  <w:style w:type="character" w:customStyle="1" w:styleId="DocumentMapChar">
    <w:name w:val="Document Map Char"/>
    <w:link w:val="DocumentMap"/>
    <w:uiPriority w:val="99"/>
    <w:semiHidden/>
    <w:rsid w:val="00107F15"/>
    <w:rPr>
      <w:rFonts w:ascii="Tahoma" w:eastAsia="Times New Roman" w:hAnsi="Tahoma" w:cs="Tahoma"/>
      <w:sz w:val="16"/>
      <w:szCs w:val="16"/>
    </w:rPr>
  </w:style>
  <w:style w:type="paragraph" w:customStyle="1" w:styleId="Char1CharChar">
    <w:name w:val="Char1 (文字) (文字) Char (文字) (文字) Char"/>
    <w:basedOn w:val="Normal"/>
    <w:rsid w:val="007019A2"/>
    <w:pPr>
      <w:spacing w:after="160" w:line="240" w:lineRule="exact"/>
    </w:pPr>
    <w:rPr>
      <w:rFonts w:ascii="Arial" w:hAnsi="Arial"/>
      <w:sz w:val="20"/>
      <w:szCs w:val="20"/>
    </w:rPr>
  </w:style>
  <w:style w:type="character" w:customStyle="1" w:styleId="NormalWebChar">
    <w:name w:val="Normal (Web) Char"/>
    <w:aliases w:val="Char Char Char Char,Char Char Char Char Char Char Char Char Char Char Char1,Char Char Char Char Char Char Char Char Char Char Char Char,Normal (Web) Char Char Char,Char Char25 Char,Обычный (веб)1 Char,Обычный (веб) Знак Char"/>
    <w:link w:val="NormalWeb"/>
    <w:locked/>
    <w:rsid w:val="00F2477D"/>
    <w:rPr>
      <w:rFonts w:eastAsia="Times New Roman"/>
      <w:sz w:val="24"/>
      <w:szCs w:val="28"/>
      <w:lang w:val="en-AU"/>
    </w:rPr>
  </w:style>
  <w:style w:type="paragraph" w:styleId="ListParagraph">
    <w:name w:val="List Paragraph"/>
    <w:basedOn w:val="Normal"/>
    <w:uiPriority w:val="34"/>
    <w:qFormat/>
    <w:rsid w:val="005F7888"/>
    <w:pPr>
      <w:ind w:left="720"/>
      <w:contextualSpacing/>
    </w:pPr>
  </w:style>
  <w:style w:type="paragraph" w:customStyle="1" w:styleId="Char">
    <w:name w:val="Char"/>
    <w:basedOn w:val="Normal"/>
    <w:rsid w:val="00AF5074"/>
    <w:pPr>
      <w:spacing w:after="160" w:line="240" w:lineRule="exact"/>
    </w:pPr>
    <w:rPr>
      <w:sz w:val="20"/>
      <w:szCs w:val="20"/>
      <w:lang w:val="en-AU"/>
    </w:rPr>
  </w:style>
  <w:style w:type="paragraph" w:customStyle="1" w:styleId="ColorfulList-Accent11">
    <w:name w:val="Colorful List - Accent 11"/>
    <w:basedOn w:val="Normal"/>
    <w:rsid w:val="0028607C"/>
    <w:pPr>
      <w:spacing w:after="200"/>
      <w:ind w:left="720"/>
      <w:contextualSpacing/>
    </w:pPr>
    <w:rPr>
      <w:sz w:val="28"/>
    </w:rPr>
  </w:style>
  <w:style w:type="paragraph" w:styleId="Header">
    <w:name w:val="header"/>
    <w:basedOn w:val="Normal"/>
    <w:link w:val="HeaderChar"/>
    <w:uiPriority w:val="99"/>
    <w:unhideWhenUsed/>
    <w:rsid w:val="00FE7D0C"/>
    <w:pPr>
      <w:tabs>
        <w:tab w:val="center" w:pos="4513"/>
        <w:tab w:val="right" w:pos="9026"/>
      </w:tabs>
    </w:pPr>
  </w:style>
  <w:style w:type="character" w:customStyle="1" w:styleId="HeaderChar">
    <w:name w:val="Header Char"/>
    <w:link w:val="Header"/>
    <w:uiPriority w:val="99"/>
    <w:rsid w:val="00FE7D0C"/>
    <w:rPr>
      <w:rFonts w:eastAsia="Times New Roman"/>
      <w:sz w:val="24"/>
      <w:szCs w:val="24"/>
      <w:lang w:val="en-US" w:eastAsia="en-US"/>
    </w:rPr>
  </w:style>
  <w:style w:type="paragraph" w:styleId="BalloonText">
    <w:name w:val="Balloon Text"/>
    <w:basedOn w:val="Normal"/>
    <w:link w:val="BalloonTextChar"/>
    <w:uiPriority w:val="99"/>
    <w:semiHidden/>
    <w:unhideWhenUsed/>
    <w:rsid w:val="00501AA1"/>
    <w:rPr>
      <w:rFonts w:ascii="Tahoma" w:hAnsi="Tahoma"/>
      <w:sz w:val="16"/>
      <w:szCs w:val="16"/>
    </w:rPr>
  </w:style>
  <w:style w:type="character" w:customStyle="1" w:styleId="BalloonTextChar">
    <w:name w:val="Balloon Text Char"/>
    <w:link w:val="BalloonText"/>
    <w:uiPriority w:val="99"/>
    <w:semiHidden/>
    <w:rsid w:val="00501AA1"/>
    <w:rPr>
      <w:rFonts w:ascii="Tahoma" w:eastAsia="Times New Roman" w:hAnsi="Tahoma" w:cs="Tahoma"/>
      <w:sz w:val="16"/>
      <w:szCs w:val="16"/>
      <w:lang w:val="en-US" w:eastAsia="en-US"/>
    </w:rPr>
  </w:style>
  <w:style w:type="paragraph" w:styleId="BodyText3">
    <w:name w:val="Body Text 3"/>
    <w:basedOn w:val="Normal"/>
    <w:link w:val="BodyText3Char"/>
    <w:uiPriority w:val="99"/>
    <w:semiHidden/>
    <w:unhideWhenUsed/>
    <w:rsid w:val="00D874F6"/>
    <w:pPr>
      <w:spacing w:after="120"/>
    </w:pPr>
    <w:rPr>
      <w:sz w:val="16"/>
      <w:szCs w:val="16"/>
    </w:rPr>
  </w:style>
  <w:style w:type="character" w:customStyle="1" w:styleId="BodyText3Char">
    <w:name w:val="Body Text 3 Char"/>
    <w:link w:val="BodyText3"/>
    <w:uiPriority w:val="99"/>
    <w:semiHidden/>
    <w:rsid w:val="00D874F6"/>
    <w:rPr>
      <w:rFonts w:eastAsia="Times New Roman"/>
      <w:sz w:val="16"/>
      <w:szCs w:val="16"/>
    </w:rPr>
  </w:style>
  <w:style w:type="paragraph" w:styleId="FootnoteText">
    <w:name w:val="footnote text"/>
    <w:basedOn w:val="Normal"/>
    <w:link w:val="FootnoteTextChar"/>
    <w:semiHidden/>
    <w:rsid w:val="00D874F6"/>
    <w:rPr>
      <w:rFonts w:eastAsia="MS Mincho"/>
      <w:sz w:val="20"/>
      <w:szCs w:val="20"/>
      <w:lang w:eastAsia="ja-JP"/>
    </w:rPr>
  </w:style>
  <w:style w:type="character" w:customStyle="1" w:styleId="FootnoteTextChar">
    <w:name w:val="Footnote Text Char"/>
    <w:link w:val="FootnoteText"/>
    <w:semiHidden/>
    <w:rsid w:val="00D874F6"/>
    <w:rPr>
      <w:rFonts w:eastAsia="MS Mincho"/>
      <w:lang w:eastAsia="ja-JP"/>
    </w:rPr>
  </w:style>
  <w:style w:type="character" w:styleId="FootnoteReference">
    <w:name w:val="footnote reference"/>
    <w:semiHidden/>
    <w:rsid w:val="00D874F6"/>
    <w:rPr>
      <w:vertAlign w:val="superscript"/>
    </w:rPr>
  </w:style>
  <w:style w:type="paragraph" w:styleId="BodyTextIndent2">
    <w:name w:val="Body Text Indent 2"/>
    <w:basedOn w:val="Normal"/>
    <w:link w:val="BodyTextIndent2Char"/>
    <w:uiPriority w:val="99"/>
    <w:semiHidden/>
    <w:unhideWhenUsed/>
    <w:rsid w:val="005A7F85"/>
    <w:pPr>
      <w:spacing w:after="120" w:line="480" w:lineRule="auto"/>
      <w:ind w:left="360"/>
    </w:pPr>
  </w:style>
  <w:style w:type="character" w:customStyle="1" w:styleId="BodyTextIndent2Char">
    <w:name w:val="Body Text Indent 2 Char"/>
    <w:link w:val="BodyTextIndent2"/>
    <w:uiPriority w:val="99"/>
    <w:semiHidden/>
    <w:rsid w:val="005A7F85"/>
    <w:rPr>
      <w:rFonts w:eastAsia="Times New Roman"/>
      <w:sz w:val="24"/>
      <w:szCs w:val="24"/>
    </w:rPr>
  </w:style>
  <w:style w:type="table" w:styleId="TableGrid">
    <w:name w:val="Table Grid"/>
    <w:basedOn w:val="TableNormal"/>
    <w:uiPriority w:val="39"/>
    <w:rsid w:val="00152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0D10"/>
    <w:rPr>
      <w:rFonts w:ascii="Arial" w:eastAsia="MS Mincho" w:hAnsi="Arial" w:cs="Arial"/>
      <w:b/>
      <w:bCs/>
      <w:i/>
      <w:iCs/>
      <w:sz w:val="28"/>
      <w:szCs w:val="28"/>
      <w:lang w:eastAsia="ja-JP"/>
    </w:rPr>
  </w:style>
  <w:style w:type="character" w:customStyle="1" w:styleId="Vanbnnidung2">
    <w:name w:val="Van b?n n?i dung (2)_"/>
    <w:link w:val="Vanbnnidung21"/>
    <w:uiPriority w:val="99"/>
    <w:locked/>
    <w:rsid w:val="00F20BDA"/>
    <w:rPr>
      <w:b/>
      <w:sz w:val="27"/>
      <w:shd w:val="clear" w:color="auto" w:fill="FFFFFF"/>
    </w:rPr>
  </w:style>
  <w:style w:type="paragraph" w:customStyle="1" w:styleId="Vanbnnidung21">
    <w:name w:val="Van b?n n?i dung (2)1"/>
    <w:basedOn w:val="Normal"/>
    <w:link w:val="Vanbnnidung2"/>
    <w:uiPriority w:val="99"/>
    <w:rsid w:val="00F20BDA"/>
    <w:pPr>
      <w:widowControl w:val="0"/>
      <w:shd w:val="clear" w:color="auto" w:fill="FFFFFF"/>
      <w:spacing w:line="240" w:lineRule="atLeast"/>
      <w:ind w:hanging="900"/>
      <w:jc w:val="both"/>
    </w:pPr>
    <w:rPr>
      <w:rFonts w:eastAsia="Calibri"/>
      <w:b/>
      <w:sz w:val="27"/>
      <w:szCs w:val="20"/>
    </w:rPr>
  </w:style>
  <w:style w:type="character" w:customStyle="1" w:styleId="Vanbnnidung217">
    <w:name w:val="Van b?n n?i dung (2) + 17"/>
    <w:aliases w:val="5 pt"/>
    <w:uiPriority w:val="99"/>
    <w:rsid w:val="00F20BDA"/>
    <w:rPr>
      <w:rFonts w:ascii="Times New Roman" w:hAnsi="Times New Roman"/>
      <w:b/>
      <w:sz w:val="35"/>
      <w:u w:val="none"/>
    </w:rPr>
  </w:style>
  <w:style w:type="character" w:customStyle="1" w:styleId="Vanbnnidung">
    <w:name w:val="Van b?n n?i dung_"/>
    <w:link w:val="Vanbnnidung1"/>
    <w:uiPriority w:val="99"/>
    <w:locked/>
    <w:rsid w:val="00F20BDA"/>
    <w:rPr>
      <w:sz w:val="27"/>
      <w:shd w:val="clear" w:color="auto" w:fill="FFFFFF"/>
    </w:rPr>
  </w:style>
  <w:style w:type="character" w:customStyle="1" w:styleId="VanbnnidungIndm">
    <w:name w:val="Van b?n n?i dung + In d?m"/>
    <w:uiPriority w:val="99"/>
    <w:rsid w:val="00F20BDA"/>
    <w:rPr>
      <w:rFonts w:ascii="Times New Roman" w:hAnsi="Times New Roman"/>
      <w:b/>
      <w:sz w:val="27"/>
      <w:u w:val="none"/>
    </w:rPr>
  </w:style>
  <w:style w:type="paragraph" w:customStyle="1" w:styleId="Vanbnnidung1">
    <w:name w:val="Van b?n n?i dung1"/>
    <w:basedOn w:val="Normal"/>
    <w:link w:val="Vanbnnidung"/>
    <w:uiPriority w:val="99"/>
    <w:rsid w:val="00F20BDA"/>
    <w:pPr>
      <w:widowControl w:val="0"/>
      <w:shd w:val="clear" w:color="auto" w:fill="FFFFFF"/>
      <w:spacing w:line="240" w:lineRule="atLeast"/>
    </w:pPr>
    <w:rPr>
      <w:rFonts w:eastAsia="Calibri"/>
      <w:sz w:val="27"/>
      <w:szCs w:val="20"/>
    </w:rPr>
  </w:style>
  <w:style w:type="paragraph" w:customStyle="1" w:styleId="Style17">
    <w:name w:val="_Style 17"/>
    <w:basedOn w:val="Normal"/>
    <w:rsid w:val="00250DD1"/>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64">
      <w:bodyDiv w:val="1"/>
      <w:marLeft w:val="0"/>
      <w:marRight w:val="0"/>
      <w:marTop w:val="0"/>
      <w:marBottom w:val="0"/>
      <w:divBdr>
        <w:top w:val="none" w:sz="0" w:space="0" w:color="auto"/>
        <w:left w:val="none" w:sz="0" w:space="0" w:color="auto"/>
        <w:bottom w:val="none" w:sz="0" w:space="0" w:color="auto"/>
        <w:right w:val="none" w:sz="0" w:space="0" w:color="auto"/>
      </w:divBdr>
    </w:div>
    <w:div w:id="21290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D802-1EA9-4AA7-9B8C-2E000934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Quản lý chuyên ngành - Sở Khoa học và Công nghệ</vt:lpstr>
    </vt:vector>
  </TitlesOfParts>
  <Company>Microsoft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Admin</dc:creator>
  <cp:lastModifiedBy>Trần Hòa</cp:lastModifiedBy>
  <cp:revision>124</cp:revision>
  <cp:lastPrinted>2021-10-04T00:48:00Z</cp:lastPrinted>
  <dcterms:created xsi:type="dcterms:W3CDTF">2021-10-04T10:27:00Z</dcterms:created>
  <dcterms:modified xsi:type="dcterms:W3CDTF">2023-09-21T07:24:00Z</dcterms:modified>
</cp:coreProperties>
</file>